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352" w:rsidRDefault="00FE1352" w:rsidP="00750A0F">
      <w:pPr>
        <w:spacing w:before="120"/>
        <w:jc w:val="center"/>
        <w:rPr>
          <w:b/>
        </w:rPr>
      </w:pPr>
    </w:p>
    <w:p w:rsidR="00750A0F" w:rsidRPr="00FF72A5" w:rsidRDefault="00750A0F" w:rsidP="00750A0F">
      <w:pPr>
        <w:spacing w:before="120"/>
        <w:jc w:val="center"/>
        <w:rPr>
          <w:b/>
        </w:rPr>
      </w:pPr>
      <w:r w:rsidRPr="00FF72A5">
        <w:rPr>
          <w:noProof/>
          <w:sz w:val="20"/>
        </w:rPr>
        <w:drawing>
          <wp:inline distT="0" distB="0" distL="0" distR="0">
            <wp:extent cx="570230" cy="724535"/>
            <wp:effectExtent l="19050" t="0" r="127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A0F" w:rsidRPr="00FF72A5" w:rsidRDefault="00750A0F" w:rsidP="00750A0F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FF72A5">
        <w:rPr>
          <w:b w:val="0"/>
          <w:szCs w:val="28"/>
        </w:rPr>
        <w:t>РОССИЙСКАЯ ФЕДЕРАЦИЯ</w:t>
      </w:r>
    </w:p>
    <w:p w:rsidR="00750A0F" w:rsidRPr="00FF72A5" w:rsidRDefault="00750A0F" w:rsidP="00750A0F">
      <w:pPr>
        <w:pStyle w:val="2"/>
        <w:jc w:val="center"/>
        <w:rPr>
          <w:b w:val="0"/>
          <w:szCs w:val="28"/>
        </w:rPr>
      </w:pPr>
      <w:r w:rsidRPr="00FF72A5">
        <w:rPr>
          <w:b w:val="0"/>
          <w:szCs w:val="28"/>
        </w:rPr>
        <w:t>РОСТОВСКАЯ ОБЛАСТЬ</w:t>
      </w:r>
    </w:p>
    <w:p w:rsidR="00750A0F" w:rsidRPr="00FF72A5" w:rsidRDefault="00750A0F" w:rsidP="00750A0F">
      <w:pPr>
        <w:pStyle w:val="2"/>
        <w:jc w:val="center"/>
        <w:rPr>
          <w:b w:val="0"/>
          <w:szCs w:val="28"/>
        </w:rPr>
      </w:pPr>
      <w:r w:rsidRPr="00FF72A5">
        <w:rPr>
          <w:b w:val="0"/>
          <w:szCs w:val="28"/>
        </w:rPr>
        <w:t>МУНИЦИПАЛЬНОЕ ОБРАЗОВАНИЕ «</w:t>
      </w:r>
      <w:r w:rsidR="008B3F67">
        <w:rPr>
          <w:b w:val="0"/>
          <w:szCs w:val="28"/>
        </w:rPr>
        <w:t>ЛИТВИНОВСКОЕ СЕЛЬСКОЕ ПОСЕЛЕНИЕ</w:t>
      </w:r>
      <w:r w:rsidRPr="00FF72A5">
        <w:rPr>
          <w:b w:val="0"/>
          <w:szCs w:val="28"/>
        </w:rPr>
        <w:t>»</w:t>
      </w:r>
    </w:p>
    <w:p w:rsidR="00750A0F" w:rsidRPr="00FF72A5" w:rsidRDefault="00750A0F" w:rsidP="00750A0F">
      <w:pPr>
        <w:pStyle w:val="2"/>
        <w:jc w:val="center"/>
        <w:rPr>
          <w:b w:val="0"/>
          <w:szCs w:val="28"/>
        </w:rPr>
      </w:pPr>
      <w:r w:rsidRPr="00FF72A5">
        <w:rPr>
          <w:b w:val="0"/>
          <w:szCs w:val="28"/>
        </w:rPr>
        <w:t xml:space="preserve">АДМИНИСТРАЦИЯ </w:t>
      </w:r>
      <w:r w:rsidR="008B3F67">
        <w:rPr>
          <w:b w:val="0"/>
          <w:szCs w:val="28"/>
        </w:rPr>
        <w:t>ЛИТВИНОВСКОГО СЕЛЬСКОГО ПОСЕЛЕНИЯ</w:t>
      </w:r>
    </w:p>
    <w:p w:rsidR="00750A0F" w:rsidRPr="00FE1352" w:rsidRDefault="00750A0F" w:rsidP="00750A0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1352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750A0F" w:rsidRPr="00FF72A5" w:rsidRDefault="00FE1352" w:rsidP="00FE1352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 марта 2026 года</w:t>
      </w:r>
      <w:r w:rsidR="00750A0F" w:rsidRPr="00FF72A5">
        <w:rPr>
          <w:rFonts w:ascii="Times New Roman" w:eastAsia="Times New Roman" w:hAnsi="Times New Roman" w:cs="Times New Roman"/>
          <w:sz w:val="28"/>
          <w:szCs w:val="28"/>
        </w:rPr>
        <w:tab/>
      </w:r>
      <w:r w:rsidR="00087D36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0A0F" w:rsidRPr="00FF72A5">
        <w:rPr>
          <w:rFonts w:ascii="Times New Roman" w:eastAsia="Times New Roman" w:hAnsi="Times New Roman" w:cs="Times New Roman"/>
          <w:sz w:val="28"/>
          <w:szCs w:val="28"/>
        </w:rPr>
        <w:t>№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80      </w:t>
      </w:r>
      <w:r w:rsidR="00087D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3F67"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 w:rsidR="008B3F67">
        <w:rPr>
          <w:rFonts w:ascii="Times New Roman" w:eastAsia="Times New Roman" w:hAnsi="Times New Roman" w:cs="Times New Roman"/>
          <w:sz w:val="28"/>
          <w:szCs w:val="28"/>
        </w:rPr>
        <w:t>Литвиновка</w:t>
      </w:r>
      <w:proofErr w:type="spellEnd"/>
    </w:p>
    <w:p w:rsidR="00750A0F" w:rsidRPr="00FF72A5" w:rsidRDefault="00750A0F" w:rsidP="00750A0F">
      <w:pPr>
        <w:tabs>
          <w:tab w:val="right" w:pos="9072"/>
        </w:tabs>
        <w:spacing w:after="0" w:line="240" w:lineRule="auto"/>
        <w:jc w:val="both"/>
        <w:rPr>
          <w:spacing w:val="40"/>
          <w:sz w:val="16"/>
          <w:szCs w:val="16"/>
        </w:rPr>
      </w:pPr>
    </w:p>
    <w:p w:rsidR="00750A0F" w:rsidRPr="00FE1352" w:rsidRDefault="00750A0F" w:rsidP="00FE1352">
      <w:pPr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FE1352">
        <w:rPr>
          <w:rFonts w:ascii="Times New Roman" w:eastAsia="Calibri" w:hAnsi="Times New Roman" w:cs="Times New Roman"/>
          <w:sz w:val="28"/>
          <w:szCs w:val="28"/>
          <w:lang w:eastAsia="en-US"/>
        </w:rPr>
        <w:t>Об</w:t>
      </w:r>
      <w:r w:rsidRPr="00FE1352">
        <w:rPr>
          <w:rFonts w:ascii="Times New Roman" w:hAnsi="Times New Roman" w:cs="Times New Roman"/>
          <w:spacing w:val="-6"/>
          <w:sz w:val="28"/>
          <w:szCs w:val="28"/>
        </w:rPr>
        <w:t xml:space="preserve"> утверждении Плана</w:t>
      </w:r>
    </w:p>
    <w:p w:rsidR="00750A0F" w:rsidRPr="00FE1352" w:rsidRDefault="00750A0F" w:rsidP="00FE1352">
      <w:pPr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FE1352">
        <w:rPr>
          <w:rFonts w:ascii="Times New Roman" w:hAnsi="Times New Roman" w:cs="Times New Roman"/>
          <w:spacing w:val="-6"/>
          <w:sz w:val="28"/>
          <w:szCs w:val="28"/>
        </w:rPr>
        <w:t>мероприятий по реализации соглашения</w:t>
      </w:r>
    </w:p>
    <w:p w:rsidR="00750A0F" w:rsidRPr="00FE1352" w:rsidRDefault="00750A0F" w:rsidP="00FE1352">
      <w:pPr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FE1352">
        <w:rPr>
          <w:rFonts w:ascii="Times New Roman" w:hAnsi="Times New Roman" w:cs="Times New Roman"/>
          <w:sz w:val="28"/>
          <w:szCs w:val="28"/>
        </w:rPr>
        <w:t>о мерах по социально-экономическому развитию</w:t>
      </w:r>
    </w:p>
    <w:p w:rsidR="00FE1352" w:rsidRPr="00FE1352" w:rsidRDefault="00750A0F" w:rsidP="00FE1352">
      <w:pPr>
        <w:spacing w:after="0" w:line="240" w:lineRule="auto"/>
        <w:ind w:right="-144"/>
        <w:rPr>
          <w:rFonts w:ascii="Times New Roman" w:hAnsi="Times New Roman" w:cs="Times New Roman"/>
          <w:spacing w:val="-6"/>
          <w:sz w:val="28"/>
          <w:szCs w:val="28"/>
        </w:rPr>
      </w:pPr>
      <w:r w:rsidRPr="00FE1352">
        <w:rPr>
          <w:rFonts w:ascii="Times New Roman" w:hAnsi="Times New Roman" w:cs="Times New Roman"/>
          <w:sz w:val="28"/>
          <w:szCs w:val="28"/>
        </w:rPr>
        <w:t>и оздоровлению муниципальных финансов</w:t>
      </w:r>
      <w:r w:rsidRPr="00FE13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8B3F67" w:rsidRPr="00FE1352">
        <w:rPr>
          <w:rFonts w:ascii="Times New Roman" w:hAnsi="Times New Roman" w:cs="Times New Roman"/>
          <w:spacing w:val="-6"/>
          <w:sz w:val="28"/>
          <w:szCs w:val="28"/>
        </w:rPr>
        <w:t>Литвиновского</w:t>
      </w:r>
      <w:proofErr w:type="spellEnd"/>
      <w:r w:rsidR="008B3F67" w:rsidRPr="00FE13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750A0F" w:rsidRPr="00FE1352" w:rsidRDefault="008B3F67" w:rsidP="00FE1352">
      <w:pPr>
        <w:spacing w:after="0" w:line="240" w:lineRule="auto"/>
        <w:ind w:right="-144"/>
        <w:rPr>
          <w:rFonts w:ascii="Times New Roman" w:hAnsi="Times New Roman" w:cs="Times New Roman"/>
          <w:spacing w:val="-6"/>
          <w:sz w:val="28"/>
          <w:szCs w:val="28"/>
        </w:rPr>
      </w:pPr>
      <w:r w:rsidRPr="00FE1352">
        <w:rPr>
          <w:rFonts w:ascii="Times New Roman" w:hAnsi="Times New Roman" w:cs="Times New Roman"/>
          <w:spacing w:val="-6"/>
          <w:sz w:val="28"/>
          <w:szCs w:val="28"/>
        </w:rPr>
        <w:t>сельского поселения</w:t>
      </w:r>
      <w:r w:rsidR="00750A0F" w:rsidRPr="00FE13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32108" w:rsidRPr="00FE13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932108" w:rsidRPr="00FE1352">
        <w:rPr>
          <w:rFonts w:ascii="Times New Roman" w:hAnsi="Times New Roman" w:cs="Times New Roman"/>
          <w:spacing w:val="-6"/>
          <w:sz w:val="28"/>
          <w:szCs w:val="28"/>
        </w:rPr>
        <w:t>Белокалитвинского</w:t>
      </w:r>
      <w:proofErr w:type="spellEnd"/>
      <w:r w:rsidR="00932108" w:rsidRPr="00FE1352">
        <w:rPr>
          <w:rFonts w:ascii="Times New Roman" w:hAnsi="Times New Roman" w:cs="Times New Roman"/>
          <w:spacing w:val="-6"/>
          <w:sz w:val="28"/>
          <w:szCs w:val="28"/>
        </w:rPr>
        <w:t xml:space="preserve"> района </w:t>
      </w:r>
      <w:r w:rsidR="00750A0F" w:rsidRPr="00FE1352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Pr="00FE1352">
        <w:rPr>
          <w:rFonts w:ascii="Times New Roman" w:hAnsi="Times New Roman" w:cs="Times New Roman"/>
          <w:spacing w:val="-6"/>
          <w:sz w:val="28"/>
          <w:szCs w:val="28"/>
        </w:rPr>
        <w:t xml:space="preserve">   </w:t>
      </w:r>
      <w:r w:rsidR="00750A0F" w:rsidRPr="00FE1352">
        <w:rPr>
          <w:rFonts w:ascii="Times New Roman" w:hAnsi="Times New Roman" w:cs="Times New Roman"/>
          <w:spacing w:val="-6"/>
          <w:sz w:val="28"/>
          <w:szCs w:val="28"/>
        </w:rPr>
        <w:t>2026 году</w:t>
      </w:r>
    </w:p>
    <w:p w:rsidR="00750A0F" w:rsidRPr="00FF72A5" w:rsidRDefault="00750A0F" w:rsidP="00750A0F">
      <w:pPr>
        <w:spacing w:after="0"/>
        <w:ind w:right="-144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50A0F" w:rsidRPr="00FF72A5" w:rsidRDefault="00750A0F" w:rsidP="009713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В соответствии с </w:t>
      </w:r>
      <w:r w:rsidR="0097135A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подпунктом 4.1 </w:t>
      </w: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пункт</w:t>
      </w:r>
      <w:r w:rsidR="0097135A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а</w:t>
      </w: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4 </w:t>
      </w:r>
      <w:r w:rsidR="0097135A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распоряжени</w:t>
      </w: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я </w:t>
      </w:r>
      <w:r w:rsidR="0097135A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Губернатора Ростовской области</w:t>
      </w: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от </w:t>
      </w:r>
      <w:r w:rsidR="0097135A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25.0</w:t>
      </w: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2.202</w:t>
      </w:r>
      <w:r w:rsidR="0097135A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6</w:t>
      </w: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№ </w:t>
      </w:r>
      <w:r w:rsidR="0097135A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50</w:t>
      </w: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«</w:t>
      </w:r>
      <w:r w:rsidR="0097135A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Об</w:t>
      </w:r>
      <w:r w:rsidR="0097135A" w:rsidRPr="00FF72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7135A" w:rsidRPr="00FF72A5">
        <w:rPr>
          <w:rFonts w:ascii="Times New Roman" w:hAnsi="Times New Roman" w:cs="Times New Roman"/>
          <w:spacing w:val="-6"/>
          <w:sz w:val="28"/>
          <w:szCs w:val="28"/>
        </w:rPr>
        <w:t xml:space="preserve">утверждении Плана мероприятий по реализации соглашения </w:t>
      </w:r>
      <w:r w:rsidR="0097135A" w:rsidRPr="00FF72A5">
        <w:rPr>
          <w:rFonts w:ascii="Times New Roman" w:hAnsi="Times New Roman" w:cs="Times New Roman"/>
          <w:sz w:val="28"/>
          <w:szCs w:val="28"/>
        </w:rPr>
        <w:t xml:space="preserve">о мерах по социально-экономическому развитию и оздоровлению </w:t>
      </w:r>
      <w:r w:rsidR="0097135A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государственных финансов Ростовской области</w:t>
      </w:r>
      <w:r w:rsidR="0097135A" w:rsidRPr="00FF72A5">
        <w:rPr>
          <w:rFonts w:ascii="Times New Roman" w:hAnsi="Times New Roman" w:cs="Times New Roman"/>
          <w:spacing w:val="-6"/>
          <w:sz w:val="28"/>
          <w:szCs w:val="28"/>
        </w:rPr>
        <w:t xml:space="preserve"> в 2026 году</w:t>
      </w: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» и в целях реализации соглашения о мерах по социально-экономическому развитию и оздоровлению </w:t>
      </w:r>
      <w:r w:rsidR="0097135A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муниципальных финансов </w:t>
      </w:r>
      <w:proofErr w:type="spellStart"/>
      <w:r w:rsidR="008B3F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Литвиновского</w:t>
      </w:r>
      <w:proofErr w:type="spellEnd"/>
      <w:r w:rsidR="008B3F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сельского поселения</w:t>
      </w:r>
      <w:r w:rsidR="0093210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proofErr w:type="spellStart"/>
      <w:r w:rsidR="0093210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Белокалитвинского</w:t>
      </w:r>
      <w:proofErr w:type="spellEnd"/>
      <w:r w:rsidR="0093210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района</w:t>
      </w: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от </w:t>
      </w:r>
      <w:r w:rsidR="00932108" w:rsidRPr="0093210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29</w:t>
      </w:r>
      <w:r w:rsidRPr="0093210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.12.2025 № </w:t>
      </w:r>
      <w:r w:rsidR="00932108" w:rsidRPr="0093210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8</w:t>
      </w:r>
      <w:r w:rsidR="0097135A" w:rsidRPr="0093210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д</w:t>
      </w: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:</w:t>
      </w:r>
    </w:p>
    <w:p w:rsidR="00750A0F" w:rsidRPr="00FF72A5" w:rsidRDefault="00750A0F" w:rsidP="00750A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750A0F" w:rsidRPr="00FF72A5" w:rsidRDefault="00750A0F" w:rsidP="00750A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1. Утвердить План мероприятий по реализации соглашения о мерах по социально-экономическому развитию и оздоровлению </w:t>
      </w:r>
      <w:r w:rsidR="0097135A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муниципальных финансов </w:t>
      </w:r>
      <w:proofErr w:type="spellStart"/>
      <w:r w:rsidR="008B3F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Литвиновского</w:t>
      </w:r>
      <w:proofErr w:type="spellEnd"/>
      <w:r w:rsidR="008B3F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сельского поселения</w:t>
      </w: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в 2026 году согласно приложению.</w:t>
      </w:r>
    </w:p>
    <w:p w:rsidR="00750A0F" w:rsidRPr="00FF72A5" w:rsidRDefault="00750A0F" w:rsidP="00750A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2. </w:t>
      </w:r>
      <w:r w:rsidRPr="009061E4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Закрепить за </w:t>
      </w:r>
      <w:r w:rsidR="009061E4" w:rsidRPr="009061E4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специалистами сектора экономики и финансов</w:t>
      </w:r>
      <w:r w:rsidRPr="009061E4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97135A" w:rsidRPr="009061E4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</w:t>
      </w:r>
      <w:r w:rsidRPr="009061E4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бязанность по осуществлению </w:t>
      </w:r>
      <w:proofErr w:type="gramStart"/>
      <w:r w:rsidRPr="009061E4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контроля</w:t>
      </w: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за</w:t>
      </w:r>
      <w:proofErr w:type="gramEnd"/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исполнением мероприятий, предусмотренных Планом мероприятий по реализации соглашения о мерах по социально-экономическому развитию и оздоровлению </w:t>
      </w:r>
      <w:r w:rsidR="0097135A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муниципальных финансов </w:t>
      </w:r>
      <w:proofErr w:type="spellStart"/>
      <w:r w:rsidR="008B3F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Литвиновского</w:t>
      </w:r>
      <w:proofErr w:type="spellEnd"/>
      <w:r w:rsidR="008B3F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сельского поселения</w:t>
      </w:r>
      <w:r w:rsidR="0097135A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proofErr w:type="spellStart"/>
      <w:r w:rsidR="0093210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Белокалитвинского</w:t>
      </w:r>
      <w:proofErr w:type="spellEnd"/>
      <w:r w:rsidR="0093210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района </w:t>
      </w: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в 2026 году (далее – План).</w:t>
      </w:r>
    </w:p>
    <w:p w:rsidR="00750A0F" w:rsidRPr="00FF72A5" w:rsidRDefault="00750A0F" w:rsidP="00750A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3. Установить, что в качестве меры ответственности за невыполнение Плана к должностным лицам, указанным в пункте 2 настоящего </w:t>
      </w:r>
      <w:r w:rsidR="0097135A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постановл</w:t>
      </w: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ения, применяются меры дисциплинарной ответственности в соответствии с законодательством Российской Федерации.</w:t>
      </w:r>
    </w:p>
    <w:p w:rsidR="00750A0F" w:rsidRPr="00FF72A5" w:rsidRDefault="008B3F67" w:rsidP="00750A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4.</w:t>
      </w:r>
      <w:r w:rsidR="00750A0F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 Принимать исчерпывающие меры, направленные на ликвидацию просроченной кредиторской задолженности.</w:t>
      </w:r>
    </w:p>
    <w:p w:rsidR="00FE1352" w:rsidRDefault="008B3F67" w:rsidP="00750A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</w:t>
      </w:r>
      <w:r w:rsidR="00750A0F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 В случае образования в бюджет</w:t>
      </w:r>
      <w:r w:rsidR="0093210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е поселения</w:t>
      </w:r>
      <w:r w:rsidR="00750A0F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и по муниципальным бюджетным и автономным учреждениям просроченной кредиторской задолженности направлять в адрес </w:t>
      </w:r>
      <w:r w:rsidR="00A954F9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финансового управления Администрации </w:t>
      </w:r>
      <w:proofErr w:type="spellStart"/>
      <w:r w:rsidR="00A954F9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Белокалитвинского</w:t>
      </w:r>
      <w:proofErr w:type="spellEnd"/>
      <w:r w:rsidR="00A954F9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района</w:t>
      </w:r>
      <w:r w:rsidR="00750A0F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в течение 2 рабочих дней информацию о причинах </w:t>
      </w:r>
    </w:p>
    <w:p w:rsidR="00FE1352" w:rsidRDefault="00FE1352" w:rsidP="00FE135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FE1352" w:rsidRDefault="00FE1352" w:rsidP="00FE135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FE1352" w:rsidRDefault="00FE1352" w:rsidP="00FE135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750A0F" w:rsidRPr="00FF72A5" w:rsidRDefault="00750A0F" w:rsidP="00FE1352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образования просроченной кредиторской задолженности и принимаемых мерах по ее ликвидации.</w:t>
      </w:r>
    </w:p>
    <w:p w:rsidR="00750A0F" w:rsidRPr="00FF72A5" w:rsidRDefault="008B3F67" w:rsidP="00750A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6</w:t>
      </w:r>
      <w:r w:rsidR="00750A0F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 </w:t>
      </w:r>
      <w:proofErr w:type="gramStart"/>
      <w:r w:rsidR="00750A0F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Контроль за</w:t>
      </w:r>
      <w:proofErr w:type="gramEnd"/>
      <w:r w:rsidR="00750A0F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исполнением настоящего </w:t>
      </w:r>
      <w:r w:rsidR="00A954F9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постановления</w:t>
      </w:r>
      <w:r w:rsidR="00750A0F" w:rsidRPr="00FF72A5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оставляю за собой.</w:t>
      </w:r>
    </w:p>
    <w:p w:rsidR="00750A0F" w:rsidRPr="00FF72A5" w:rsidRDefault="00750A0F" w:rsidP="00750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E1352" w:rsidRDefault="00FE1352" w:rsidP="00750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E1352" w:rsidRDefault="00FE1352" w:rsidP="00750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B3F67" w:rsidRDefault="00750A0F" w:rsidP="00750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72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Администрации </w:t>
      </w:r>
    </w:p>
    <w:p w:rsidR="00750A0F" w:rsidRPr="00FF72A5" w:rsidRDefault="008B3F67" w:rsidP="00750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Литвиновского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</w:t>
      </w:r>
      <w:r w:rsidR="00750A0F" w:rsidRPr="00FF72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И.Н. Герасименко</w:t>
      </w:r>
    </w:p>
    <w:p w:rsidR="00750A0F" w:rsidRPr="00FF72A5" w:rsidRDefault="00750A0F" w:rsidP="00750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50A0F" w:rsidRPr="00FF72A5" w:rsidRDefault="00750A0F" w:rsidP="00750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50A0F" w:rsidRPr="00FF72A5" w:rsidRDefault="00750A0F" w:rsidP="00750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54F9" w:rsidRPr="00FF72A5" w:rsidRDefault="00A954F9" w:rsidP="00750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54F9" w:rsidRPr="00FF72A5" w:rsidRDefault="00A954F9" w:rsidP="00750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54F9" w:rsidRPr="00FF72A5" w:rsidRDefault="00A954F9" w:rsidP="00750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4A0"/>
      </w:tblPr>
      <w:tblGrid>
        <w:gridCol w:w="6905"/>
        <w:gridCol w:w="2808"/>
      </w:tblGrid>
      <w:tr w:rsidR="00750A0F" w:rsidRPr="00FF72A5" w:rsidTr="00A954F9">
        <w:trPr>
          <w:trHeight w:val="67"/>
        </w:trPr>
        <w:tc>
          <w:tcPr>
            <w:tcW w:w="7338" w:type="dxa"/>
            <w:shd w:val="clear" w:color="auto" w:fill="auto"/>
          </w:tcPr>
          <w:p w:rsidR="00750A0F" w:rsidRPr="00FF72A5" w:rsidRDefault="00750A0F" w:rsidP="00A954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shd w:val="clear" w:color="auto" w:fill="auto"/>
          </w:tcPr>
          <w:p w:rsidR="00A954F9" w:rsidRPr="00FF72A5" w:rsidRDefault="00A954F9" w:rsidP="00750A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50A0F" w:rsidRPr="00FF72A5" w:rsidRDefault="00750A0F" w:rsidP="00E309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750A0F" w:rsidRPr="00FF72A5" w:rsidSect="00FE1352">
          <w:pgSz w:w="11906" w:h="16838"/>
          <w:pgMar w:top="284" w:right="849" w:bottom="142" w:left="1560" w:header="709" w:footer="709" w:gutter="0"/>
          <w:cols w:space="708"/>
          <w:docGrid w:linePitch="360"/>
        </w:sectPr>
      </w:pPr>
    </w:p>
    <w:p w:rsidR="00E309BD" w:rsidRPr="00FF72A5" w:rsidRDefault="00E309BD" w:rsidP="00E309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72A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309BD" w:rsidRPr="00FF72A5" w:rsidRDefault="00E309BD" w:rsidP="00E309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72A5">
        <w:rPr>
          <w:rFonts w:ascii="Times New Roman" w:hAnsi="Times New Roman" w:cs="Times New Roman"/>
          <w:sz w:val="28"/>
          <w:szCs w:val="28"/>
        </w:rPr>
        <w:t xml:space="preserve">к </w:t>
      </w:r>
      <w:r w:rsidR="00527941" w:rsidRPr="00FF72A5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E309BD" w:rsidRPr="00FF72A5" w:rsidRDefault="00527941" w:rsidP="00E309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72A5">
        <w:rPr>
          <w:rFonts w:ascii="Times New Roman" w:hAnsi="Times New Roman" w:cs="Times New Roman"/>
          <w:sz w:val="28"/>
          <w:szCs w:val="28"/>
        </w:rPr>
        <w:t>Админи</w:t>
      </w:r>
      <w:r w:rsidR="00BA1973" w:rsidRPr="00FF72A5">
        <w:rPr>
          <w:rFonts w:ascii="Times New Roman" w:hAnsi="Times New Roman" w:cs="Times New Roman"/>
          <w:sz w:val="28"/>
          <w:szCs w:val="28"/>
        </w:rPr>
        <w:t>с</w:t>
      </w:r>
      <w:r w:rsidRPr="00FF72A5">
        <w:rPr>
          <w:rFonts w:ascii="Times New Roman" w:hAnsi="Times New Roman" w:cs="Times New Roman"/>
          <w:sz w:val="28"/>
          <w:szCs w:val="28"/>
        </w:rPr>
        <w:t>трации</w:t>
      </w:r>
    </w:p>
    <w:p w:rsidR="00E309BD" w:rsidRPr="00FF72A5" w:rsidRDefault="008B3F67" w:rsidP="00E309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61A58" w:rsidRPr="00FF72A5" w:rsidRDefault="00E309BD" w:rsidP="00E309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72A5">
        <w:rPr>
          <w:rFonts w:ascii="Times New Roman" w:hAnsi="Times New Roman" w:cs="Times New Roman"/>
          <w:sz w:val="28"/>
          <w:szCs w:val="28"/>
        </w:rPr>
        <w:t xml:space="preserve">от </w:t>
      </w:r>
      <w:r w:rsidR="00FE1352">
        <w:rPr>
          <w:rFonts w:ascii="Times New Roman" w:hAnsi="Times New Roman" w:cs="Times New Roman"/>
          <w:sz w:val="28"/>
          <w:szCs w:val="28"/>
        </w:rPr>
        <w:t>24.</w:t>
      </w:r>
      <w:r w:rsidR="003833A8" w:rsidRPr="00FF72A5">
        <w:rPr>
          <w:rFonts w:ascii="Times New Roman" w:hAnsi="Times New Roman" w:cs="Times New Roman"/>
          <w:sz w:val="28"/>
          <w:szCs w:val="28"/>
        </w:rPr>
        <w:t>03.2026</w:t>
      </w:r>
      <w:r w:rsidRPr="00FF72A5">
        <w:rPr>
          <w:rFonts w:ascii="Times New Roman" w:hAnsi="Times New Roman" w:cs="Times New Roman"/>
          <w:sz w:val="28"/>
          <w:szCs w:val="28"/>
        </w:rPr>
        <w:t xml:space="preserve"> № </w:t>
      </w:r>
      <w:r w:rsidR="00FE1352">
        <w:rPr>
          <w:rFonts w:ascii="Times New Roman" w:hAnsi="Times New Roman" w:cs="Times New Roman"/>
          <w:sz w:val="28"/>
          <w:szCs w:val="28"/>
        </w:rPr>
        <w:t>80</w:t>
      </w:r>
    </w:p>
    <w:p w:rsidR="00E309BD" w:rsidRPr="00FF72A5" w:rsidRDefault="00E309BD" w:rsidP="00E309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09BD" w:rsidRPr="00FF72A5" w:rsidRDefault="00E309BD" w:rsidP="00E309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09BD" w:rsidRPr="00FF72A5" w:rsidRDefault="00E309BD" w:rsidP="00E30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72A5">
        <w:rPr>
          <w:rFonts w:ascii="Times New Roman" w:hAnsi="Times New Roman" w:cs="Times New Roman"/>
          <w:sz w:val="28"/>
          <w:szCs w:val="28"/>
        </w:rPr>
        <w:t>ПЛАН</w:t>
      </w:r>
    </w:p>
    <w:p w:rsidR="00F1287E" w:rsidRPr="00FF72A5" w:rsidRDefault="003833A8" w:rsidP="00F12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72A5">
        <w:rPr>
          <w:rFonts w:ascii="Times New Roman" w:hAnsi="Times New Roman" w:cs="Times New Roman"/>
          <w:sz w:val="28"/>
          <w:szCs w:val="28"/>
        </w:rPr>
        <w:t>м</w:t>
      </w:r>
      <w:r w:rsidR="00F1287E" w:rsidRPr="00FF72A5">
        <w:rPr>
          <w:rFonts w:ascii="Times New Roman" w:hAnsi="Times New Roman" w:cs="Times New Roman"/>
          <w:sz w:val="28"/>
          <w:szCs w:val="28"/>
        </w:rPr>
        <w:t xml:space="preserve">ероприятий по реализации соглашения о мерах по социально-экономическому развитию и оздоровлению муниципальных финансов </w:t>
      </w:r>
      <w:proofErr w:type="spellStart"/>
      <w:r w:rsidR="008B3F67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="008B3F6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1287E" w:rsidRPr="00FF72A5">
        <w:rPr>
          <w:rFonts w:ascii="Times New Roman" w:hAnsi="Times New Roman" w:cs="Times New Roman"/>
          <w:sz w:val="28"/>
          <w:szCs w:val="28"/>
        </w:rPr>
        <w:t xml:space="preserve"> </w:t>
      </w:r>
      <w:r w:rsidR="00932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210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93210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94E97">
        <w:rPr>
          <w:rFonts w:ascii="Times New Roman" w:hAnsi="Times New Roman" w:cs="Times New Roman"/>
          <w:sz w:val="28"/>
          <w:szCs w:val="28"/>
        </w:rPr>
        <w:t xml:space="preserve"> </w:t>
      </w:r>
      <w:r w:rsidR="00F1287E" w:rsidRPr="00FF72A5">
        <w:rPr>
          <w:rFonts w:ascii="Times New Roman" w:hAnsi="Times New Roman" w:cs="Times New Roman"/>
          <w:sz w:val="28"/>
          <w:szCs w:val="28"/>
        </w:rPr>
        <w:t>в 2026 году</w:t>
      </w:r>
    </w:p>
    <w:p w:rsidR="00A4781A" w:rsidRPr="00FF72A5" w:rsidRDefault="00A4781A" w:rsidP="00F12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10490"/>
        <w:gridCol w:w="3610"/>
      </w:tblGrid>
      <w:tr w:rsidR="00C03B78" w:rsidRPr="00FF72A5" w:rsidTr="00A4781A">
        <w:trPr>
          <w:trHeight w:val="663"/>
        </w:trPr>
        <w:tc>
          <w:tcPr>
            <w:tcW w:w="675" w:type="dxa"/>
            <w:vAlign w:val="center"/>
          </w:tcPr>
          <w:p w:rsidR="00C03B78" w:rsidRPr="00FF72A5" w:rsidRDefault="00C03B78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90" w:type="dxa"/>
            <w:vAlign w:val="center"/>
          </w:tcPr>
          <w:p w:rsidR="00C03B78" w:rsidRPr="00FF72A5" w:rsidRDefault="00C03B78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10" w:type="dxa"/>
            <w:vAlign w:val="center"/>
          </w:tcPr>
          <w:p w:rsidR="00C03B78" w:rsidRPr="00FF72A5" w:rsidRDefault="00C03B78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C03B78" w:rsidRPr="00FF72A5" w:rsidTr="00A4781A">
        <w:trPr>
          <w:trHeight w:val="300"/>
        </w:trPr>
        <w:tc>
          <w:tcPr>
            <w:tcW w:w="675" w:type="dxa"/>
          </w:tcPr>
          <w:p w:rsidR="00C03B78" w:rsidRPr="00FF72A5" w:rsidRDefault="00C03B78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90" w:type="dxa"/>
          </w:tcPr>
          <w:p w:rsidR="00C03B78" w:rsidRPr="00FF72A5" w:rsidRDefault="00C03B78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10" w:type="dxa"/>
          </w:tcPr>
          <w:p w:rsidR="00C03B78" w:rsidRPr="00FF72A5" w:rsidRDefault="00C03B78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03B78" w:rsidRPr="00FF72A5" w:rsidTr="00A4781A">
        <w:trPr>
          <w:trHeight w:val="338"/>
        </w:trPr>
        <w:tc>
          <w:tcPr>
            <w:tcW w:w="675" w:type="dxa"/>
          </w:tcPr>
          <w:p w:rsidR="00C03B78" w:rsidRPr="00FF72A5" w:rsidRDefault="00C03B78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490" w:type="dxa"/>
          </w:tcPr>
          <w:p w:rsidR="00C03B78" w:rsidRPr="00FF72A5" w:rsidRDefault="00275445" w:rsidP="00B01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прироста налоговых и неналоговых доходов бюджета </w:t>
            </w:r>
            <w:r w:rsidR="00B01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итогам его исполнения за год предоставления дотации по сравнению с уровнем исполнения за предыдущий финансовый год</w:t>
            </w:r>
            <w:proofErr w:type="gramEnd"/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 процентах)</w:t>
            </w:r>
          </w:p>
        </w:tc>
        <w:tc>
          <w:tcPr>
            <w:tcW w:w="3610" w:type="dxa"/>
          </w:tcPr>
          <w:p w:rsidR="00275445" w:rsidRPr="00FF72A5" w:rsidRDefault="009061E4" w:rsidP="00906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 w:rsidR="002256C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и</w:t>
            </w:r>
            <w:r w:rsidR="002256C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256C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Литвиновского</w:t>
            </w:r>
            <w:proofErr w:type="spellEnd"/>
            <w:r w:rsidR="002256C6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C03B78" w:rsidRPr="00FF72A5" w:rsidTr="00A4781A">
        <w:trPr>
          <w:trHeight w:val="559"/>
        </w:trPr>
        <w:tc>
          <w:tcPr>
            <w:tcW w:w="675" w:type="dxa"/>
          </w:tcPr>
          <w:p w:rsidR="00C03B78" w:rsidRPr="00FF72A5" w:rsidRDefault="00C03B78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490" w:type="dxa"/>
          </w:tcPr>
          <w:p w:rsidR="00C03B78" w:rsidRPr="00FF72A5" w:rsidRDefault="00C03B78" w:rsidP="001D05F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Направление в </w:t>
            </w:r>
            <w:proofErr w:type="spellStart"/>
            <w:r w:rsidR="001D0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Финуправление</w:t>
            </w:r>
            <w:proofErr w:type="spellEnd"/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согласование проекта решения о бюджете </w:t>
            </w:r>
            <w:r w:rsidR="00284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поселения</w:t>
            </w: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финансовый год и плановый период, следующие за годом предоставления дотации, о соответствии требованиям бюджетного законодательства Российской Федерации, об обеспечении в полном объеме первоочередных расходов бюджета </w:t>
            </w:r>
            <w:r w:rsidR="002847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поселения</w:t>
            </w:r>
          </w:p>
        </w:tc>
        <w:tc>
          <w:tcPr>
            <w:tcW w:w="3610" w:type="dxa"/>
          </w:tcPr>
          <w:p w:rsidR="00C03B78" w:rsidRPr="00FF72A5" w:rsidRDefault="009061E4" w:rsidP="00383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Литвиновского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C03B78" w:rsidRPr="00FF72A5" w:rsidTr="00A4781A">
        <w:trPr>
          <w:trHeight w:val="763"/>
        </w:trPr>
        <w:tc>
          <w:tcPr>
            <w:tcW w:w="675" w:type="dxa"/>
          </w:tcPr>
          <w:p w:rsidR="00C03B78" w:rsidRPr="00FF72A5" w:rsidRDefault="00E0041B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490" w:type="dxa"/>
          </w:tcPr>
          <w:p w:rsidR="00C03B78" w:rsidRPr="00FF72A5" w:rsidRDefault="00E0041B" w:rsidP="001D05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Недопущение внесения в проект решения о бюджете муниципального образования, указанного в пункте 2 настоящего Плана, без учета рекомендаций </w:t>
            </w:r>
            <w:r w:rsidR="009321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финансового управления</w:t>
            </w: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а также предостав</w:t>
            </w:r>
            <w:r w:rsidR="00983FA1"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ление</w:t>
            </w: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 позднее 1 января очередного финансового года в </w:t>
            </w:r>
            <w:r w:rsidR="009321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финансовое управление </w:t>
            </w: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утвержденного решения о бюджете муниципального образования на очередной финансовый год и плановый период с учетом рекомендаций </w:t>
            </w:r>
            <w:proofErr w:type="spellStart"/>
            <w:r w:rsidR="001D0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Финуправления</w:t>
            </w:r>
            <w:proofErr w:type="spellEnd"/>
          </w:p>
        </w:tc>
        <w:tc>
          <w:tcPr>
            <w:tcW w:w="3610" w:type="dxa"/>
          </w:tcPr>
          <w:p w:rsidR="00C03B78" w:rsidRPr="00FF72A5" w:rsidRDefault="009061E4" w:rsidP="00BA1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Литвиновского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C03B78" w:rsidRPr="00FF72A5" w:rsidTr="00A4781A">
        <w:trPr>
          <w:trHeight w:val="1587"/>
        </w:trPr>
        <w:tc>
          <w:tcPr>
            <w:tcW w:w="675" w:type="dxa"/>
          </w:tcPr>
          <w:p w:rsidR="00C03B78" w:rsidRPr="00FF72A5" w:rsidRDefault="007A1902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0490" w:type="dxa"/>
          </w:tcPr>
          <w:p w:rsidR="00C03B78" w:rsidRPr="00FF72A5" w:rsidRDefault="007A1902" w:rsidP="001D05F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Направление в </w:t>
            </w:r>
            <w:proofErr w:type="spellStart"/>
            <w:r w:rsidR="001D0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Финуправление</w:t>
            </w:r>
            <w:proofErr w:type="spellEnd"/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 согласование проектов решений муниципального образования о внесении изменений в принятое на соответствующий финансовый год и плановый период решение о бюджете муниципального образования до внесения указанных проектов в представительный орган муниципального образования</w:t>
            </w:r>
            <w:proofErr w:type="gramEnd"/>
          </w:p>
        </w:tc>
        <w:tc>
          <w:tcPr>
            <w:tcW w:w="3610" w:type="dxa"/>
          </w:tcPr>
          <w:p w:rsidR="002256C6" w:rsidRPr="00FF72A5" w:rsidRDefault="009061E4" w:rsidP="00BA1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Литвиновского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A1973" w:rsidRPr="00FF72A5" w:rsidTr="00A4781A">
        <w:trPr>
          <w:trHeight w:val="1114"/>
        </w:trPr>
        <w:tc>
          <w:tcPr>
            <w:tcW w:w="675" w:type="dxa"/>
          </w:tcPr>
          <w:p w:rsidR="00BA1973" w:rsidRPr="00FF72A5" w:rsidRDefault="00BA1973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0490" w:type="dxa"/>
          </w:tcPr>
          <w:p w:rsidR="00BA1973" w:rsidRPr="00FF72A5" w:rsidRDefault="00BA1973" w:rsidP="001D05F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Недопущение внесения в представительный орган муниципального образования проектов решений, указанных в пункте 4 настоящего Плана, без учета рекомендаций </w:t>
            </w:r>
            <w:proofErr w:type="spellStart"/>
            <w:r w:rsidR="001D05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Финуправления</w:t>
            </w:r>
            <w:proofErr w:type="spellEnd"/>
          </w:p>
        </w:tc>
        <w:tc>
          <w:tcPr>
            <w:tcW w:w="3610" w:type="dxa"/>
          </w:tcPr>
          <w:p w:rsidR="00BA1973" w:rsidRPr="00FF72A5" w:rsidRDefault="009061E4" w:rsidP="00BA19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Литвиновского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A1973" w:rsidRPr="00FF72A5" w:rsidTr="00A4781A">
        <w:trPr>
          <w:trHeight w:val="1452"/>
        </w:trPr>
        <w:tc>
          <w:tcPr>
            <w:tcW w:w="675" w:type="dxa"/>
          </w:tcPr>
          <w:p w:rsidR="00BA1973" w:rsidRPr="00FF72A5" w:rsidRDefault="00BA1973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490" w:type="dxa"/>
          </w:tcPr>
          <w:p w:rsidR="00BA1973" w:rsidRPr="00FF72A5" w:rsidRDefault="00BA1973" w:rsidP="003833A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актуализации до 1 апреля года предоставления дотации плана («дорожной карты») по взысканию дебиторской задолженности по платежам в местный бюджет, пеням и штрафам по этим платежам и реализацию указанного плана</w:t>
            </w:r>
          </w:p>
        </w:tc>
        <w:tc>
          <w:tcPr>
            <w:tcW w:w="3610" w:type="dxa"/>
          </w:tcPr>
          <w:p w:rsidR="00554902" w:rsidRPr="00FF72A5" w:rsidRDefault="009061E4" w:rsidP="005549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Литвиновского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F7FC5" w:rsidRPr="00FF72A5" w:rsidTr="00A4781A">
        <w:trPr>
          <w:trHeight w:val="60"/>
        </w:trPr>
        <w:tc>
          <w:tcPr>
            <w:tcW w:w="675" w:type="dxa"/>
          </w:tcPr>
          <w:p w:rsidR="00BF7FC5" w:rsidRPr="00FF72A5" w:rsidRDefault="00BF7FC5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490" w:type="dxa"/>
          </w:tcPr>
          <w:p w:rsidR="00BF7FC5" w:rsidRPr="00FF72A5" w:rsidRDefault="00BF7FC5" w:rsidP="003833A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утверждения до 1 апреля плана мероприятий по росту доходного потенциала муниципального образования и (или) оптимизации расходов местного бюджета, предусматривающего, в том числе мероприятия по повышению эффективности расходов на содержание бюджетной сети, и его реализацию в году предоставления дотации</w:t>
            </w:r>
          </w:p>
        </w:tc>
        <w:tc>
          <w:tcPr>
            <w:tcW w:w="3610" w:type="dxa"/>
          </w:tcPr>
          <w:p w:rsidR="00BF7FC5" w:rsidRPr="00FF72A5" w:rsidRDefault="009061E4" w:rsidP="00FF72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Литвиновского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F7FC5" w:rsidRPr="00FF72A5" w:rsidTr="002C6EE1">
        <w:trPr>
          <w:trHeight w:val="219"/>
        </w:trPr>
        <w:tc>
          <w:tcPr>
            <w:tcW w:w="675" w:type="dxa"/>
          </w:tcPr>
          <w:p w:rsidR="00BF7FC5" w:rsidRPr="00FF72A5" w:rsidRDefault="00BF7FC5" w:rsidP="002C6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0490" w:type="dxa"/>
          </w:tcPr>
          <w:p w:rsidR="00BF7FC5" w:rsidRPr="00FF72A5" w:rsidRDefault="00BF7FC5" w:rsidP="002C6E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Неснижение</w:t>
            </w:r>
            <w:proofErr w:type="spellEnd"/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объемов расходов бюджета муниципального образования, утвержденные решением о бюджете муниципального образования на очередной финансовый год и на плановый период, в части расходов на оплату труда работников бюджетной сферы и начислений на нее, расходов, связанных с предоставлением мер социальной поддержки гражданам, путем внесения изменений в решение о бюджете муниципального образования и (или) в показатели сводной бюджетной росписи местного бюджета (за</w:t>
            </w:r>
            <w:proofErr w:type="gramEnd"/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исключением случаев экономии средств местного бюджета, реорганизации муниципальных учреждений)</w:t>
            </w:r>
          </w:p>
        </w:tc>
        <w:tc>
          <w:tcPr>
            <w:tcW w:w="3610" w:type="dxa"/>
          </w:tcPr>
          <w:p w:rsidR="00BF7FC5" w:rsidRPr="00FF72A5" w:rsidRDefault="009061E4" w:rsidP="002C6E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Литвиновского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F7FC5" w:rsidRPr="00FF72A5" w:rsidTr="00A4781A">
        <w:trPr>
          <w:trHeight w:val="695"/>
        </w:trPr>
        <w:tc>
          <w:tcPr>
            <w:tcW w:w="675" w:type="dxa"/>
          </w:tcPr>
          <w:p w:rsidR="00BF7FC5" w:rsidRPr="00FF72A5" w:rsidRDefault="00BF7FC5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0490" w:type="dxa"/>
          </w:tcPr>
          <w:p w:rsidR="00BF7FC5" w:rsidRPr="00FF72A5" w:rsidRDefault="00BF7FC5" w:rsidP="003833A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Соблюдение нормативов формирования расходов на содержание органов местного самоуправления, установленные Правительством Ростовской области</w:t>
            </w:r>
          </w:p>
        </w:tc>
        <w:tc>
          <w:tcPr>
            <w:tcW w:w="3610" w:type="dxa"/>
          </w:tcPr>
          <w:p w:rsidR="00BF7FC5" w:rsidRPr="00FF72A5" w:rsidRDefault="009061E4" w:rsidP="00EA5D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Литвиновского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F7FC5" w:rsidRPr="00FF72A5" w:rsidTr="00A4781A">
        <w:trPr>
          <w:trHeight w:val="309"/>
        </w:trPr>
        <w:tc>
          <w:tcPr>
            <w:tcW w:w="675" w:type="dxa"/>
          </w:tcPr>
          <w:p w:rsidR="00BF7FC5" w:rsidRPr="00FF72A5" w:rsidRDefault="00BF7FC5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2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0490" w:type="dxa"/>
          </w:tcPr>
          <w:p w:rsidR="00BF7FC5" w:rsidRPr="00FF72A5" w:rsidRDefault="00BF7FC5" w:rsidP="0038244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утверждения и (или) актуализации не позднее 1 апреля очередного финансового года плана («дорожной карты») по погашению (реструктуризации) просроченной кредиторской задолженности бюджета </w:t>
            </w:r>
            <w:r w:rsidR="00382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поселения</w:t>
            </w: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бюджетных (автономных) учреждений муниципального образования (без учета объема просроченной кредиторской задолженности за счет средств от приносящей доход деятельности) с установлением ежеквартальных целевых показателей по снижению (</w:t>
            </w:r>
            <w:proofErr w:type="spellStart"/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неувеличению</w:t>
            </w:r>
            <w:proofErr w:type="spellEnd"/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просроченной кредиторской задолженности бюджета </w:t>
            </w:r>
            <w:r w:rsidR="003824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поселения</w:t>
            </w: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бюджетных (автономных) учреждений муниципального</w:t>
            </w:r>
            <w:proofErr w:type="gramEnd"/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образования для муниципальных образований, у которых по состоянию на 1 января финансового года, в котором предоставляется дотация, имеется просроченная кредиторская задолженность консолидированного бюджета муниципального района и бюджетных (автономных) учреждений муниципального образования (без учета объема просроченной кредиторской задолженности за счет средств от приносящей доход деятельности)</w:t>
            </w:r>
          </w:p>
        </w:tc>
        <w:tc>
          <w:tcPr>
            <w:tcW w:w="3610" w:type="dxa"/>
          </w:tcPr>
          <w:p w:rsidR="00BF7FC5" w:rsidRPr="00FF72A5" w:rsidRDefault="009061E4" w:rsidP="005549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Литвиновского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F7FC5" w:rsidRPr="00FF72A5" w:rsidTr="00A4781A">
        <w:trPr>
          <w:trHeight w:val="338"/>
        </w:trPr>
        <w:tc>
          <w:tcPr>
            <w:tcW w:w="675" w:type="dxa"/>
          </w:tcPr>
          <w:p w:rsidR="00BF7FC5" w:rsidRPr="00FF72A5" w:rsidRDefault="00BF7FC5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0490" w:type="dxa"/>
          </w:tcPr>
          <w:p w:rsidR="00BF7FC5" w:rsidRPr="00FF72A5" w:rsidRDefault="00BF7FC5" w:rsidP="00AF626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реализации Плана мероприятий («дорожной карты») по погашению (реструктуризации) просроченной кредиторской задолженности бюджета </w:t>
            </w:r>
            <w:r w:rsidR="00AF6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поселения</w:t>
            </w: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бюджетных (автономных) учреждений муниципального образования (без учета объема просроченной кредиторской задолженности за счет средств от приносящей доход деятельности), с учетом ежеквартального достижения установленных целевых показателей</w:t>
            </w:r>
          </w:p>
        </w:tc>
        <w:tc>
          <w:tcPr>
            <w:tcW w:w="3610" w:type="dxa"/>
          </w:tcPr>
          <w:p w:rsidR="00BF7FC5" w:rsidRPr="00FF72A5" w:rsidRDefault="009061E4" w:rsidP="005549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Литвиновского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F7FC5" w:rsidRPr="00FF72A5" w:rsidTr="00A4781A">
        <w:trPr>
          <w:trHeight w:val="2969"/>
        </w:trPr>
        <w:tc>
          <w:tcPr>
            <w:tcW w:w="675" w:type="dxa"/>
          </w:tcPr>
          <w:p w:rsidR="00BF7FC5" w:rsidRPr="00FF72A5" w:rsidRDefault="00BF7FC5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0490" w:type="dxa"/>
          </w:tcPr>
          <w:p w:rsidR="00BF7FC5" w:rsidRPr="00FF72A5" w:rsidRDefault="00BF7FC5" w:rsidP="00AF626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отсутствия по состоянию на 1-е число каждого месяца просроченной кредиторской задолженности бюджета </w:t>
            </w:r>
            <w:r w:rsidR="00AF6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поселения</w:t>
            </w: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бюджетных и автономных учреждений муниципального образования, источником финансового </w:t>
            </w:r>
            <w:proofErr w:type="gramStart"/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обеспечения</w:t>
            </w:r>
            <w:proofErr w:type="gramEnd"/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деятельности которых являются средства бюджета </w:t>
            </w:r>
            <w:r w:rsidR="00AF6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поселения</w:t>
            </w: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(за исключением иных источников финансирования),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на обеспечение мер социальной поддержки граждан</w:t>
            </w:r>
          </w:p>
        </w:tc>
        <w:tc>
          <w:tcPr>
            <w:tcW w:w="3610" w:type="dxa"/>
          </w:tcPr>
          <w:p w:rsidR="00BF7FC5" w:rsidRPr="00FF72A5" w:rsidRDefault="009061E4" w:rsidP="005549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Литвиновского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F7FC5" w:rsidRPr="00FF72A5" w:rsidTr="00A4781A">
        <w:trPr>
          <w:trHeight w:val="1781"/>
        </w:trPr>
        <w:tc>
          <w:tcPr>
            <w:tcW w:w="675" w:type="dxa"/>
          </w:tcPr>
          <w:p w:rsidR="00BF7FC5" w:rsidRPr="00FF72A5" w:rsidRDefault="00BF7FC5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10490" w:type="dxa"/>
          </w:tcPr>
          <w:p w:rsidR="00BF7FC5" w:rsidRPr="00FF72A5" w:rsidRDefault="00BF7FC5" w:rsidP="003833A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отсутствия по состоянию на конец отчетного финансового года просроченной кредиторской задолженности местного бюджета по оплате коммунальных услуг, исполнению публичных нормативных обязательств и просроченной задолженности по долговым обязательствам муниципального образования</w:t>
            </w:r>
          </w:p>
        </w:tc>
        <w:tc>
          <w:tcPr>
            <w:tcW w:w="3610" w:type="dxa"/>
          </w:tcPr>
          <w:p w:rsidR="00BF7FC5" w:rsidRPr="00FF72A5" w:rsidRDefault="009061E4" w:rsidP="005549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Литвиновского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F7FC5" w:rsidRPr="00FF72A5" w:rsidTr="00A4781A">
        <w:trPr>
          <w:trHeight w:val="538"/>
        </w:trPr>
        <w:tc>
          <w:tcPr>
            <w:tcW w:w="675" w:type="dxa"/>
          </w:tcPr>
          <w:p w:rsidR="00BF7FC5" w:rsidRPr="00FF72A5" w:rsidRDefault="00BF7FC5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0490" w:type="dxa"/>
          </w:tcPr>
          <w:p w:rsidR="00BF7FC5" w:rsidRPr="00FF72A5" w:rsidRDefault="00BF7FC5" w:rsidP="009939C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муниципальным образованием при планировании и исполнении местного бюджета в первоочередном порядке расходов на выплату заработной платы с начислениями, а также на предоставление мер социальной поддержки гражданам</w:t>
            </w:r>
          </w:p>
        </w:tc>
        <w:tc>
          <w:tcPr>
            <w:tcW w:w="3610" w:type="dxa"/>
          </w:tcPr>
          <w:p w:rsidR="00BF7FC5" w:rsidRPr="00FF72A5" w:rsidRDefault="009061E4" w:rsidP="009939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Литвиновского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9061E4" w:rsidRPr="00FF72A5" w:rsidTr="00A4781A">
        <w:trPr>
          <w:trHeight w:val="350"/>
        </w:trPr>
        <w:tc>
          <w:tcPr>
            <w:tcW w:w="675" w:type="dxa"/>
          </w:tcPr>
          <w:p w:rsidR="009061E4" w:rsidRPr="00FF72A5" w:rsidRDefault="009061E4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0490" w:type="dxa"/>
          </w:tcPr>
          <w:p w:rsidR="009061E4" w:rsidRPr="00FF72A5" w:rsidRDefault="009061E4" w:rsidP="001D05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утверждения и (или) актуализации не позднее 1 апреля очередного финансового года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поселения</w:t>
            </w: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реализацию</w:t>
            </w:r>
            <w:proofErr w:type="gramEnd"/>
          </w:p>
        </w:tc>
        <w:tc>
          <w:tcPr>
            <w:tcW w:w="3610" w:type="dxa"/>
          </w:tcPr>
          <w:p w:rsidR="009061E4" w:rsidRDefault="009061E4">
            <w:r w:rsidRPr="00D900AD"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 w:rsidRPr="00D900A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proofErr w:type="spellStart"/>
            <w:r w:rsidRPr="00D900A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Литвиновского</w:t>
            </w:r>
            <w:proofErr w:type="spellEnd"/>
            <w:r w:rsidRPr="00D900A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9061E4" w:rsidRPr="00FF72A5" w:rsidTr="00A4781A">
        <w:trPr>
          <w:trHeight w:val="187"/>
        </w:trPr>
        <w:tc>
          <w:tcPr>
            <w:tcW w:w="675" w:type="dxa"/>
          </w:tcPr>
          <w:p w:rsidR="009061E4" w:rsidRPr="00FF72A5" w:rsidRDefault="009061E4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0490" w:type="dxa"/>
          </w:tcPr>
          <w:p w:rsidR="009061E4" w:rsidRPr="00FF72A5" w:rsidRDefault="009061E4" w:rsidP="001D05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Направление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Финуправление</w:t>
            </w:r>
            <w:proofErr w:type="spellEnd"/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ежеквартального отчета об исполнении обязательств, предусмотренных пунктами 6, 7, 8, 10, 11, 12, 14, 15 настоящего Плана до 10-го числа месяца, следующего за отчетным кварталом</w:t>
            </w:r>
          </w:p>
        </w:tc>
        <w:tc>
          <w:tcPr>
            <w:tcW w:w="3610" w:type="dxa"/>
          </w:tcPr>
          <w:p w:rsidR="009061E4" w:rsidRDefault="009061E4">
            <w:r w:rsidRPr="00D900AD"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 w:rsidRPr="00D900A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proofErr w:type="spellStart"/>
            <w:r w:rsidRPr="00D900A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Литвиновского</w:t>
            </w:r>
            <w:proofErr w:type="spellEnd"/>
            <w:r w:rsidRPr="00D900A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9061E4" w:rsidRPr="00FF72A5" w:rsidTr="00A4781A">
        <w:trPr>
          <w:trHeight w:val="187"/>
        </w:trPr>
        <w:tc>
          <w:tcPr>
            <w:tcW w:w="675" w:type="dxa"/>
          </w:tcPr>
          <w:p w:rsidR="009061E4" w:rsidRPr="00FF72A5" w:rsidRDefault="009061E4" w:rsidP="00A47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0490" w:type="dxa"/>
          </w:tcPr>
          <w:p w:rsidR="009061E4" w:rsidRPr="00FF72A5" w:rsidRDefault="009061E4" w:rsidP="001D05F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Направление до 1 марта 2027 года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Финуправление</w:t>
            </w:r>
            <w:proofErr w:type="spellEnd"/>
            <w:r w:rsidRPr="00FF72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годового отчета об исполнении обязательств, предусмотренных настоящим Планом </w:t>
            </w:r>
          </w:p>
        </w:tc>
        <w:tc>
          <w:tcPr>
            <w:tcW w:w="3610" w:type="dxa"/>
          </w:tcPr>
          <w:p w:rsidR="009061E4" w:rsidRDefault="009061E4">
            <w:r w:rsidRPr="00D900AD">
              <w:rPr>
                <w:rFonts w:ascii="Times New Roman" w:hAnsi="Times New Roman" w:cs="Times New Roman"/>
                <w:sz w:val="28"/>
                <w:szCs w:val="28"/>
              </w:rPr>
              <w:t>Сектор экономики и финансов</w:t>
            </w:r>
            <w:r w:rsidRPr="00D900A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Администрации </w:t>
            </w:r>
            <w:proofErr w:type="spellStart"/>
            <w:r w:rsidRPr="00D900A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>Литвиновского</w:t>
            </w:r>
            <w:proofErr w:type="spellEnd"/>
            <w:r w:rsidRPr="00D900AD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</w:tbl>
    <w:p w:rsidR="00E309BD" w:rsidRPr="00FF72A5" w:rsidRDefault="00E309BD" w:rsidP="00E309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723" w:type="dxa"/>
        <w:tblInd w:w="142" w:type="dxa"/>
        <w:tblLook w:val="04A0"/>
      </w:tblPr>
      <w:tblGrid>
        <w:gridCol w:w="8188"/>
        <w:gridCol w:w="5841"/>
        <w:gridCol w:w="2694"/>
      </w:tblGrid>
      <w:tr w:rsidR="00706F98" w:rsidRPr="00706F98" w:rsidTr="00FE1352">
        <w:trPr>
          <w:trHeight w:val="377"/>
        </w:trPr>
        <w:tc>
          <w:tcPr>
            <w:tcW w:w="8188" w:type="dxa"/>
            <w:hideMark/>
          </w:tcPr>
          <w:p w:rsidR="00706F98" w:rsidRPr="00FF72A5" w:rsidRDefault="00AF6267" w:rsidP="00FE1352">
            <w:pPr>
              <w:tabs>
                <w:tab w:val="left" w:pos="48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 w:rsidR="00FE1352">
              <w:rPr>
                <w:rFonts w:ascii="Times New Roman" w:hAnsi="Times New Roman" w:cs="Times New Roman"/>
                <w:sz w:val="28"/>
                <w:szCs w:val="28"/>
              </w:rPr>
              <w:tab/>
              <w:t>О.И. Романенко</w:t>
            </w:r>
          </w:p>
        </w:tc>
        <w:tc>
          <w:tcPr>
            <w:tcW w:w="5841" w:type="dxa"/>
          </w:tcPr>
          <w:p w:rsidR="00706F98" w:rsidRPr="00FF72A5" w:rsidRDefault="00706F98" w:rsidP="00706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F98" w:rsidRPr="00FF72A5" w:rsidRDefault="00706F98" w:rsidP="00706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hideMark/>
          </w:tcPr>
          <w:p w:rsidR="00706F98" w:rsidRPr="00706F98" w:rsidRDefault="00706F98" w:rsidP="00706F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6F98" w:rsidRPr="00706F98" w:rsidRDefault="00706F98" w:rsidP="00706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06F98" w:rsidRPr="00706F98" w:rsidSect="00750A0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09BD"/>
    <w:rsid w:val="00072416"/>
    <w:rsid w:val="00087D36"/>
    <w:rsid w:val="000B6064"/>
    <w:rsid w:val="000C6078"/>
    <w:rsid w:val="00151A03"/>
    <w:rsid w:val="00161A58"/>
    <w:rsid w:val="001D05F3"/>
    <w:rsid w:val="002256C6"/>
    <w:rsid w:val="00245861"/>
    <w:rsid w:val="0027518F"/>
    <w:rsid w:val="00275445"/>
    <w:rsid w:val="00284720"/>
    <w:rsid w:val="002A73CD"/>
    <w:rsid w:val="002F22C5"/>
    <w:rsid w:val="0035755D"/>
    <w:rsid w:val="00372EEF"/>
    <w:rsid w:val="00382445"/>
    <w:rsid w:val="003833A8"/>
    <w:rsid w:val="0039623A"/>
    <w:rsid w:val="00503BC1"/>
    <w:rsid w:val="00527941"/>
    <w:rsid w:val="00554902"/>
    <w:rsid w:val="005611AE"/>
    <w:rsid w:val="00635AEB"/>
    <w:rsid w:val="00691F45"/>
    <w:rsid w:val="006A1E22"/>
    <w:rsid w:val="006C7936"/>
    <w:rsid w:val="00706F98"/>
    <w:rsid w:val="00750A0F"/>
    <w:rsid w:val="00767DB3"/>
    <w:rsid w:val="007A1902"/>
    <w:rsid w:val="00897322"/>
    <w:rsid w:val="008B3F67"/>
    <w:rsid w:val="008E3C9C"/>
    <w:rsid w:val="009061E4"/>
    <w:rsid w:val="00932108"/>
    <w:rsid w:val="0097135A"/>
    <w:rsid w:val="00976879"/>
    <w:rsid w:val="00983FA1"/>
    <w:rsid w:val="009939CE"/>
    <w:rsid w:val="00994E97"/>
    <w:rsid w:val="009E3913"/>
    <w:rsid w:val="00A3533E"/>
    <w:rsid w:val="00A4781A"/>
    <w:rsid w:val="00A60513"/>
    <w:rsid w:val="00A74168"/>
    <w:rsid w:val="00A82577"/>
    <w:rsid w:val="00A954F9"/>
    <w:rsid w:val="00AF6267"/>
    <w:rsid w:val="00B01E02"/>
    <w:rsid w:val="00B433DF"/>
    <w:rsid w:val="00B46AC1"/>
    <w:rsid w:val="00B64684"/>
    <w:rsid w:val="00B73440"/>
    <w:rsid w:val="00B77C72"/>
    <w:rsid w:val="00BA1973"/>
    <w:rsid w:val="00BF7FC5"/>
    <w:rsid w:val="00C03B78"/>
    <w:rsid w:val="00C32730"/>
    <w:rsid w:val="00CF20D1"/>
    <w:rsid w:val="00D3023C"/>
    <w:rsid w:val="00D40602"/>
    <w:rsid w:val="00E0041B"/>
    <w:rsid w:val="00E309BD"/>
    <w:rsid w:val="00E44D53"/>
    <w:rsid w:val="00E74444"/>
    <w:rsid w:val="00EA5DB9"/>
    <w:rsid w:val="00F00E36"/>
    <w:rsid w:val="00F04CE3"/>
    <w:rsid w:val="00F1287E"/>
    <w:rsid w:val="00F13A8C"/>
    <w:rsid w:val="00F15E99"/>
    <w:rsid w:val="00F663F4"/>
    <w:rsid w:val="00FE1352"/>
    <w:rsid w:val="00FF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58"/>
  </w:style>
  <w:style w:type="paragraph" w:styleId="2">
    <w:name w:val="heading 2"/>
    <w:basedOn w:val="a"/>
    <w:next w:val="a"/>
    <w:link w:val="20"/>
    <w:qFormat/>
    <w:rsid w:val="00750A0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41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50A0F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50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A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838C55-3F02-453A-8836-06D8CB69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Prog2</dc:creator>
  <cp:keywords/>
  <dc:description/>
  <cp:lastModifiedBy>Романенко ОИ</cp:lastModifiedBy>
  <cp:revision>53</cp:revision>
  <cp:lastPrinted>2026-03-16T06:22:00Z</cp:lastPrinted>
  <dcterms:created xsi:type="dcterms:W3CDTF">2026-03-13T12:45:00Z</dcterms:created>
  <dcterms:modified xsi:type="dcterms:W3CDTF">2026-03-25T12:49:00Z</dcterms:modified>
</cp:coreProperties>
</file>