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E6" w:rsidRDefault="003641FA" w:rsidP="00AF22AF">
      <w:pPr>
        <w:jc w:val="center"/>
        <w:rPr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BE6" w:rsidRPr="00F0265E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F0265E">
        <w:rPr>
          <w:bCs/>
          <w:sz w:val="28"/>
          <w:szCs w:val="28"/>
        </w:rPr>
        <w:t xml:space="preserve">РОССИЙСКАЯ ФЕДЕРАЦИЯ </w:t>
      </w:r>
    </w:p>
    <w:p w:rsidR="00995BE6" w:rsidRPr="00F0265E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F0265E">
        <w:rPr>
          <w:bCs/>
          <w:sz w:val="28"/>
          <w:szCs w:val="28"/>
        </w:rPr>
        <w:t>РОСТОВСКАЯ ОБЛАСТЬ</w:t>
      </w:r>
    </w:p>
    <w:p w:rsidR="00F0265E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F0265E">
        <w:rPr>
          <w:bCs/>
          <w:sz w:val="28"/>
          <w:szCs w:val="28"/>
        </w:rPr>
        <w:t>МУНИЦИПАЛЬНОЕ ОБРАЗОВАНИЕ «</w:t>
      </w:r>
      <w:r w:rsidR="003E6B6D" w:rsidRPr="00F0265E">
        <w:rPr>
          <w:bCs/>
          <w:sz w:val="28"/>
          <w:szCs w:val="28"/>
        </w:rPr>
        <w:t>ЛИТВИНОВСКОЕ</w:t>
      </w:r>
      <w:r w:rsidRPr="00F0265E">
        <w:rPr>
          <w:bCs/>
          <w:sz w:val="28"/>
          <w:szCs w:val="28"/>
        </w:rPr>
        <w:t xml:space="preserve"> </w:t>
      </w:r>
    </w:p>
    <w:p w:rsidR="00995BE6" w:rsidRPr="00F0265E" w:rsidRDefault="003641FA" w:rsidP="00AF22AF">
      <w:pPr>
        <w:tabs>
          <w:tab w:val="left" w:pos="5670"/>
        </w:tabs>
        <w:jc w:val="center"/>
        <w:rPr>
          <w:bCs/>
          <w:sz w:val="28"/>
          <w:szCs w:val="28"/>
        </w:rPr>
      </w:pPr>
      <w:r w:rsidRPr="00F0265E">
        <w:rPr>
          <w:bCs/>
          <w:sz w:val="28"/>
          <w:szCs w:val="28"/>
        </w:rPr>
        <w:t>СЕЛЬСКОЕ ПОСЕЛЕНИЕ»</w:t>
      </w:r>
    </w:p>
    <w:p w:rsidR="00995BE6" w:rsidRPr="00F0265E" w:rsidRDefault="003641FA" w:rsidP="00AF22AF">
      <w:pPr>
        <w:tabs>
          <w:tab w:val="left" w:pos="5670"/>
        </w:tabs>
        <w:jc w:val="center"/>
        <w:rPr>
          <w:sz w:val="28"/>
          <w:szCs w:val="28"/>
        </w:rPr>
      </w:pPr>
      <w:r w:rsidRPr="00F0265E">
        <w:rPr>
          <w:bCs/>
          <w:sz w:val="28"/>
          <w:szCs w:val="28"/>
        </w:rPr>
        <w:t xml:space="preserve">АДМИНИСТРАЦИЯ </w:t>
      </w:r>
      <w:r w:rsidR="003E6B6D" w:rsidRPr="00F0265E">
        <w:rPr>
          <w:bCs/>
          <w:sz w:val="28"/>
          <w:szCs w:val="28"/>
        </w:rPr>
        <w:t>ЛИТВИНОВСКОГО</w:t>
      </w:r>
      <w:r w:rsidRPr="00F0265E">
        <w:rPr>
          <w:bCs/>
          <w:sz w:val="28"/>
          <w:szCs w:val="28"/>
        </w:rPr>
        <w:t xml:space="preserve"> СЕЛЬСКОГО ПОСЕЛЕНИЯ </w:t>
      </w:r>
    </w:p>
    <w:p w:rsidR="00995BE6" w:rsidRDefault="00995BE6" w:rsidP="00AF22AF">
      <w:pPr>
        <w:jc w:val="center"/>
        <w:rPr>
          <w:b/>
          <w:bCs/>
          <w:sz w:val="28"/>
          <w:szCs w:val="28"/>
        </w:rPr>
      </w:pPr>
    </w:p>
    <w:p w:rsidR="00995BE6" w:rsidRDefault="003641FA" w:rsidP="00AF22AF">
      <w:pPr>
        <w:jc w:val="center"/>
        <w:rPr>
          <w:bCs/>
          <w:sz w:val="28"/>
          <w:szCs w:val="28"/>
        </w:rPr>
      </w:pPr>
      <w:r w:rsidRPr="00EF0A2F">
        <w:rPr>
          <w:bCs/>
          <w:sz w:val="28"/>
          <w:szCs w:val="28"/>
        </w:rPr>
        <w:t>ПОСТАНОВЛЕНИЕ</w:t>
      </w:r>
    </w:p>
    <w:p w:rsidR="00F0265E" w:rsidRPr="00EF0A2F" w:rsidRDefault="00F0265E" w:rsidP="00AF22AF">
      <w:pPr>
        <w:jc w:val="center"/>
        <w:rPr>
          <w:bCs/>
          <w:sz w:val="28"/>
          <w:szCs w:val="28"/>
        </w:rPr>
      </w:pPr>
    </w:p>
    <w:p w:rsidR="003E6B6D" w:rsidRPr="00EF0A2F" w:rsidRDefault="00F0265E" w:rsidP="003E6B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17 марта 2026 года</w:t>
      </w:r>
      <w:r w:rsidR="003E6B6D" w:rsidRPr="00EF0A2F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                 </w:t>
      </w:r>
      <w:r w:rsidR="003E6B6D" w:rsidRPr="00EF0A2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72</w:t>
      </w:r>
      <w:r w:rsidR="003E6B6D" w:rsidRPr="00EF0A2F">
        <w:rPr>
          <w:bCs/>
          <w:sz w:val="28"/>
          <w:szCs w:val="28"/>
        </w:rPr>
        <w:t xml:space="preserve">                           с.Литвиновка</w:t>
      </w:r>
    </w:p>
    <w:p w:rsidR="00995BE6" w:rsidRPr="00EF0A2F" w:rsidRDefault="00995BE6" w:rsidP="00AF22AF">
      <w:pPr>
        <w:jc w:val="center"/>
        <w:rPr>
          <w:sz w:val="28"/>
          <w:szCs w:val="28"/>
        </w:rPr>
      </w:pPr>
    </w:p>
    <w:p w:rsidR="00995BE6" w:rsidRPr="00EF0A2F" w:rsidRDefault="00995BE6" w:rsidP="00AF22AF">
      <w:pPr>
        <w:tabs>
          <w:tab w:val="left" w:pos="4200"/>
        </w:tabs>
        <w:jc w:val="center"/>
        <w:rPr>
          <w:spacing w:val="-2"/>
          <w:sz w:val="28"/>
          <w:szCs w:val="28"/>
        </w:rPr>
      </w:pPr>
    </w:p>
    <w:p w:rsidR="00995BE6" w:rsidRPr="00EF0A2F" w:rsidRDefault="003641FA" w:rsidP="00AF22AF">
      <w:pPr>
        <w:tabs>
          <w:tab w:val="left" w:pos="4200"/>
        </w:tabs>
        <w:jc w:val="center"/>
        <w:rPr>
          <w:spacing w:val="-2"/>
          <w:sz w:val="28"/>
          <w:szCs w:val="28"/>
        </w:rPr>
      </w:pPr>
      <w:r w:rsidRPr="00EF0A2F">
        <w:rPr>
          <w:spacing w:val="-2"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3E6B6D" w:rsidRPr="00EF0A2F">
        <w:rPr>
          <w:spacing w:val="-2"/>
          <w:sz w:val="28"/>
          <w:szCs w:val="28"/>
        </w:rPr>
        <w:t>Литвиновского</w:t>
      </w:r>
      <w:r w:rsidRPr="00EF0A2F">
        <w:rPr>
          <w:spacing w:val="-2"/>
          <w:sz w:val="28"/>
          <w:szCs w:val="28"/>
        </w:rPr>
        <w:t xml:space="preserve"> сельского поселения «</w:t>
      </w:r>
      <w:r w:rsidR="003C3AB9" w:rsidRPr="00EF0A2F">
        <w:rPr>
          <w:spacing w:val="-6"/>
          <w:sz w:val="28"/>
          <w:szCs w:val="28"/>
        </w:rPr>
        <w:t>Обеспечение качественными жилищно-коммунальными услугами населения</w:t>
      </w:r>
      <w:r w:rsidRPr="00EF0A2F">
        <w:rPr>
          <w:spacing w:val="-2"/>
          <w:sz w:val="28"/>
          <w:szCs w:val="28"/>
        </w:rPr>
        <w:t>» за 202</w:t>
      </w:r>
      <w:r w:rsidR="00300FDB" w:rsidRPr="00EF0A2F">
        <w:rPr>
          <w:spacing w:val="-2"/>
          <w:sz w:val="28"/>
          <w:szCs w:val="28"/>
        </w:rPr>
        <w:t>5</w:t>
      </w:r>
      <w:r w:rsidRPr="00EF0A2F">
        <w:rPr>
          <w:spacing w:val="-2"/>
          <w:sz w:val="28"/>
          <w:szCs w:val="28"/>
        </w:rPr>
        <w:t xml:space="preserve"> год</w:t>
      </w:r>
    </w:p>
    <w:p w:rsidR="00995BE6" w:rsidRDefault="00995BE6" w:rsidP="00AF22AF">
      <w:pPr>
        <w:jc w:val="both"/>
        <w:rPr>
          <w:b/>
        </w:rPr>
      </w:pPr>
    </w:p>
    <w:p w:rsidR="00995BE6" w:rsidRPr="00912B62" w:rsidRDefault="003641FA" w:rsidP="00AF22AF">
      <w:pPr>
        <w:tabs>
          <w:tab w:val="left" w:pos="3660"/>
          <w:tab w:val="center" w:pos="5598"/>
        </w:tabs>
        <w:jc w:val="both"/>
        <w:rPr>
          <w:b/>
          <w:spacing w:val="-2"/>
          <w:sz w:val="28"/>
          <w:szCs w:val="28"/>
        </w:rPr>
      </w:pPr>
      <w:r w:rsidRPr="00912B62">
        <w:rPr>
          <w:spacing w:val="-2"/>
          <w:sz w:val="28"/>
          <w:szCs w:val="28"/>
        </w:rPr>
        <w:t xml:space="preserve">В соответствии с бюджетным законодательством Российской Федерации, во исполнении Постановления Администрации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 от 1</w:t>
      </w:r>
      <w:r w:rsidR="003E6B6D">
        <w:rPr>
          <w:spacing w:val="-2"/>
          <w:sz w:val="28"/>
          <w:szCs w:val="28"/>
        </w:rPr>
        <w:t>0.07.2024 № 91</w:t>
      </w:r>
      <w:r w:rsidRPr="00912B62">
        <w:rPr>
          <w:spacing w:val="-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поселения» Администрация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 </w:t>
      </w:r>
      <w:r w:rsidRPr="00912B62">
        <w:rPr>
          <w:b/>
          <w:spacing w:val="-2"/>
          <w:sz w:val="28"/>
          <w:szCs w:val="28"/>
        </w:rPr>
        <w:t>п о с т а н о в л я е т:</w:t>
      </w:r>
    </w:p>
    <w:p w:rsidR="00995BE6" w:rsidRPr="00912B62" w:rsidRDefault="00995BE6" w:rsidP="00AF22AF">
      <w:pPr>
        <w:jc w:val="both"/>
        <w:rPr>
          <w:sz w:val="28"/>
          <w:szCs w:val="28"/>
        </w:rPr>
      </w:pPr>
    </w:p>
    <w:p w:rsidR="00995BE6" w:rsidRPr="00912B62" w:rsidRDefault="003641FA" w:rsidP="00AF22AF">
      <w:pPr>
        <w:contextualSpacing/>
        <w:jc w:val="both"/>
        <w:rPr>
          <w:sz w:val="28"/>
          <w:szCs w:val="28"/>
        </w:rPr>
      </w:pPr>
      <w:r w:rsidRPr="00912B62">
        <w:rPr>
          <w:sz w:val="28"/>
          <w:szCs w:val="28"/>
        </w:rPr>
        <w:t>1. </w:t>
      </w:r>
      <w:r w:rsidRPr="00912B62">
        <w:rPr>
          <w:spacing w:val="-2"/>
          <w:sz w:val="28"/>
          <w:szCs w:val="28"/>
        </w:rPr>
        <w:t xml:space="preserve">Утвердить отчет о финансировании и освоении проводимых программных мероприятий по муниципальной программе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</w:t>
      </w:r>
      <w:bookmarkStart w:id="0" w:name="_Hlk126830132"/>
      <w:r w:rsidR="003C3AB9">
        <w:rPr>
          <w:spacing w:val="-2"/>
          <w:sz w:val="28"/>
          <w:szCs w:val="28"/>
        </w:rPr>
        <w:t xml:space="preserve"> </w:t>
      </w:r>
      <w:r w:rsidRPr="00912B62">
        <w:rPr>
          <w:sz w:val="28"/>
          <w:szCs w:val="28"/>
        </w:rPr>
        <w:t>«</w:t>
      </w:r>
      <w:r w:rsidR="003C3AB9" w:rsidRPr="003C3AB9">
        <w:rPr>
          <w:spacing w:val="-6"/>
          <w:sz w:val="28"/>
          <w:szCs w:val="28"/>
        </w:rPr>
        <w:t>Обеспечение качественными жилищно-коммунальными услугами населения</w:t>
      </w:r>
      <w:r w:rsidRPr="00912B62">
        <w:rPr>
          <w:sz w:val="28"/>
          <w:szCs w:val="28"/>
        </w:rPr>
        <w:t xml:space="preserve">» </w:t>
      </w:r>
      <w:bookmarkEnd w:id="0"/>
      <w:r w:rsidRPr="00912B62">
        <w:rPr>
          <w:sz w:val="28"/>
          <w:szCs w:val="28"/>
        </w:rPr>
        <w:t>за 202</w:t>
      </w:r>
      <w:r w:rsidR="00300FDB">
        <w:rPr>
          <w:sz w:val="28"/>
          <w:szCs w:val="28"/>
        </w:rPr>
        <w:t>5</w:t>
      </w:r>
      <w:r w:rsidRPr="00912B62">
        <w:rPr>
          <w:sz w:val="28"/>
          <w:szCs w:val="28"/>
        </w:rPr>
        <w:t xml:space="preserve"> год согласно приложению к настоящему постановлению.</w:t>
      </w:r>
    </w:p>
    <w:p w:rsidR="00995BE6" w:rsidRPr="00912B62" w:rsidRDefault="003641FA" w:rsidP="00AF22AF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12B62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995BE6" w:rsidRPr="00912B62" w:rsidRDefault="003641FA" w:rsidP="00AF22AF">
      <w:pPr>
        <w:tabs>
          <w:tab w:val="left" w:pos="426"/>
          <w:tab w:val="left" w:pos="851"/>
        </w:tabs>
        <w:suppressAutoHyphens/>
        <w:jc w:val="both"/>
        <w:rPr>
          <w:spacing w:val="-2"/>
          <w:sz w:val="28"/>
          <w:szCs w:val="28"/>
        </w:rPr>
      </w:pPr>
      <w:r w:rsidRPr="00912B62">
        <w:rPr>
          <w:sz w:val="28"/>
          <w:szCs w:val="28"/>
        </w:rPr>
        <w:t>3. </w:t>
      </w:r>
      <w:r w:rsidRPr="00912B62">
        <w:rPr>
          <w:spacing w:val="-2"/>
          <w:sz w:val="28"/>
          <w:szCs w:val="28"/>
        </w:rPr>
        <w:t xml:space="preserve">Контроль за выполнением настоящего постановления </w:t>
      </w:r>
      <w:r w:rsidR="00F3016F">
        <w:rPr>
          <w:spacing w:val="-2"/>
          <w:sz w:val="28"/>
          <w:szCs w:val="28"/>
        </w:rPr>
        <w:t>оставляю за собой.</w:t>
      </w:r>
    </w:p>
    <w:p w:rsidR="00995BE6" w:rsidRDefault="00995BE6" w:rsidP="00AF22A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0" w:type="auto"/>
        <w:tblLook w:val="04A0"/>
      </w:tblPr>
      <w:tblGrid>
        <w:gridCol w:w="4077"/>
        <w:gridCol w:w="1418"/>
        <w:gridCol w:w="4252"/>
      </w:tblGrid>
      <w:tr w:rsidR="00912B62" w:rsidTr="002E177F">
        <w:tc>
          <w:tcPr>
            <w:tcW w:w="4077" w:type="dxa"/>
            <w:hideMark/>
          </w:tcPr>
          <w:p w:rsidR="00F0265E" w:rsidRDefault="00F0265E" w:rsidP="00AF22AF">
            <w:pPr>
              <w:rPr>
                <w:sz w:val="28"/>
                <w:szCs w:val="28"/>
                <w:lang w:eastAsia="en-US"/>
              </w:rPr>
            </w:pPr>
          </w:p>
          <w:p w:rsidR="00F0265E" w:rsidRDefault="00F0265E" w:rsidP="00AF22AF">
            <w:pPr>
              <w:rPr>
                <w:sz w:val="28"/>
                <w:szCs w:val="28"/>
                <w:lang w:eastAsia="en-US"/>
              </w:rPr>
            </w:pPr>
          </w:p>
          <w:p w:rsidR="00912B62" w:rsidRPr="00FE603C" w:rsidRDefault="00F3016F" w:rsidP="00AF22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912B62" w:rsidRPr="00FE603C">
              <w:rPr>
                <w:sz w:val="28"/>
                <w:szCs w:val="28"/>
                <w:lang w:eastAsia="en-US"/>
              </w:rPr>
              <w:t>лав</w:t>
            </w:r>
            <w:r>
              <w:rPr>
                <w:sz w:val="28"/>
                <w:szCs w:val="28"/>
                <w:lang w:eastAsia="en-US"/>
              </w:rPr>
              <w:t xml:space="preserve">а </w:t>
            </w:r>
            <w:r w:rsidR="00300FDB">
              <w:rPr>
                <w:sz w:val="28"/>
                <w:szCs w:val="28"/>
                <w:lang w:eastAsia="en-US"/>
              </w:rPr>
              <w:t>А</w:t>
            </w:r>
            <w:r w:rsidR="00912B62" w:rsidRPr="00FE603C">
              <w:rPr>
                <w:sz w:val="28"/>
                <w:szCs w:val="28"/>
                <w:lang w:eastAsia="en-US"/>
              </w:rPr>
              <w:t>дминистрации</w:t>
            </w:r>
          </w:p>
          <w:p w:rsidR="00912B62" w:rsidRPr="00FE603C" w:rsidRDefault="00F3016F" w:rsidP="00F3016F">
            <w:pPr>
              <w:ind w:right="-10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Литвиновского</w:t>
            </w:r>
            <w:r w:rsidR="00912B62" w:rsidRPr="00FE603C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5670" w:type="dxa"/>
            <w:gridSpan w:val="2"/>
          </w:tcPr>
          <w:p w:rsidR="00912B62" w:rsidRPr="00FE603C" w:rsidRDefault="00912B62" w:rsidP="00AF22A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F0265E" w:rsidRDefault="00F0265E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  <w:p w:rsidR="00F0265E" w:rsidRDefault="00F0265E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  <w:p w:rsidR="00912B62" w:rsidRPr="00300FDB" w:rsidRDefault="00F3016F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И.Н. Герасименко</w:t>
            </w:r>
          </w:p>
        </w:tc>
      </w:tr>
      <w:tr w:rsidR="00EE3414" w:rsidTr="002E177F">
        <w:tc>
          <w:tcPr>
            <w:tcW w:w="5495" w:type="dxa"/>
            <w:gridSpan w:val="2"/>
          </w:tcPr>
          <w:p w:rsidR="00EE3414" w:rsidRDefault="00EE3414" w:rsidP="00EE3414">
            <w:pPr>
              <w:rPr>
                <w:sz w:val="28"/>
                <w:szCs w:val="28"/>
                <w:lang w:eastAsia="en-US"/>
              </w:rPr>
            </w:pPr>
          </w:p>
          <w:p w:rsidR="00F0265E" w:rsidRDefault="00F0265E" w:rsidP="00EE3414">
            <w:pPr>
              <w:rPr>
                <w:sz w:val="28"/>
                <w:szCs w:val="28"/>
                <w:lang w:eastAsia="en-US"/>
              </w:rPr>
            </w:pPr>
          </w:p>
          <w:p w:rsidR="00F0265E" w:rsidRPr="00EE3414" w:rsidRDefault="00F0265E" w:rsidP="00EE34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:rsidR="00EE3414" w:rsidRPr="00EE3414" w:rsidRDefault="00EE3414" w:rsidP="00EE3414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9B0C70" w:rsidRDefault="009B0C70" w:rsidP="00AF22AF">
      <w:pPr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F0265E" w:rsidRDefault="00F0265E" w:rsidP="00742FC8">
      <w:pPr>
        <w:jc w:val="right"/>
        <w:rPr>
          <w:sz w:val="28"/>
          <w:szCs w:val="28"/>
        </w:rPr>
      </w:pP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Приложение №1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95BE6" w:rsidRDefault="00F3016F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="003641FA">
        <w:rPr>
          <w:sz w:val="28"/>
          <w:szCs w:val="28"/>
        </w:rPr>
        <w:t xml:space="preserve"> 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265E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F3016F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300FDB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F0265E">
        <w:rPr>
          <w:sz w:val="28"/>
          <w:szCs w:val="28"/>
        </w:rPr>
        <w:t>72</w:t>
      </w:r>
    </w:p>
    <w:p w:rsidR="00995BE6" w:rsidRDefault="00995BE6" w:rsidP="00AF22AF">
      <w:pPr>
        <w:jc w:val="both"/>
        <w:rPr>
          <w:sz w:val="28"/>
          <w:szCs w:val="28"/>
        </w:rPr>
      </w:pPr>
    </w:p>
    <w:p w:rsidR="00995BE6" w:rsidRDefault="003641FA" w:rsidP="00742FC8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995BE6" w:rsidRDefault="003641FA" w:rsidP="00742F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муниципальной программы </w:t>
      </w:r>
      <w:r w:rsidR="001D3F97">
        <w:rPr>
          <w:spacing w:val="-6"/>
          <w:sz w:val="28"/>
          <w:szCs w:val="28"/>
        </w:rPr>
        <w:t>Литвиновского</w:t>
      </w:r>
      <w:r>
        <w:rPr>
          <w:spacing w:val="-6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="003C3AB9" w:rsidRPr="003C3AB9">
        <w:rPr>
          <w:spacing w:val="-6"/>
          <w:sz w:val="28"/>
          <w:szCs w:val="28"/>
        </w:rPr>
        <w:t>Обеспечение качественными жилищно-коммунальными услугами населения</w:t>
      </w:r>
      <w:r>
        <w:rPr>
          <w:sz w:val="28"/>
          <w:szCs w:val="28"/>
        </w:rPr>
        <w:t>» за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95BE6" w:rsidRDefault="00995BE6" w:rsidP="00742FC8">
      <w:pPr>
        <w:jc w:val="center"/>
        <w:rPr>
          <w:sz w:val="28"/>
          <w:szCs w:val="28"/>
        </w:rPr>
      </w:pPr>
    </w:p>
    <w:p w:rsidR="00995BE6" w:rsidRDefault="003641FA" w:rsidP="00742FC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1. Конкретные результаты, достигнутые за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95BE6" w:rsidRDefault="00995BE6" w:rsidP="00742FC8">
      <w:pPr>
        <w:shd w:val="clear" w:color="auto" w:fill="FFFFFF"/>
        <w:jc w:val="both"/>
        <w:rPr>
          <w:sz w:val="28"/>
          <w:szCs w:val="28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 повышения качества и комфорта проживания населения на территории </w:t>
      </w:r>
      <w:r w:rsidR="001D3F97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поселения, в рамках реализации муниципальной программы </w:t>
      </w:r>
      <w:r w:rsidR="001D3F97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«</w:t>
      </w:r>
      <w:r w:rsidR="003C3AB9" w:rsidRPr="003C3AB9">
        <w:rPr>
          <w:spacing w:val="-6"/>
          <w:sz w:val="28"/>
          <w:szCs w:val="28"/>
        </w:rPr>
        <w:t>Обеспечение качественными жилищно-коммунальными услугами населения</w:t>
      </w:r>
      <w:r>
        <w:rPr>
          <w:sz w:val="28"/>
          <w:szCs w:val="28"/>
        </w:rPr>
        <w:t xml:space="preserve">», утвержденной постановлением Администрации </w:t>
      </w:r>
      <w:r w:rsidR="003C3AB9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от </w:t>
      </w:r>
      <w:r w:rsidR="003C3AB9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3C3AB9">
        <w:rPr>
          <w:sz w:val="28"/>
          <w:szCs w:val="28"/>
        </w:rPr>
        <w:t>0.2024</w:t>
      </w:r>
      <w:r>
        <w:rPr>
          <w:sz w:val="28"/>
          <w:szCs w:val="28"/>
        </w:rPr>
        <w:t xml:space="preserve"> № </w:t>
      </w:r>
      <w:r w:rsidR="001D3F97">
        <w:rPr>
          <w:sz w:val="28"/>
          <w:szCs w:val="28"/>
        </w:rPr>
        <w:t>1</w:t>
      </w:r>
      <w:r w:rsidR="003C3AB9">
        <w:rPr>
          <w:sz w:val="28"/>
          <w:szCs w:val="28"/>
        </w:rPr>
        <w:t>58</w:t>
      </w:r>
      <w:r>
        <w:rPr>
          <w:sz w:val="28"/>
          <w:szCs w:val="28"/>
        </w:rPr>
        <w:t xml:space="preserve"> (далее - муниципальная программа), ответственным исполнителем и участниками муниципальной программы в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:rsidR="00DD62B4" w:rsidRDefault="003641FA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3F36">
        <w:rPr>
          <w:sz w:val="28"/>
          <w:szCs w:val="28"/>
        </w:rPr>
        <w:t xml:space="preserve">обеспечено качество </w:t>
      </w:r>
      <w:r w:rsidR="008F3F36" w:rsidRPr="008634D5">
        <w:rPr>
          <w:sz w:val="28"/>
        </w:rPr>
        <w:t>жилищно-коммунальных услуг, предоставляе</w:t>
      </w:r>
      <w:r w:rsidR="008F3F36">
        <w:rPr>
          <w:sz w:val="28"/>
        </w:rPr>
        <w:t>мых населению Литвиновского сельского поселения</w:t>
      </w:r>
      <w:r w:rsidR="008F3F36" w:rsidRPr="008634D5">
        <w:rPr>
          <w:sz w:val="28"/>
        </w:rPr>
        <w:t>, в том числе путем увеличения д</w:t>
      </w:r>
      <w:r w:rsidR="008F3F36">
        <w:rPr>
          <w:sz w:val="28"/>
        </w:rPr>
        <w:t>оли населения Литвиновского сельского поселения</w:t>
      </w:r>
      <w:r w:rsidR="008F3F36" w:rsidRPr="008634D5">
        <w:rPr>
          <w:sz w:val="28"/>
        </w:rPr>
        <w:t>, обеспеченного качественными жилищно-коммунальными услугами к 2030 году</w:t>
      </w:r>
      <w:r>
        <w:rPr>
          <w:sz w:val="28"/>
          <w:szCs w:val="28"/>
        </w:rPr>
        <w:t>.</w:t>
      </w:r>
    </w:p>
    <w:p w:rsidR="00DD62B4" w:rsidRDefault="00DD62B4" w:rsidP="00742F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2B4" w:rsidRDefault="00DD62B4" w:rsidP="00742FC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2. Меры по реализации муниципальной программы</w:t>
      </w:r>
    </w:p>
    <w:p w:rsidR="00DD62B4" w:rsidRDefault="00DD62B4" w:rsidP="00742FC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2025 году в муниципальную долгосрочную целевую программу </w:t>
      </w:r>
      <w:r>
        <w:rPr>
          <w:sz w:val="28"/>
          <w:szCs w:val="28"/>
        </w:rPr>
        <w:t>«</w:t>
      </w:r>
      <w:r w:rsidR="008F3F36" w:rsidRPr="003C3AB9">
        <w:rPr>
          <w:spacing w:val="-6"/>
          <w:sz w:val="28"/>
          <w:szCs w:val="28"/>
        </w:rPr>
        <w:t>Обеспечение качественными жилищно-коммунальными услугами населения</w:t>
      </w:r>
      <w:r>
        <w:rPr>
          <w:sz w:val="28"/>
          <w:szCs w:val="28"/>
        </w:rPr>
        <w:t>» вносились изменения:</w:t>
      </w:r>
    </w:p>
    <w:p w:rsid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53E5">
        <w:rPr>
          <w:sz w:val="28"/>
          <w:szCs w:val="28"/>
        </w:rPr>
        <w:t xml:space="preserve">- от </w:t>
      </w:r>
      <w:r w:rsidR="00EC2D44">
        <w:rPr>
          <w:sz w:val="28"/>
          <w:szCs w:val="28"/>
        </w:rPr>
        <w:t>28</w:t>
      </w:r>
      <w:r w:rsidRPr="008553E5">
        <w:rPr>
          <w:sz w:val="28"/>
          <w:szCs w:val="28"/>
        </w:rPr>
        <w:t>.</w:t>
      </w:r>
      <w:r w:rsidR="00EC2D44">
        <w:rPr>
          <w:sz w:val="28"/>
          <w:szCs w:val="28"/>
        </w:rPr>
        <w:t>05</w:t>
      </w:r>
      <w:r w:rsidRPr="008553E5">
        <w:rPr>
          <w:sz w:val="28"/>
          <w:szCs w:val="28"/>
        </w:rPr>
        <w:t xml:space="preserve">.2025 № </w:t>
      </w:r>
      <w:r w:rsidR="008F3F36">
        <w:rPr>
          <w:sz w:val="28"/>
          <w:szCs w:val="28"/>
        </w:rPr>
        <w:t>71</w:t>
      </w:r>
      <w:r w:rsidRPr="008553E5">
        <w:rPr>
          <w:sz w:val="28"/>
          <w:szCs w:val="28"/>
        </w:rPr>
        <w:t xml:space="preserve"> «О внесении изменений в постановление Администрации </w:t>
      </w:r>
      <w:r w:rsidR="008F3F36">
        <w:rPr>
          <w:sz w:val="28"/>
          <w:szCs w:val="28"/>
        </w:rPr>
        <w:t>Литвиновского</w:t>
      </w:r>
      <w:r w:rsidRPr="008553E5">
        <w:rPr>
          <w:sz w:val="28"/>
          <w:szCs w:val="28"/>
        </w:rPr>
        <w:t xml:space="preserve"> сельского поселения от </w:t>
      </w:r>
      <w:r w:rsidR="008F3F36">
        <w:rPr>
          <w:sz w:val="28"/>
          <w:szCs w:val="28"/>
        </w:rPr>
        <w:t>31</w:t>
      </w:r>
      <w:r w:rsidRPr="008553E5">
        <w:rPr>
          <w:sz w:val="28"/>
          <w:szCs w:val="28"/>
        </w:rPr>
        <w:t>.1</w:t>
      </w:r>
      <w:r w:rsidR="008F3F36">
        <w:rPr>
          <w:sz w:val="28"/>
          <w:szCs w:val="28"/>
        </w:rPr>
        <w:t>0.2024</w:t>
      </w:r>
      <w:r w:rsidRPr="008553E5">
        <w:rPr>
          <w:sz w:val="28"/>
          <w:szCs w:val="28"/>
        </w:rPr>
        <w:t xml:space="preserve"> № </w:t>
      </w:r>
      <w:r w:rsidR="00EC2D44">
        <w:rPr>
          <w:sz w:val="28"/>
          <w:szCs w:val="28"/>
        </w:rPr>
        <w:t>1</w:t>
      </w:r>
      <w:r w:rsidR="008F3F36">
        <w:rPr>
          <w:sz w:val="28"/>
          <w:szCs w:val="28"/>
        </w:rPr>
        <w:t>58</w:t>
      </w:r>
      <w:r w:rsidRPr="008553E5"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- 24</w:t>
      </w:r>
      <w:r w:rsidRPr="008553E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553E5">
        <w:rPr>
          <w:sz w:val="28"/>
          <w:szCs w:val="28"/>
        </w:rPr>
        <w:t xml:space="preserve">.2025 № </w:t>
      </w:r>
      <w:r w:rsidR="008F3F36">
        <w:rPr>
          <w:sz w:val="28"/>
          <w:szCs w:val="28"/>
        </w:rPr>
        <w:t>115</w:t>
      </w:r>
      <w:r w:rsidRPr="008553E5">
        <w:rPr>
          <w:sz w:val="28"/>
          <w:szCs w:val="28"/>
        </w:rPr>
        <w:t xml:space="preserve"> «О внесении изменений в постановление Администрации </w:t>
      </w:r>
      <w:r w:rsidR="008F3F36">
        <w:rPr>
          <w:sz w:val="28"/>
          <w:szCs w:val="28"/>
        </w:rPr>
        <w:t>Литвиновского</w:t>
      </w:r>
      <w:r w:rsidRPr="008553E5">
        <w:rPr>
          <w:sz w:val="28"/>
          <w:szCs w:val="28"/>
        </w:rPr>
        <w:t xml:space="preserve"> сельского поселения от </w:t>
      </w:r>
      <w:r w:rsidR="008F3F36">
        <w:rPr>
          <w:sz w:val="28"/>
          <w:szCs w:val="28"/>
        </w:rPr>
        <w:t>31</w:t>
      </w:r>
      <w:r w:rsidR="008F3F36" w:rsidRPr="008553E5">
        <w:rPr>
          <w:sz w:val="28"/>
          <w:szCs w:val="28"/>
        </w:rPr>
        <w:t>.1</w:t>
      </w:r>
      <w:r w:rsidR="008F3F36">
        <w:rPr>
          <w:sz w:val="28"/>
          <w:szCs w:val="28"/>
        </w:rPr>
        <w:t>0.2024</w:t>
      </w:r>
      <w:r w:rsidR="008F3F36" w:rsidRPr="008553E5">
        <w:rPr>
          <w:sz w:val="28"/>
          <w:szCs w:val="28"/>
        </w:rPr>
        <w:t xml:space="preserve"> № </w:t>
      </w:r>
      <w:r w:rsidR="008F3F36">
        <w:rPr>
          <w:sz w:val="28"/>
          <w:szCs w:val="28"/>
        </w:rPr>
        <w:t>158</w:t>
      </w:r>
      <w:r w:rsidRPr="008553E5"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- 31</w:t>
      </w:r>
      <w:r w:rsidRPr="008553E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553E5">
        <w:rPr>
          <w:sz w:val="28"/>
          <w:szCs w:val="28"/>
        </w:rPr>
        <w:t xml:space="preserve">.2025 № </w:t>
      </w:r>
      <w:r>
        <w:rPr>
          <w:sz w:val="28"/>
          <w:szCs w:val="28"/>
        </w:rPr>
        <w:t>1</w:t>
      </w:r>
      <w:r w:rsidR="008F3F36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8553E5">
        <w:rPr>
          <w:sz w:val="28"/>
          <w:szCs w:val="28"/>
        </w:rPr>
        <w:t xml:space="preserve"> «О внесении изменений в постановление Администрации </w:t>
      </w:r>
      <w:r w:rsidR="008F3F36">
        <w:rPr>
          <w:sz w:val="28"/>
          <w:szCs w:val="28"/>
        </w:rPr>
        <w:t>Литвиновского</w:t>
      </w:r>
      <w:r w:rsidRPr="008553E5">
        <w:rPr>
          <w:sz w:val="28"/>
          <w:szCs w:val="28"/>
        </w:rPr>
        <w:t xml:space="preserve"> сельского поселения от </w:t>
      </w:r>
      <w:r w:rsidR="008F3F36">
        <w:rPr>
          <w:sz w:val="28"/>
          <w:szCs w:val="28"/>
        </w:rPr>
        <w:t>31</w:t>
      </w:r>
      <w:r w:rsidR="008F3F36" w:rsidRPr="008553E5">
        <w:rPr>
          <w:sz w:val="28"/>
          <w:szCs w:val="28"/>
        </w:rPr>
        <w:t>.1</w:t>
      </w:r>
      <w:r w:rsidR="008F3F36">
        <w:rPr>
          <w:sz w:val="28"/>
          <w:szCs w:val="28"/>
        </w:rPr>
        <w:t>0.2024</w:t>
      </w:r>
      <w:r w:rsidR="008F3F36" w:rsidRPr="008553E5">
        <w:rPr>
          <w:sz w:val="28"/>
          <w:szCs w:val="28"/>
        </w:rPr>
        <w:t xml:space="preserve"> № </w:t>
      </w:r>
      <w:r w:rsidR="008F3F36">
        <w:rPr>
          <w:sz w:val="28"/>
          <w:szCs w:val="28"/>
        </w:rPr>
        <w:t>158</w:t>
      </w:r>
      <w:r w:rsidRPr="008553E5"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95BE6" w:rsidRP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E65FF1" w:rsidRDefault="00E65FF1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Раздел </w:t>
      </w:r>
      <w:r w:rsidR="00DD62B4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 Сведения об исполнении бюджетных ассигнований и внебюджетных средств на реализацию муниципальной программы</w:t>
      </w:r>
    </w:p>
    <w:p w:rsidR="00995BE6" w:rsidRDefault="00995BE6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запланированных расходов на реализацию муниципальной программы 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составил – </w:t>
      </w:r>
      <w:r w:rsidR="00DA44AD">
        <w:rPr>
          <w:sz w:val="28"/>
          <w:szCs w:val="28"/>
        </w:rPr>
        <w:t>88,0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bookmarkStart w:id="1" w:name="_Hlk126311680"/>
      <w:r>
        <w:rPr>
          <w:sz w:val="28"/>
          <w:szCs w:val="28"/>
        </w:rPr>
        <w:lastRenderedPageBreak/>
        <w:t xml:space="preserve">местный бюджет – </w:t>
      </w:r>
      <w:r w:rsidR="00CE6E95">
        <w:rPr>
          <w:sz w:val="28"/>
          <w:szCs w:val="28"/>
        </w:rPr>
        <w:t>2,6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CE6E95">
        <w:rPr>
          <w:sz w:val="28"/>
          <w:szCs w:val="28"/>
        </w:rPr>
        <w:t>85,4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</w:t>
      </w:r>
      <w:bookmarkEnd w:id="1"/>
      <w:r>
        <w:rPr>
          <w:sz w:val="28"/>
          <w:szCs w:val="28"/>
        </w:rPr>
        <w:t>.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ассигнований составил </w:t>
      </w:r>
      <w:r w:rsidR="00CE6E95">
        <w:rPr>
          <w:sz w:val="28"/>
          <w:szCs w:val="28"/>
        </w:rPr>
        <w:t>88,0</w:t>
      </w:r>
      <w:r>
        <w:rPr>
          <w:sz w:val="28"/>
          <w:szCs w:val="28"/>
        </w:rPr>
        <w:t xml:space="preserve"> тыс. рублей. В соответствии со сводной бюджетной росписью – </w:t>
      </w:r>
      <w:r w:rsidR="00CE6E95">
        <w:rPr>
          <w:sz w:val="28"/>
          <w:szCs w:val="28"/>
        </w:rPr>
        <w:t>88,0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– </w:t>
      </w:r>
      <w:r w:rsidR="00CE6E95">
        <w:rPr>
          <w:sz w:val="28"/>
          <w:szCs w:val="28"/>
        </w:rPr>
        <w:t>2,6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CE6E95">
        <w:rPr>
          <w:sz w:val="28"/>
          <w:szCs w:val="28"/>
        </w:rPr>
        <w:t>85,4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по муниципальной программе составило – </w:t>
      </w:r>
      <w:r w:rsidR="00CE6E95">
        <w:rPr>
          <w:sz w:val="28"/>
          <w:szCs w:val="28"/>
        </w:rPr>
        <w:t>87,1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– </w:t>
      </w:r>
      <w:r w:rsidR="00CE6E95">
        <w:rPr>
          <w:sz w:val="28"/>
          <w:szCs w:val="28"/>
        </w:rPr>
        <w:t>1,7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CE6E95">
        <w:rPr>
          <w:sz w:val="28"/>
          <w:szCs w:val="28"/>
        </w:rPr>
        <w:t>85,4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рублей.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0A2F">
        <w:rPr>
          <w:sz w:val="28"/>
          <w:szCs w:val="28"/>
        </w:rPr>
        <w:t xml:space="preserve">Объём неосвоенных бюджетных ассигнований местного бюджета составил – </w:t>
      </w:r>
      <w:r w:rsidR="00CE6E95" w:rsidRPr="00EF0A2F">
        <w:rPr>
          <w:sz w:val="28"/>
          <w:szCs w:val="28"/>
        </w:rPr>
        <w:t>0,9</w:t>
      </w:r>
      <w:r w:rsidRPr="00EF0A2F">
        <w:rPr>
          <w:sz w:val="28"/>
          <w:szCs w:val="28"/>
        </w:rPr>
        <w:t xml:space="preserve"> тыс. рублей, в связи со сложившейся экономией по факту выполнения работ.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приведены в приложении № 2 к отчёту о реализации муниципальной программы.</w:t>
      </w:r>
    </w:p>
    <w:p w:rsidR="00995BE6" w:rsidRDefault="00995BE6" w:rsidP="00742FC8">
      <w:pPr>
        <w:spacing w:line="244" w:lineRule="auto"/>
        <w:ind w:firstLine="567"/>
        <w:jc w:val="both"/>
        <w:rPr>
          <w:sz w:val="28"/>
          <w:szCs w:val="28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AF22AF">
        <w:rPr>
          <w:sz w:val="28"/>
          <w:szCs w:val="28"/>
        </w:rPr>
        <w:t>4</w:t>
      </w:r>
      <w:r>
        <w:rPr>
          <w:sz w:val="28"/>
          <w:szCs w:val="28"/>
        </w:rPr>
        <w:t>. Сведения о достижении значений показателей муниципальной программы, подпрограмм муниципальной программы за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AF22AF" w:rsidRPr="002A095F" w:rsidRDefault="00AF22AF" w:rsidP="00742FC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B83ED6" w:rsidRPr="00334A1E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>Муниципальная программа «</w:t>
      </w:r>
      <w:r w:rsidR="00CE6E95" w:rsidRPr="003C3AB9">
        <w:rPr>
          <w:spacing w:val="-6"/>
          <w:sz w:val="28"/>
          <w:szCs w:val="28"/>
        </w:rPr>
        <w:t>Обеспечение качественными жилищно-коммунальными услугами населения</w:t>
      </w:r>
      <w:r w:rsidRPr="00334A1E">
        <w:rPr>
          <w:sz w:val="28"/>
        </w:rPr>
        <w:t>» включает в себя следующие структурные элементы:</w:t>
      </w:r>
    </w:p>
    <w:p w:rsidR="00B83ED6" w:rsidRPr="00CE6E95" w:rsidRDefault="00B83ED6" w:rsidP="00742FC8">
      <w:pPr>
        <w:ind w:firstLine="567"/>
        <w:jc w:val="both"/>
        <w:rPr>
          <w:sz w:val="28"/>
          <w:szCs w:val="28"/>
        </w:rPr>
      </w:pPr>
      <w:r>
        <w:rPr>
          <w:sz w:val="28"/>
        </w:rPr>
        <w:tab/>
      </w:r>
      <w:r w:rsidRPr="00334A1E">
        <w:rPr>
          <w:sz w:val="28"/>
          <w:szCs w:val="28"/>
        </w:rPr>
        <w:t>Комплекс процессных мероприятий «</w:t>
      </w:r>
      <w:r w:rsidR="00CE6E95" w:rsidRPr="00CE6E95">
        <w:rPr>
          <w:sz w:val="28"/>
          <w:szCs w:val="28"/>
        </w:rPr>
        <w:t>Ограничение рост</w:t>
      </w:r>
      <w:r w:rsidR="00CE6E95">
        <w:rPr>
          <w:sz w:val="28"/>
          <w:szCs w:val="28"/>
        </w:rPr>
        <w:t xml:space="preserve">а платы граждан за коммунальные </w:t>
      </w:r>
      <w:r w:rsidR="00CE6E95" w:rsidRPr="00CE6E95">
        <w:rPr>
          <w:sz w:val="28"/>
          <w:szCs w:val="28"/>
        </w:rPr>
        <w:t>ус</w:t>
      </w:r>
      <w:r w:rsidR="00CE6E95">
        <w:rPr>
          <w:sz w:val="28"/>
          <w:szCs w:val="28"/>
        </w:rPr>
        <w:t xml:space="preserve">луги </w:t>
      </w:r>
      <w:r w:rsidR="00CE6E95" w:rsidRPr="00CE6E95">
        <w:rPr>
          <w:sz w:val="28"/>
          <w:szCs w:val="28"/>
        </w:rPr>
        <w:t>на территории Литвиновского сельского поселения</w:t>
      </w:r>
      <w:r w:rsidRPr="00CE6E95">
        <w:rPr>
          <w:sz w:val="28"/>
          <w:szCs w:val="28"/>
        </w:rPr>
        <w:t>»;</w:t>
      </w:r>
    </w:p>
    <w:p w:rsidR="00B83ED6" w:rsidRPr="00CE6E95" w:rsidRDefault="00B83ED6" w:rsidP="00742FC8">
      <w:pPr>
        <w:ind w:firstLine="567"/>
        <w:jc w:val="both"/>
        <w:rPr>
          <w:sz w:val="28"/>
          <w:szCs w:val="28"/>
        </w:rPr>
      </w:pPr>
      <w:r w:rsidRPr="00334A1E">
        <w:rPr>
          <w:sz w:val="28"/>
          <w:szCs w:val="28"/>
        </w:rPr>
        <w:t>Комплекс процессных мероприятий «</w:t>
      </w:r>
      <w:r w:rsidR="00CE6E95" w:rsidRPr="00CE6E95">
        <w:rPr>
          <w:sz w:val="28"/>
          <w:szCs w:val="28"/>
        </w:rPr>
        <w:t>Расходы на развитие материальной базы в сфере обращения с твердыми коммунальными отходами</w:t>
      </w:r>
      <w:r w:rsidRPr="00CE6E95">
        <w:rPr>
          <w:sz w:val="28"/>
          <w:szCs w:val="28"/>
        </w:rPr>
        <w:t>».</w:t>
      </w:r>
    </w:p>
    <w:p w:rsidR="00B83ED6" w:rsidRPr="00334A1E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>В рамках муниципальной программы «</w:t>
      </w:r>
      <w:r w:rsidR="00CE6E95" w:rsidRPr="003C3AB9">
        <w:rPr>
          <w:spacing w:val="-6"/>
          <w:sz w:val="28"/>
          <w:szCs w:val="28"/>
        </w:rPr>
        <w:t>Обеспечение качественными жилищно-коммунальными услугами населения</w:t>
      </w:r>
      <w:r w:rsidRPr="00334A1E">
        <w:rPr>
          <w:sz w:val="28"/>
        </w:rPr>
        <w:t xml:space="preserve">» в 2025 году предусмотрено достижение </w:t>
      </w:r>
      <w:r w:rsidR="00DB4EC5">
        <w:rPr>
          <w:sz w:val="28"/>
        </w:rPr>
        <w:t>1</w:t>
      </w:r>
      <w:r w:rsidRPr="00334A1E">
        <w:rPr>
          <w:sz w:val="28"/>
        </w:rPr>
        <w:t xml:space="preserve">показателя муниципальной программы. </w:t>
      </w:r>
    </w:p>
    <w:p w:rsidR="00B83ED6" w:rsidRPr="00334A1E" w:rsidRDefault="00B83ED6" w:rsidP="00742FC8">
      <w:pPr>
        <w:ind w:firstLine="567"/>
        <w:jc w:val="both"/>
        <w:rPr>
          <w:sz w:val="28"/>
        </w:rPr>
      </w:pPr>
      <w:r>
        <w:rPr>
          <w:sz w:val="28"/>
        </w:rPr>
        <w:t>Показатели, предусмотренные муниципальной программой на конец года достигнуты</w:t>
      </w:r>
      <w:r w:rsidRPr="00334A1E">
        <w:rPr>
          <w:sz w:val="28"/>
        </w:rPr>
        <w:t>.</w:t>
      </w:r>
    </w:p>
    <w:p w:rsidR="002E177F" w:rsidRPr="00711168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ab/>
        <w:t>На реализацию комплекса процессных мероприятий «</w:t>
      </w:r>
      <w:r w:rsidR="007A01E3" w:rsidRPr="00CE6E95">
        <w:rPr>
          <w:sz w:val="28"/>
          <w:szCs w:val="28"/>
        </w:rPr>
        <w:t>Ограничение рост</w:t>
      </w:r>
      <w:r w:rsidR="007A01E3">
        <w:rPr>
          <w:sz w:val="28"/>
          <w:szCs w:val="28"/>
        </w:rPr>
        <w:t xml:space="preserve">а платы граждан за коммунальные </w:t>
      </w:r>
      <w:r w:rsidR="007A01E3" w:rsidRPr="00CE6E95">
        <w:rPr>
          <w:sz w:val="28"/>
          <w:szCs w:val="28"/>
        </w:rPr>
        <w:t>ус</w:t>
      </w:r>
      <w:r w:rsidR="007A01E3">
        <w:rPr>
          <w:sz w:val="28"/>
          <w:szCs w:val="28"/>
        </w:rPr>
        <w:t xml:space="preserve">луги </w:t>
      </w:r>
      <w:r w:rsidR="007A01E3" w:rsidRPr="00CE6E95">
        <w:rPr>
          <w:sz w:val="28"/>
          <w:szCs w:val="28"/>
        </w:rPr>
        <w:t>на территории Литвиновского сельского поселения</w:t>
      </w:r>
      <w:r w:rsidRPr="00334A1E">
        <w:rPr>
          <w:sz w:val="28"/>
        </w:rPr>
        <w:t xml:space="preserve">» в 2025 году муниципальной программой </w:t>
      </w:r>
      <w:r w:rsidR="00DB4EC5">
        <w:rPr>
          <w:sz w:val="28"/>
        </w:rPr>
        <w:t xml:space="preserve">предусмотрено </w:t>
      </w:r>
      <w:r w:rsidR="007A01E3">
        <w:rPr>
          <w:sz w:val="28"/>
        </w:rPr>
        <w:t>88,0</w:t>
      </w:r>
      <w:r w:rsidR="00DB4EC5">
        <w:rPr>
          <w:sz w:val="28"/>
        </w:rPr>
        <w:t xml:space="preserve"> тыс.рублей, сводной бюджетной росписью-</w:t>
      </w:r>
      <w:r w:rsidR="007A01E3">
        <w:rPr>
          <w:sz w:val="28"/>
        </w:rPr>
        <w:t>88,0</w:t>
      </w:r>
      <w:r w:rsidR="00DB4EC5">
        <w:rPr>
          <w:sz w:val="28"/>
        </w:rPr>
        <w:t xml:space="preserve"> тыс.рублей. Фактическое</w:t>
      </w:r>
      <w:r w:rsidR="009E75A4">
        <w:rPr>
          <w:sz w:val="28"/>
        </w:rPr>
        <w:t xml:space="preserve"> освоение средств по итогам 12 месяцев 2025 года составило </w:t>
      </w:r>
      <w:r w:rsidR="007A01E3">
        <w:rPr>
          <w:sz w:val="28"/>
        </w:rPr>
        <w:t>87,1</w:t>
      </w:r>
      <w:r w:rsidR="009E75A4">
        <w:rPr>
          <w:sz w:val="28"/>
        </w:rPr>
        <w:t xml:space="preserve"> тыс.рублей   или </w:t>
      </w:r>
      <w:r w:rsidR="007A01E3">
        <w:rPr>
          <w:sz w:val="28"/>
        </w:rPr>
        <w:t>99,0</w:t>
      </w:r>
      <w:r w:rsidR="009E75A4">
        <w:rPr>
          <w:sz w:val="28"/>
        </w:rPr>
        <w:t xml:space="preserve"> процентов.   </w:t>
      </w:r>
    </w:p>
    <w:p w:rsidR="00B83ED6" w:rsidRPr="00334A1E" w:rsidRDefault="002E177F" w:rsidP="00742FC8">
      <w:pPr>
        <w:ind w:firstLine="567"/>
        <w:jc w:val="both"/>
        <w:rPr>
          <w:sz w:val="28"/>
        </w:rPr>
      </w:pPr>
      <w:r>
        <w:rPr>
          <w:sz w:val="28"/>
        </w:rPr>
        <w:t>На реализацию ко</w:t>
      </w:r>
      <w:r w:rsidR="007A01E3">
        <w:rPr>
          <w:sz w:val="28"/>
        </w:rPr>
        <w:t>мплекса процессных мероприятий «</w:t>
      </w:r>
      <w:r w:rsidR="007A01E3" w:rsidRPr="00CE6E95">
        <w:rPr>
          <w:sz w:val="28"/>
          <w:szCs w:val="28"/>
        </w:rPr>
        <w:t>Расходы на развитие материальной базы в сфере обращения с твердыми коммунальными отходами</w:t>
      </w:r>
      <w:r>
        <w:rPr>
          <w:sz w:val="28"/>
        </w:rPr>
        <w:t xml:space="preserve">» в 2025 году муниципальной программой предусмотрено </w:t>
      </w:r>
      <w:r w:rsidR="007A01E3">
        <w:rPr>
          <w:sz w:val="28"/>
        </w:rPr>
        <w:t>0,0</w:t>
      </w:r>
      <w:r>
        <w:rPr>
          <w:sz w:val="28"/>
        </w:rPr>
        <w:t xml:space="preserve"> тыс.рублей, сводной бюджетной росписью – </w:t>
      </w:r>
      <w:r w:rsidR="007A01E3">
        <w:rPr>
          <w:sz w:val="28"/>
        </w:rPr>
        <w:t>0,0</w:t>
      </w:r>
      <w:r>
        <w:rPr>
          <w:sz w:val="28"/>
        </w:rPr>
        <w:t xml:space="preserve"> тыс.рублей. Фактическое освоение средств по итогам 12 месяцев 2</w:t>
      </w:r>
      <w:r w:rsidR="007A01E3">
        <w:rPr>
          <w:sz w:val="28"/>
        </w:rPr>
        <w:t>0</w:t>
      </w:r>
      <w:r>
        <w:rPr>
          <w:sz w:val="28"/>
        </w:rPr>
        <w:t xml:space="preserve">25 года составило </w:t>
      </w:r>
      <w:r w:rsidR="007A01E3">
        <w:rPr>
          <w:sz w:val="28"/>
        </w:rPr>
        <w:t>0,0</w:t>
      </w:r>
      <w:r>
        <w:rPr>
          <w:sz w:val="28"/>
        </w:rPr>
        <w:t xml:space="preserve"> тыс.</w:t>
      </w:r>
      <w:r w:rsidR="00425B5F">
        <w:rPr>
          <w:sz w:val="28"/>
        </w:rPr>
        <w:t xml:space="preserve"> рублей или </w:t>
      </w:r>
      <w:r w:rsidR="007A01E3">
        <w:rPr>
          <w:sz w:val="28"/>
        </w:rPr>
        <w:t>0</w:t>
      </w:r>
      <w:r w:rsidR="00425B5F">
        <w:rPr>
          <w:sz w:val="28"/>
        </w:rPr>
        <w:t xml:space="preserve"> процентов.</w:t>
      </w:r>
      <w:r w:rsidR="009E75A4">
        <w:rPr>
          <w:sz w:val="28"/>
        </w:rPr>
        <w:t xml:space="preserve">    </w:t>
      </w:r>
    </w:p>
    <w:p w:rsidR="00B83ED6" w:rsidRPr="008F49C8" w:rsidRDefault="00B83ED6" w:rsidP="008F49C8">
      <w:pPr>
        <w:shd w:val="clear" w:color="auto" w:fill="FFFFFF" w:themeFill="background1"/>
        <w:ind w:firstLine="567"/>
        <w:jc w:val="both"/>
        <w:rPr>
          <w:sz w:val="28"/>
        </w:rPr>
      </w:pPr>
      <w:r w:rsidRPr="008F49C8">
        <w:rPr>
          <w:sz w:val="28"/>
        </w:rPr>
        <w:lastRenderedPageBreak/>
        <w:t xml:space="preserve">Достижение задач комплекса процессных мероприятий </w:t>
      </w:r>
      <w:r w:rsidRPr="00AA4F94">
        <w:rPr>
          <w:sz w:val="28"/>
          <w:szCs w:val="28"/>
        </w:rPr>
        <w:t>«</w:t>
      </w:r>
      <w:r w:rsidR="00AA4F94" w:rsidRPr="00AA4F94">
        <w:rPr>
          <w:sz w:val="28"/>
          <w:szCs w:val="28"/>
        </w:rPr>
        <w:t>Созданы условия для повышения уровня доступности жилищно-коммунальных услуг для населения Литвиновского сельского поселения</w:t>
      </w:r>
      <w:r w:rsidRPr="008F49C8">
        <w:rPr>
          <w:sz w:val="28"/>
        </w:rPr>
        <w:t xml:space="preserve">» оценивается на основании </w:t>
      </w:r>
      <w:r w:rsidR="00AA4F94">
        <w:rPr>
          <w:sz w:val="28"/>
        </w:rPr>
        <w:t xml:space="preserve">2 </w:t>
      </w:r>
      <w:r w:rsidRPr="008F49C8">
        <w:rPr>
          <w:sz w:val="28"/>
        </w:rPr>
        <w:t>контрольных точек.</w:t>
      </w:r>
    </w:p>
    <w:p w:rsidR="00B83ED6" w:rsidRPr="008F49C8" w:rsidRDefault="00B83ED6" w:rsidP="008F49C8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</w:rPr>
      </w:pPr>
      <w:r w:rsidRPr="008F49C8">
        <w:rPr>
          <w:sz w:val="28"/>
        </w:rPr>
        <w:t xml:space="preserve">По итогам </w:t>
      </w:r>
      <w:r w:rsidR="00A107F4" w:rsidRPr="008F49C8">
        <w:rPr>
          <w:sz w:val="28"/>
        </w:rPr>
        <w:t>12</w:t>
      </w:r>
      <w:r w:rsidRPr="008F49C8">
        <w:rPr>
          <w:sz w:val="28"/>
        </w:rPr>
        <w:t xml:space="preserve"> месяцев 2025 года достигнуты </w:t>
      </w:r>
      <w:r w:rsidR="00AA4F94">
        <w:rPr>
          <w:sz w:val="28"/>
        </w:rPr>
        <w:t>2</w:t>
      </w:r>
      <w:r w:rsidR="00936A1B" w:rsidRPr="008F49C8">
        <w:rPr>
          <w:sz w:val="28"/>
        </w:rPr>
        <w:t xml:space="preserve"> контрольны</w:t>
      </w:r>
      <w:r w:rsidR="00AA4F94">
        <w:rPr>
          <w:sz w:val="28"/>
        </w:rPr>
        <w:t>е</w:t>
      </w:r>
      <w:r w:rsidR="00936A1B" w:rsidRPr="008F49C8">
        <w:rPr>
          <w:sz w:val="28"/>
        </w:rPr>
        <w:t xml:space="preserve"> точ</w:t>
      </w:r>
      <w:r w:rsidR="00AA4F94">
        <w:rPr>
          <w:sz w:val="28"/>
        </w:rPr>
        <w:t>ки</w:t>
      </w:r>
      <w:r w:rsidR="00936A1B" w:rsidRPr="008F49C8">
        <w:rPr>
          <w:sz w:val="28"/>
        </w:rPr>
        <w:t>.</w:t>
      </w:r>
    </w:p>
    <w:p w:rsidR="00732536" w:rsidRPr="00EF0A2F" w:rsidRDefault="00396ABC" w:rsidP="00396ABC">
      <w:pPr>
        <w:tabs>
          <w:tab w:val="left" w:pos="1134"/>
        </w:tabs>
        <w:jc w:val="both"/>
        <w:rPr>
          <w:sz w:val="28"/>
        </w:rPr>
      </w:pPr>
      <w:r w:rsidRPr="00EF0A2F">
        <w:rPr>
          <w:sz w:val="28"/>
        </w:rPr>
        <w:t xml:space="preserve">Администрацией Литвиновского сельского поселения заключен договор с ООО «ДТС» </w:t>
      </w:r>
      <w:r w:rsidR="0013111F" w:rsidRPr="00EF0A2F">
        <w:rPr>
          <w:sz w:val="28"/>
        </w:rPr>
        <w:t xml:space="preserve">от 13.03.2025г. </w:t>
      </w:r>
      <w:r w:rsidRPr="00EF0A2F">
        <w:rPr>
          <w:sz w:val="28"/>
        </w:rPr>
        <w:t>по возмещению предприятиям жилищно-коммунального хозяйства части платы гражданам за коммунальные услуги в сумме 87,1 тыс.рублей.</w:t>
      </w:r>
      <w:r w:rsidR="0013111F" w:rsidRPr="00EF0A2F">
        <w:rPr>
          <w:sz w:val="28"/>
        </w:rPr>
        <w:t xml:space="preserve"> </w:t>
      </w:r>
    </w:p>
    <w:p w:rsidR="00396ABC" w:rsidRDefault="0013111F" w:rsidP="00396ABC">
      <w:pPr>
        <w:tabs>
          <w:tab w:val="left" w:pos="1134"/>
        </w:tabs>
        <w:jc w:val="both"/>
        <w:rPr>
          <w:sz w:val="28"/>
        </w:rPr>
      </w:pPr>
      <w:r w:rsidRPr="00EF0A2F">
        <w:rPr>
          <w:sz w:val="28"/>
        </w:rPr>
        <w:t xml:space="preserve"> Заключено соглашение</w:t>
      </w:r>
      <w:r w:rsidR="00EF0A2F">
        <w:rPr>
          <w:sz w:val="28"/>
        </w:rPr>
        <w:t xml:space="preserve"> о предоставлении иных межбюджетных  трансфертов</w:t>
      </w:r>
      <w:r w:rsidRPr="00EF0A2F">
        <w:rPr>
          <w:sz w:val="28"/>
        </w:rPr>
        <w:t xml:space="preserve"> </w:t>
      </w:r>
      <w:r w:rsidR="00EF0A2F">
        <w:rPr>
          <w:sz w:val="28"/>
        </w:rPr>
        <w:t xml:space="preserve"> между Администрацией Литвиновского сельского поселения и Администрацией Белокалитвинского района </w:t>
      </w:r>
      <w:r w:rsidRPr="00EF0A2F">
        <w:rPr>
          <w:sz w:val="28"/>
        </w:rPr>
        <w:t>№7 от 25.02.2025г.</w:t>
      </w:r>
      <w:r>
        <w:rPr>
          <w:sz w:val="28"/>
        </w:rPr>
        <w:t xml:space="preserve">            </w:t>
      </w:r>
    </w:p>
    <w:p w:rsidR="00396ABC" w:rsidRDefault="00396ABC" w:rsidP="00396ABC">
      <w:pPr>
        <w:tabs>
          <w:tab w:val="left" w:pos="1134"/>
        </w:tabs>
        <w:jc w:val="both"/>
        <w:rPr>
          <w:sz w:val="28"/>
        </w:rPr>
      </w:pPr>
    </w:p>
    <w:p w:rsidR="00AF22AF" w:rsidRPr="00334A1E" w:rsidRDefault="00B83ED6" w:rsidP="00742FC8">
      <w:pPr>
        <w:ind w:firstLine="567"/>
        <w:jc w:val="both"/>
        <w:rPr>
          <w:sz w:val="28"/>
        </w:rPr>
      </w:pPr>
      <w:r w:rsidRPr="00EF3417">
        <w:rPr>
          <w:sz w:val="28"/>
        </w:rPr>
        <w:t xml:space="preserve">В ходе анализа исполнения муниципальной программы не установлено несоблюдение сроков исполнения мероприятий (результатов) и </w:t>
      </w:r>
      <w:r w:rsidR="00AF22AF" w:rsidRPr="00EF3417">
        <w:rPr>
          <w:sz w:val="28"/>
        </w:rPr>
        <w:t xml:space="preserve">показатели, предусмотренные муниципальной программой на конец </w:t>
      </w:r>
      <w:r w:rsidR="000427B9" w:rsidRPr="00EF3417">
        <w:rPr>
          <w:sz w:val="28"/>
        </w:rPr>
        <w:t>2025 года</w:t>
      </w:r>
      <w:r w:rsidR="00AF22AF" w:rsidRPr="00EF3417">
        <w:rPr>
          <w:sz w:val="28"/>
        </w:rPr>
        <w:t xml:space="preserve"> достигнуты.</w:t>
      </w:r>
    </w:p>
    <w:p w:rsidR="00995BE6" w:rsidRDefault="00995BE6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BE6" w:rsidRDefault="00995BE6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BE6" w:rsidRDefault="00995BE6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BE6" w:rsidRDefault="00F0265E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995BE6" w:rsidSect="00F0265E">
          <w:pgSz w:w="11907" w:h="16840"/>
          <w:pgMar w:top="426" w:right="567" w:bottom="1134" w:left="1276" w:header="397" w:footer="567" w:gutter="0"/>
          <w:cols w:space="708"/>
          <w:titlePg/>
          <w:docGrid w:linePitch="326"/>
        </w:sectPr>
      </w:pPr>
      <w:r>
        <w:rPr>
          <w:sz w:val="28"/>
          <w:szCs w:val="28"/>
        </w:rPr>
        <w:t xml:space="preserve">Ведущий </w:t>
      </w:r>
      <w:r w:rsidR="00EF3417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                             О.И. Романенко   </w:t>
      </w:r>
    </w:p>
    <w:tbl>
      <w:tblPr>
        <w:tblW w:w="15309" w:type="dxa"/>
        <w:tblInd w:w="108" w:type="dxa"/>
        <w:tblLook w:val="04A0"/>
      </w:tblPr>
      <w:tblGrid>
        <w:gridCol w:w="15309"/>
      </w:tblGrid>
      <w:tr w:rsidR="00995BE6" w:rsidTr="00D53410">
        <w:trPr>
          <w:trHeight w:val="1700"/>
        </w:trPr>
        <w:tc>
          <w:tcPr>
            <w:tcW w:w="15309" w:type="dxa"/>
          </w:tcPr>
          <w:p w:rsidR="00995BE6" w:rsidRDefault="003641FA" w:rsidP="00742FC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bookmarkStart w:id="2" w:name="Par1520"/>
            <w:bookmarkEnd w:id="2"/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995BE6" w:rsidRDefault="003641FA" w:rsidP="00742FC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отчету о реализации муниципальной программы</w:t>
            </w:r>
          </w:p>
          <w:p w:rsidR="00732536" w:rsidRDefault="003641FA" w:rsidP="00F53AF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32536" w:rsidRPr="003C3AB9">
              <w:rPr>
                <w:spacing w:val="-6"/>
                <w:sz w:val="28"/>
                <w:szCs w:val="28"/>
              </w:rPr>
              <w:t xml:space="preserve">Обеспечение качественными </w:t>
            </w:r>
          </w:p>
          <w:p w:rsidR="00995BE6" w:rsidRDefault="00732536" w:rsidP="00F53AF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 w:rsidRPr="003C3AB9">
              <w:rPr>
                <w:spacing w:val="-6"/>
                <w:sz w:val="28"/>
                <w:szCs w:val="28"/>
              </w:rPr>
              <w:t>жилищно-коммунальными услугами населения</w:t>
            </w:r>
            <w:r w:rsidR="003641FA">
              <w:rPr>
                <w:sz w:val="28"/>
                <w:szCs w:val="28"/>
              </w:rPr>
              <w:t>» за 202</w:t>
            </w:r>
            <w:r w:rsidR="00BC4FFF">
              <w:rPr>
                <w:sz w:val="28"/>
                <w:szCs w:val="28"/>
              </w:rPr>
              <w:t>5</w:t>
            </w:r>
            <w:r w:rsidR="003641FA">
              <w:rPr>
                <w:sz w:val="28"/>
                <w:szCs w:val="28"/>
              </w:rPr>
              <w:t xml:space="preserve"> год</w:t>
            </w:r>
          </w:p>
        </w:tc>
      </w:tr>
    </w:tbl>
    <w:p w:rsidR="00995BE6" w:rsidRDefault="00995BE6" w:rsidP="00AF22A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53410" w:rsidRPr="00D53410" w:rsidRDefault="00D53410" w:rsidP="00D534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3410">
        <w:rPr>
          <w:sz w:val="28"/>
          <w:szCs w:val="28"/>
        </w:rPr>
        <w:t>СВЕДЕНИЯ</w:t>
      </w:r>
    </w:p>
    <w:p w:rsidR="00D53410" w:rsidRPr="00D53410" w:rsidRDefault="00D53410" w:rsidP="00D534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3410">
        <w:rPr>
          <w:sz w:val="28"/>
          <w:szCs w:val="28"/>
        </w:rPr>
        <w:t>о выполнении мероприятий (результатов)</w:t>
      </w:r>
    </w:p>
    <w:p w:rsidR="00D53410" w:rsidRDefault="00D53410" w:rsidP="00D5341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53410">
        <w:rPr>
          <w:sz w:val="28"/>
          <w:szCs w:val="28"/>
        </w:rPr>
        <w:t xml:space="preserve">а также контрольных точек муниципальной </w:t>
      </w:r>
      <w:r>
        <w:rPr>
          <w:sz w:val="28"/>
          <w:szCs w:val="28"/>
        </w:rPr>
        <w:t>программы</w:t>
      </w:r>
    </w:p>
    <w:p w:rsidR="00D53410" w:rsidRPr="00D53410" w:rsidRDefault="00D53410" w:rsidP="0073253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732536" w:rsidRPr="003C3AB9">
        <w:rPr>
          <w:spacing w:val="-6"/>
          <w:sz w:val="28"/>
          <w:szCs w:val="28"/>
        </w:rPr>
        <w:t>Обеспечение качественными жилищно-коммунальными услугами населения</w:t>
      </w:r>
      <w:r>
        <w:rPr>
          <w:sz w:val="28"/>
          <w:szCs w:val="28"/>
        </w:rPr>
        <w:t>» за 2025 год</w:t>
      </w: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2138"/>
        <w:gridCol w:w="1623"/>
      </w:tblGrid>
      <w:tr w:rsidR="00D53410" w:rsidRPr="00D53410" w:rsidTr="00904897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D53410">
              <w:rPr>
                <w:color w:val="000000"/>
                <w:sz w:val="24"/>
                <w:szCs w:val="24"/>
              </w:rPr>
              <w:br/>
            </w:r>
            <w:hyperlink r:id="rId9" w:anchor="Par1127" w:history="1">
              <w:r w:rsidRPr="00D53410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Фактический срок</w:t>
            </w:r>
          </w:p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Ответственный </w:t>
            </w:r>
            <w:r w:rsidRPr="00D53410">
              <w:rPr>
                <w:color w:val="000000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D53410">
              <w:rPr>
                <w:color w:val="000000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D53410" w:rsidRPr="00D53410" w:rsidTr="00904897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фактическое значение </w:t>
            </w:r>
            <w:r w:rsidRPr="00D53410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3410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D53410" w:rsidRPr="00D53410" w:rsidTr="00BE63D5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2224C9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24C9">
              <w:rPr>
                <w:sz w:val="24"/>
                <w:szCs w:val="24"/>
              </w:rPr>
              <w:t xml:space="preserve">1. </w:t>
            </w:r>
            <w:r w:rsidR="00D53410" w:rsidRPr="002224C9">
              <w:rPr>
                <w:sz w:val="24"/>
                <w:szCs w:val="24"/>
              </w:rPr>
              <w:t>Комплекс процессных мероприятий «</w:t>
            </w:r>
            <w:r w:rsidR="00732536" w:rsidRPr="002224C9">
              <w:rPr>
                <w:sz w:val="24"/>
                <w:szCs w:val="24"/>
              </w:rPr>
              <w:t xml:space="preserve">Ограничение роста платы граждан за коммунальные услуги </w:t>
            </w:r>
            <w:r w:rsidR="00732536" w:rsidRPr="002224C9">
              <w:rPr>
                <w:sz w:val="24"/>
                <w:szCs w:val="24"/>
              </w:rPr>
              <w:br/>
              <w:t>на территории Литвиновского сельского поселения</w:t>
            </w:r>
            <w:r w:rsidR="00D53410" w:rsidRPr="002224C9">
              <w:rPr>
                <w:sz w:val="24"/>
                <w:szCs w:val="24"/>
              </w:rPr>
              <w:t>»</w:t>
            </w:r>
          </w:p>
        </w:tc>
      </w:tr>
      <w:tr w:rsidR="00D53410" w:rsidRPr="00D53410" w:rsidTr="00732536">
        <w:trPr>
          <w:trHeight w:val="171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Мероприятие (результат)1.1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D53410" w:rsidRPr="00732536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2536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732536" w:rsidRPr="00732536">
              <w:rPr>
                <w:sz w:val="24"/>
                <w:szCs w:val="24"/>
              </w:rPr>
              <w:t>Субсидия на возмещение предприятиям жилищно-коммунального хозяйства на возмещение части платы граждан за коммунальные услуги</w:t>
            </w:r>
            <w:r w:rsidR="00732536">
              <w:rPr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BE63D5" w:rsidRDefault="00732536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BE63D5" w:rsidRDefault="00732536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732536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732536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732536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BE63D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</w:t>
            </w:r>
            <w:r w:rsidR="00904897">
              <w:rPr>
                <w:rFonts w:eastAsia="Calibri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4C76EE" w:rsidRDefault="00904897" w:rsidP="00BE63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C76EE">
              <w:rPr>
                <w:rFonts w:eastAsia="Calibri"/>
                <w:sz w:val="24"/>
                <w:szCs w:val="24"/>
                <w:lang w:eastAsia="en-US"/>
              </w:rPr>
              <w:t>Контрольная точка 1.1</w:t>
            </w:r>
            <w:r w:rsidRPr="004C76EE">
              <w:rPr>
                <w:sz w:val="24"/>
                <w:szCs w:val="24"/>
              </w:rPr>
              <w:t xml:space="preserve"> «</w:t>
            </w:r>
            <w:r w:rsidR="00732536" w:rsidRPr="004C76EE">
              <w:rPr>
                <w:sz w:val="24"/>
                <w:szCs w:val="24"/>
              </w:rPr>
              <w:t xml:space="preserve">Заключение </w:t>
            </w:r>
            <w:r w:rsidR="00732536" w:rsidRPr="004C76EE">
              <w:rPr>
                <w:sz w:val="24"/>
                <w:szCs w:val="24"/>
              </w:rPr>
              <w:lastRenderedPageBreak/>
              <w:t>соглашения о предоставлении субсидии</w:t>
            </w:r>
            <w:r w:rsidRPr="004C76EE">
              <w:rPr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BE63D5" w:rsidRDefault="004C76EE" w:rsidP="004C7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 февраль 2025г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BE63D5" w:rsidRDefault="004C76EE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февраль 2025г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 xml:space="preserve">Ведущий специалист по </w:t>
            </w:r>
            <w:r w:rsidRPr="00DA2420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904897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EF341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BE63D5" w:rsidRDefault="00904897" w:rsidP="00BE63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63D5">
              <w:rPr>
                <w:sz w:val="24"/>
                <w:szCs w:val="24"/>
              </w:rPr>
              <w:t>Контрольная точка 1.1.</w:t>
            </w:r>
            <w:r>
              <w:rPr>
                <w:sz w:val="24"/>
                <w:szCs w:val="24"/>
              </w:rPr>
              <w:t>2</w:t>
            </w:r>
            <w:r w:rsidRPr="00BE63D5">
              <w:rPr>
                <w:sz w:val="24"/>
                <w:szCs w:val="24"/>
              </w:rPr>
              <w:t xml:space="preserve"> «</w:t>
            </w:r>
            <w:r w:rsidR="006E6011" w:rsidRPr="006E6011">
              <w:rPr>
                <w:sz w:val="24"/>
                <w:szCs w:val="24"/>
              </w:rPr>
              <w:t xml:space="preserve">Заключение дополнительных соглашений </w:t>
            </w:r>
            <w:r w:rsidR="006E6011" w:rsidRPr="006E6011">
              <w:rPr>
                <w:sz w:val="24"/>
                <w:szCs w:val="24"/>
              </w:rPr>
              <w:br/>
              <w:t>о предоставлении субсидии</w:t>
            </w:r>
            <w:r w:rsidRPr="006E6011">
              <w:rPr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BE63D5" w:rsidRDefault="006E6011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ноябрь</w:t>
            </w:r>
            <w:r w:rsidR="00904897" w:rsidRPr="00BE63D5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BE63D5" w:rsidRDefault="006E6011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ноябрь</w:t>
            </w:r>
            <w:r w:rsidR="00904897" w:rsidRPr="00BE63D5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6E6011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6E6011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6E6011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Default="0090489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95BE6" w:rsidRDefault="00995BE6" w:rsidP="00D5341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bookmarkStart w:id="3" w:name="Par1596"/>
      <w:bookmarkEnd w:id="3"/>
    </w:p>
    <w:p w:rsidR="00D53410" w:rsidRDefault="00D53410" w:rsidP="00D5341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D53410" w:rsidRDefault="00D53410" w:rsidP="00D5341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D5341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995BE6" w:rsidRDefault="00995BE6" w:rsidP="00D5341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highlight w:val="yellow"/>
        </w:rPr>
        <w:sectPr w:rsidR="00995BE6" w:rsidSect="00D53410">
          <w:pgSz w:w="16840" w:h="11907" w:orient="landscape"/>
          <w:pgMar w:top="568" w:right="567" w:bottom="567" w:left="1134" w:header="397" w:footer="567" w:gutter="0"/>
          <w:cols w:space="708"/>
          <w:titlePg/>
          <w:docGrid w:linePitch="326"/>
        </w:sectPr>
      </w:pPr>
    </w:p>
    <w:p w:rsidR="00995BE6" w:rsidRDefault="003641FA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95BE6" w:rsidRDefault="003641FA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к отчёту о реализации муниципальной</w:t>
      </w:r>
    </w:p>
    <w:p w:rsidR="006E6011" w:rsidRDefault="003641FA" w:rsidP="006E6011">
      <w:pPr>
        <w:widowControl w:val="0"/>
        <w:autoSpaceDE w:val="0"/>
        <w:autoSpaceDN w:val="0"/>
        <w:adjustRightInd w:val="0"/>
        <w:jc w:val="right"/>
        <w:outlineLvl w:val="2"/>
        <w:rPr>
          <w:spacing w:val="-6"/>
          <w:sz w:val="28"/>
          <w:szCs w:val="28"/>
        </w:rPr>
      </w:pPr>
      <w:r>
        <w:rPr>
          <w:sz w:val="28"/>
          <w:szCs w:val="28"/>
        </w:rPr>
        <w:t>программы «</w:t>
      </w:r>
      <w:r w:rsidR="006E6011" w:rsidRPr="003C3AB9">
        <w:rPr>
          <w:spacing w:val="-6"/>
          <w:sz w:val="28"/>
          <w:szCs w:val="28"/>
        </w:rPr>
        <w:t>Обеспечение качественными</w:t>
      </w:r>
    </w:p>
    <w:p w:rsidR="00995BE6" w:rsidRDefault="006E6011" w:rsidP="006E601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3C3AB9">
        <w:rPr>
          <w:spacing w:val="-6"/>
          <w:sz w:val="28"/>
          <w:szCs w:val="28"/>
        </w:rPr>
        <w:t xml:space="preserve"> жилищно-коммунальными услугами населения</w:t>
      </w:r>
      <w:r w:rsidR="003641FA">
        <w:rPr>
          <w:sz w:val="28"/>
          <w:szCs w:val="28"/>
        </w:rPr>
        <w:t xml:space="preserve">» за </w:t>
      </w:r>
      <w:r w:rsidR="00BC4FFF">
        <w:rPr>
          <w:sz w:val="28"/>
          <w:szCs w:val="28"/>
        </w:rPr>
        <w:t>2025</w:t>
      </w:r>
      <w:r w:rsidR="003641FA">
        <w:rPr>
          <w:sz w:val="28"/>
          <w:szCs w:val="28"/>
        </w:rPr>
        <w:t xml:space="preserve"> год</w:t>
      </w:r>
    </w:p>
    <w:p w:rsidR="00995BE6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5BE6" w:rsidRPr="00EF3417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  <w:r w:rsidRPr="00EF3417">
        <w:rPr>
          <w:rFonts w:eastAsia="Calibri"/>
          <w:sz w:val="24"/>
          <w:szCs w:val="24"/>
          <w:lang w:eastAsia="en-US"/>
        </w:rPr>
        <w:t>СВЕДЕНИЯ</w:t>
      </w:r>
    </w:p>
    <w:p w:rsidR="00EF3417" w:rsidRPr="00EF3417" w:rsidRDefault="00EF3417" w:rsidP="00EF3417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EF3417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EF3417" w:rsidRDefault="00EF3417" w:rsidP="00EF341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3417">
        <w:rPr>
          <w:rFonts w:eastAsia="Calibri"/>
          <w:sz w:val="28"/>
          <w:szCs w:val="28"/>
          <w:lang w:eastAsia="en-US"/>
        </w:rPr>
        <w:t>муниципальной</w:t>
      </w:r>
      <w:r w:rsidRPr="00EF341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EF3417" w:rsidRPr="00D53410" w:rsidRDefault="00EF3417" w:rsidP="006E601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6E6011" w:rsidRPr="003C3AB9">
        <w:rPr>
          <w:spacing w:val="-6"/>
          <w:sz w:val="28"/>
          <w:szCs w:val="28"/>
        </w:rPr>
        <w:t>Обеспечение качественными жилищно-коммунальными услугами населения</w:t>
      </w:r>
      <w:r>
        <w:rPr>
          <w:sz w:val="28"/>
          <w:szCs w:val="28"/>
        </w:rPr>
        <w:t>» за 2025 год</w:t>
      </w:r>
    </w:p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EF3417" w:rsidRPr="00EF3417" w:rsidTr="00EF3417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Наименование муниципальной(комплексной)программы,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Фактические </w:t>
            </w:r>
            <w:r w:rsidRPr="00EF3417">
              <w:rPr>
                <w:sz w:val="24"/>
                <w:szCs w:val="24"/>
              </w:rPr>
              <w:br/>
              <w:t>расходы (тыс. рублей),</w:t>
            </w:r>
            <w:r w:rsidRPr="00EF3417">
              <w:rPr>
                <w:sz w:val="24"/>
                <w:szCs w:val="24"/>
              </w:rPr>
              <w:br/>
            </w:r>
            <w:r w:rsidRPr="00EF3417">
              <w:rPr>
                <w:rFonts w:cs="Calibri"/>
                <w:bCs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EF3417">
              <w:rPr>
                <w:rFonts w:cs="Calibri"/>
                <w:bCs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Примечания </w:t>
            </w:r>
            <w:r w:rsidRPr="00EF3417">
              <w:rPr>
                <w:rFonts w:cs="Calibri"/>
                <w:bCs/>
                <w:sz w:val="24"/>
                <w:szCs w:val="24"/>
              </w:rPr>
              <w:t>&lt;4&gt;</w:t>
            </w:r>
          </w:p>
        </w:tc>
      </w:tr>
      <w:tr w:rsidR="00EF3417" w:rsidRPr="00EF3417" w:rsidTr="00EF3417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муниципальной(комплексной) программой </w:t>
            </w:r>
          </w:p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EF3417" w:rsidRPr="00EF3417" w:rsidTr="00EF3417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7</w:t>
            </w:r>
          </w:p>
        </w:tc>
      </w:tr>
      <w:tr w:rsidR="00541F1D" w:rsidRPr="00EF3417" w:rsidTr="00EF3417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F1D" w:rsidRPr="006E6011" w:rsidRDefault="00541F1D" w:rsidP="0054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F1D">
              <w:rPr>
                <w:sz w:val="24"/>
                <w:szCs w:val="24"/>
              </w:rPr>
              <w:t>«</w:t>
            </w:r>
            <w:r w:rsidR="006E6011" w:rsidRPr="006E6011">
              <w:rPr>
                <w:spacing w:val="-6"/>
                <w:sz w:val="24"/>
                <w:szCs w:val="24"/>
              </w:rPr>
              <w:t>Обеспечение качественными жилищно-коммунальными услугами населения</w:t>
            </w:r>
            <w:r w:rsidRPr="006E6011">
              <w:rPr>
                <w:sz w:val="24"/>
                <w:szCs w:val="24"/>
              </w:rPr>
              <w:t>» за 2025 год</w:t>
            </w:r>
          </w:p>
          <w:p w:rsidR="00541F1D" w:rsidRPr="00541F1D" w:rsidRDefault="00541F1D" w:rsidP="00541F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6E6011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6E6011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6E6011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6E6011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541F1D" w:rsidRPr="00EF3417" w:rsidTr="00EF3417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6E6011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6E6011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6E6011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6E6011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1D" w:rsidRPr="00EF3417" w:rsidRDefault="00541F1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i/>
                <w:iCs/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областного бюджета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6E6011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6E6011" w:rsidP="00EF34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6E6011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6E6011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17" w:rsidRPr="00EF3417" w:rsidRDefault="00EF3417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68" w:rsidRPr="00EF3417" w:rsidRDefault="00711168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  <w:p w:rsidR="00EF3417" w:rsidRPr="00EF3417" w:rsidRDefault="00EF3417" w:rsidP="00EF34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417" w:rsidRPr="00541F1D" w:rsidRDefault="00541F1D" w:rsidP="00EF3417">
            <w:pPr>
              <w:widowControl w:val="0"/>
              <w:rPr>
                <w:sz w:val="24"/>
                <w:szCs w:val="24"/>
              </w:rPr>
            </w:pPr>
            <w:r w:rsidRPr="00541F1D">
              <w:rPr>
                <w:sz w:val="24"/>
                <w:szCs w:val="24"/>
              </w:rPr>
              <w:lastRenderedPageBreak/>
              <w:t>Комплекс  процессных мероприятий «</w:t>
            </w:r>
            <w:r w:rsidR="00B60406" w:rsidRPr="00B60406">
              <w:rPr>
                <w:sz w:val="24"/>
                <w:szCs w:val="24"/>
              </w:rPr>
              <w:t>Ограничение роста платы граждан за коммунальные услуги на территории Литвиновского сельского поселения</w:t>
            </w:r>
            <w:r w:rsidRPr="00541F1D">
              <w:rPr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B60406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B60406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B60406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B60406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B60406" w:rsidRPr="00EF3417" w:rsidTr="00EF3417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406" w:rsidRPr="00EF3417" w:rsidRDefault="00B60406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535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535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535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535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i/>
                <w:iCs/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B60406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406" w:rsidRPr="00EF3417" w:rsidRDefault="00B60406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областного бюджета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535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5357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535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535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06" w:rsidRPr="00EF3417" w:rsidRDefault="00B60406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17" w:rsidRPr="00EF3417" w:rsidRDefault="00EF3417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68" w:rsidRPr="00EF3417" w:rsidRDefault="00711168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83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  <w:r w:rsidRPr="00541F1D">
              <w:rPr>
                <w:sz w:val="24"/>
                <w:szCs w:val="24"/>
              </w:rPr>
              <w:t>Комплекс  процессных мероприятий «</w:t>
            </w:r>
            <w:r w:rsidR="00B60406" w:rsidRPr="00B60406">
              <w:rPr>
                <w:sz w:val="24"/>
                <w:szCs w:val="24"/>
              </w:rPr>
              <w:t>Расходы на развитие материальной базы в сфере обращения с твердыми коммунальными отходами</w:t>
            </w:r>
            <w:r w:rsidRPr="00B60406">
              <w:rPr>
                <w:sz w:val="24"/>
                <w:szCs w:val="24"/>
              </w:rPr>
              <w:t>.»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B60406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B60406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B60406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B60406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351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B60406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B60406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B60406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B60406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611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</w:p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7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8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31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областного бюджета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8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55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F3417" w:rsidRPr="00EF3417" w:rsidRDefault="00EF3417" w:rsidP="00EF3417">
      <w:pPr>
        <w:widowControl w:val="0"/>
        <w:rPr>
          <w:bCs/>
          <w:sz w:val="24"/>
          <w:szCs w:val="24"/>
        </w:rPr>
      </w:pPr>
    </w:p>
    <w:p w:rsidR="00EF3417" w:rsidRPr="00EF3417" w:rsidRDefault="00EF3417" w:rsidP="00EF3417">
      <w:pPr>
        <w:widowControl w:val="0"/>
        <w:jc w:val="both"/>
        <w:rPr>
          <w:bCs/>
          <w:sz w:val="24"/>
          <w:szCs w:val="24"/>
        </w:rPr>
      </w:pPr>
    </w:p>
    <w:p w:rsidR="00995BE6" w:rsidRPr="00EF3417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highlight w:val="yellow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highlight w:val="yellow"/>
        </w:rPr>
        <w:sectPr w:rsidR="00995BE6" w:rsidSect="00EF3417">
          <w:pgSz w:w="16840" w:h="11907" w:orient="landscape"/>
          <w:pgMar w:top="568" w:right="1134" w:bottom="567" w:left="1134" w:header="397" w:footer="567" w:gutter="0"/>
          <w:cols w:space="708"/>
          <w:titlePg/>
          <w:docGrid w:linePitch="326"/>
        </w:sectPr>
      </w:pPr>
    </w:p>
    <w:p w:rsidR="002224C9" w:rsidRDefault="002224C9" w:rsidP="002224C9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2224C9" w:rsidRDefault="002224C9" w:rsidP="002224C9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к отчёту о реализации муниципальной</w:t>
      </w:r>
    </w:p>
    <w:p w:rsidR="002224C9" w:rsidRDefault="002224C9" w:rsidP="002224C9">
      <w:pPr>
        <w:widowControl w:val="0"/>
        <w:autoSpaceDE w:val="0"/>
        <w:autoSpaceDN w:val="0"/>
        <w:adjustRightInd w:val="0"/>
        <w:jc w:val="right"/>
        <w:outlineLvl w:val="2"/>
        <w:rPr>
          <w:spacing w:val="-6"/>
          <w:sz w:val="28"/>
          <w:szCs w:val="28"/>
        </w:rPr>
      </w:pPr>
      <w:r>
        <w:rPr>
          <w:sz w:val="28"/>
          <w:szCs w:val="28"/>
        </w:rPr>
        <w:t>программы «</w:t>
      </w:r>
      <w:r w:rsidRPr="003C3AB9">
        <w:rPr>
          <w:spacing w:val="-6"/>
          <w:sz w:val="28"/>
          <w:szCs w:val="28"/>
        </w:rPr>
        <w:t>Обеспечение качественными</w:t>
      </w:r>
    </w:p>
    <w:p w:rsidR="002224C9" w:rsidRDefault="002224C9" w:rsidP="002224C9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3C3AB9">
        <w:rPr>
          <w:spacing w:val="-6"/>
          <w:sz w:val="28"/>
          <w:szCs w:val="28"/>
        </w:rPr>
        <w:t xml:space="preserve"> жилищно-коммунальными услугами населения</w:t>
      </w:r>
      <w:r>
        <w:rPr>
          <w:sz w:val="28"/>
          <w:szCs w:val="28"/>
        </w:rPr>
        <w:t>» за 2025 год</w:t>
      </w: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Pr="005863E0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863E0">
        <w:rPr>
          <w:rFonts w:eastAsia="Calibri"/>
          <w:sz w:val="24"/>
          <w:szCs w:val="24"/>
          <w:lang w:eastAsia="en-US"/>
        </w:rPr>
        <w:t>СВЕДЕНИЯ</w:t>
      </w:r>
    </w:p>
    <w:p w:rsidR="005863E0" w:rsidRPr="005863E0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863E0">
        <w:rPr>
          <w:rFonts w:eastAsia="Calibri"/>
          <w:sz w:val="24"/>
          <w:szCs w:val="24"/>
          <w:lang w:eastAsia="en-US"/>
        </w:rPr>
        <w:t xml:space="preserve">о достижении значений показателей </w:t>
      </w:r>
    </w:p>
    <w:p w:rsidR="005863E0" w:rsidRPr="006E5A11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5863E0" w:rsidRPr="006E5A11" w:rsidTr="003C3AB9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Номер и наименование </w:t>
            </w:r>
          </w:p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Единица</w:t>
            </w:r>
          </w:p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Критерий</w:t>
            </w:r>
          </w:p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Признак</w:t>
            </w:r>
          </w:p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положительной</w:t>
            </w:r>
          </w:p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тенденции (возрастающий/</w:t>
            </w:r>
          </w:p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Значения показателей</w:t>
            </w:r>
            <w:r w:rsidRPr="006E5A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муниципальной</w:t>
            </w:r>
            <w:r w:rsidRPr="006E5A11">
              <w:rPr>
                <w:sz w:val="22"/>
                <w:szCs w:val="22"/>
              </w:rPr>
              <w:t xml:space="preserve"> (комплексной) программы,</w:t>
            </w:r>
            <w:r w:rsidRPr="006E5A11">
              <w:rPr>
                <w:sz w:val="22"/>
                <w:szCs w:val="22"/>
              </w:rPr>
              <w:br/>
              <w:t xml:space="preserve">структурного элемента </w:t>
            </w:r>
            <w:r w:rsidRPr="000431D2">
              <w:rPr>
                <w:sz w:val="22"/>
                <w:szCs w:val="22"/>
              </w:rPr>
              <w:t xml:space="preserve">муниципальной </w:t>
            </w:r>
            <w:r w:rsidRPr="006E5A11">
              <w:rPr>
                <w:sz w:val="22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Оценка</w:t>
            </w:r>
          </w:p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динамики прироста</w:t>
            </w:r>
            <w:r w:rsidRPr="006E5A11">
              <w:rPr>
                <w:sz w:val="22"/>
                <w:szCs w:val="22"/>
                <w:vertAlign w:val="superscript"/>
              </w:rPr>
              <w:footnoteReference w:id="3"/>
            </w:r>
          </w:p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Обоснование отклонений</w:t>
            </w:r>
            <w:r w:rsidRPr="006E5A11">
              <w:rPr>
                <w:sz w:val="22"/>
                <w:szCs w:val="22"/>
              </w:rPr>
              <w:br/>
              <w:t xml:space="preserve"> значений показателя</w:t>
            </w:r>
            <w:r w:rsidRPr="006E5A11">
              <w:rPr>
                <w:sz w:val="22"/>
                <w:szCs w:val="22"/>
              </w:rPr>
              <w:br/>
              <w:t>на конец отчетного года</w:t>
            </w:r>
            <w:r w:rsidRPr="006E5A11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5863E0" w:rsidRPr="006E5A11" w:rsidTr="003C3AB9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год,</w:t>
            </w:r>
          </w:p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предшествующий </w:t>
            </w:r>
            <w:r w:rsidRPr="006E5A11">
              <w:rPr>
                <w:sz w:val="22"/>
                <w:szCs w:val="22"/>
              </w:rPr>
              <w:br/>
              <w:t xml:space="preserve">отчетному </w:t>
            </w:r>
            <w:hyperlink w:anchor="Par1462" w:history="1">
              <w:r w:rsidRPr="006E5A11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3C3AB9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3C3AB9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10</w:t>
            </w:r>
          </w:p>
        </w:tc>
      </w:tr>
      <w:tr w:rsidR="005863E0" w:rsidRPr="006E5A11" w:rsidTr="003C3AB9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5863E0" w:rsidRDefault="005863E0" w:rsidP="005863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63E0">
              <w:rPr>
                <w:sz w:val="24"/>
                <w:szCs w:val="24"/>
              </w:rPr>
              <w:t>Муниципальная(комплексная) программа ««</w:t>
            </w:r>
            <w:r w:rsidR="00B60406" w:rsidRPr="00B60406">
              <w:rPr>
                <w:spacing w:val="-6"/>
                <w:sz w:val="24"/>
                <w:szCs w:val="24"/>
              </w:rPr>
              <w:t>Обеспечение качественными жилищно-коммунальными услугами населения</w:t>
            </w:r>
            <w:r w:rsidRPr="005863E0">
              <w:rPr>
                <w:sz w:val="24"/>
                <w:szCs w:val="24"/>
              </w:rPr>
              <w:t>» за 2025 год</w:t>
            </w:r>
          </w:p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»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3C3AB9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EF0A2F" w:rsidRDefault="005863E0" w:rsidP="005863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5863E0">
              <w:rPr>
                <w:sz w:val="24"/>
                <w:szCs w:val="24"/>
              </w:rPr>
              <w:t>Показатели муниципальной (комплексной) программы</w:t>
            </w:r>
            <w:r>
              <w:rPr>
                <w:sz w:val="24"/>
                <w:szCs w:val="24"/>
              </w:rPr>
              <w:t xml:space="preserve"> </w:t>
            </w:r>
            <w:r w:rsidRPr="005863E0">
              <w:rPr>
                <w:sz w:val="24"/>
                <w:szCs w:val="24"/>
              </w:rPr>
              <w:t>««</w:t>
            </w:r>
            <w:r w:rsidR="00B60406" w:rsidRPr="00B60406">
              <w:rPr>
                <w:spacing w:val="-6"/>
                <w:sz w:val="24"/>
                <w:szCs w:val="24"/>
              </w:rPr>
              <w:t>Обеспечение качественными жилищно-коммунальными услугами населения</w:t>
            </w:r>
            <w:r w:rsidRPr="005863E0">
              <w:rPr>
                <w:sz w:val="24"/>
                <w:szCs w:val="24"/>
              </w:rPr>
              <w:t>» за 2025 год</w:t>
            </w:r>
          </w:p>
          <w:p w:rsidR="005863E0" w:rsidRPr="005863E0" w:rsidRDefault="005863E0" w:rsidP="005863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EF0A2F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9" w:rsidRPr="00410589" w:rsidRDefault="005863E0" w:rsidP="00410589">
            <w:r w:rsidRPr="006E5A11">
              <w:t>Показатель 1</w:t>
            </w:r>
            <w:r>
              <w:t xml:space="preserve"> </w:t>
            </w:r>
          </w:p>
          <w:p w:rsidR="00410589" w:rsidRPr="00410589" w:rsidRDefault="005863E0" w:rsidP="00410589">
            <w:r>
              <w:t>«</w:t>
            </w:r>
            <w:r w:rsidR="00410589" w:rsidRPr="00C5593E">
              <w:t>Доля многоквартирных домов, в которых</w:t>
            </w:r>
          </w:p>
          <w:p w:rsidR="00410589" w:rsidRPr="00C5593E" w:rsidRDefault="00410589" w:rsidP="00410589">
            <w:r w:rsidRPr="00C5593E">
              <w:t>собственники помещений выбрали и</w:t>
            </w:r>
          </w:p>
          <w:p w:rsidR="00410589" w:rsidRPr="00C5593E" w:rsidRDefault="00410589" w:rsidP="00410589">
            <w:r w:rsidRPr="00C5593E">
              <w:t>реализуют один из способов управления</w:t>
            </w:r>
          </w:p>
          <w:p w:rsidR="00410589" w:rsidRPr="00C5593E" w:rsidRDefault="00410589" w:rsidP="00410589">
            <w:r w:rsidRPr="00C5593E">
              <w:t>многоквартирными домами, в общем числе</w:t>
            </w:r>
          </w:p>
          <w:p w:rsidR="00410589" w:rsidRPr="00C5593E" w:rsidRDefault="00410589" w:rsidP="00410589">
            <w:r w:rsidRPr="00C5593E">
              <w:t>многоквартирных домов, в которых</w:t>
            </w:r>
          </w:p>
          <w:p w:rsidR="00410589" w:rsidRPr="00C5593E" w:rsidRDefault="00410589" w:rsidP="00410589">
            <w:r w:rsidRPr="00C5593E">
              <w:lastRenderedPageBreak/>
              <w:t>собственники помещений должны выбрать</w:t>
            </w:r>
          </w:p>
          <w:p w:rsidR="00410589" w:rsidRPr="00C5593E" w:rsidRDefault="00410589" w:rsidP="00410589">
            <w:r w:rsidRPr="00C5593E">
              <w:t>способ управления данными домами,</w:t>
            </w:r>
          </w:p>
          <w:p w:rsidR="005863E0" w:rsidRPr="006E5A11" w:rsidRDefault="00410589" w:rsidP="0041058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5593E">
              <w:t>процентов</w:t>
            </w:r>
            <w:r w:rsidR="005863E0">
              <w:t>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410589" w:rsidRDefault="00410589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проценты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410589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410589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50,0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0D5C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3C3AB9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770D5C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0D5C">
              <w:rPr>
                <w:sz w:val="24"/>
                <w:szCs w:val="24"/>
              </w:rPr>
              <w:lastRenderedPageBreak/>
              <w:t>Показатели структурных элементов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3C3AB9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0D5C" w:rsidP="004105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1F1D">
              <w:rPr>
                <w:sz w:val="24"/>
                <w:szCs w:val="24"/>
              </w:rPr>
              <w:t>Комплекс  процессных мероприятий «</w:t>
            </w:r>
            <w:r w:rsidR="00410589" w:rsidRPr="00410589">
              <w:rPr>
                <w:sz w:val="24"/>
                <w:szCs w:val="24"/>
              </w:rPr>
              <w:t xml:space="preserve">Ограничение роста платы граждан за коммунальные услуги </w:t>
            </w:r>
            <w:r w:rsidR="00410589" w:rsidRPr="00410589">
              <w:rPr>
                <w:sz w:val="24"/>
                <w:szCs w:val="24"/>
              </w:rPr>
              <w:br/>
              <w:t>на территории Литвиновского сельского поселения</w:t>
            </w:r>
            <w:r w:rsidRPr="00410589">
              <w:rPr>
                <w:sz w:val="24"/>
                <w:szCs w:val="24"/>
              </w:rPr>
              <w:t>»</w:t>
            </w:r>
          </w:p>
        </w:tc>
      </w:tr>
      <w:tr w:rsidR="005863E0" w:rsidRPr="006E5A11" w:rsidTr="003C3AB9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Показатель1.1.</w:t>
            </w:r>
          </w:p>
          <w:p w:rsidR="005863E0" w:rsidRPr="00770D5C" w:rsidRDefault="00410589" w:rsidP="00770D5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75FC">
              <w:t>Количество соглашений о предоставлении субсидии на возмещение предприятиям жилищно-коммунального хозяйства части платы граждан за коммунальные услуги, заключенных с Администраци</w:t>
            </w:r>
            <w:r>
              <w:t>ей Литвиновского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единицы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410589" w:rsidP="004105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410589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410589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3C3AB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EF0A2F" w:rsidP="002224C9">
      <w:pPr>
        <w:widowControl w:val="0"/>
        <w:tabs>
          <w:tab w:val="left" w:pos="4129"/>
          <w:tab w:val="left" w:pos="1085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Ведущий специалист</w:t>
      </w:r>
      <w:r>
        <w:rPr>
          <w:sz w:val="28"/>
          <w:szCs w:val="28"/>
        </w:rPr>
        <w:tab/>
        <w:t>О.И. Романенко</w:t>
      </w:r>
    </w:p>
    <w:sectPr w:rsidR="005863E0" w:rsidSect="00742FC8">
      <w:pgSz w:w="16840" w:h="11907" w:orient="landscape"/>
      <w:pgMar w:top="709" w:right="567" w:bottom="993" w:left="567" w:header="39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B8F" w:rsidRDefault="00F76B8F">
      <w:r>
        <w:separator/>
      </w:r>
    </w:p>
  </w:endnote>
  <w:endnote w:type="continuationSeparator" w:id="1">
    <w:p w:rsidR="00F76B8F" w:rsidRDefault="00F76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B8F" w:rsidRDefault="00F76B8F">
      <w:r>
        <w:separator/>
      </w:r>
    </w:p>
  </w:footnote>
  <w:footnote w:type="continuationSeparator" w:id="1">
    <w:p w:rsidR="00F76B8F" w:rsidRDefault="00F76B8F">
      <w:r>
        <w:continuationSeparator/>
      </w:r>
    </w:p>
  </w:footnote>
  <w:footnote w:id="2">
    <w:p w:rsidR="00DA44AD" w:rsidRDefault="00DA44AD" w:rsidP="00D53410">
      <w:pPr>
        <w:pStyle w:val="ac"/>
        <w:spacing w:line="216" w:lineRule="auto"/>
      </w:pPr>
    </w:p>
  </w:footnote>
  <w:footnote w:id="3">
    <w:p w:rsidR="00DA44AD" w:rsidRPr="00C319B0" w:rsidRDefault="00DA44AD" w:rsidP="005863E0">
      <w:pPr>
        <w:pStyle w:val="ac"/>
        <w:spacing w:line="192" w:lineRule="auto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04BC9"/>
    <w:multiLevelType w:val="multilevel"/>
    <w:tmpl w:val="49004BC9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1A0"/>
    <w:rsid w:val="000032CF"/>
    <w:rsid w:val="0001702A"/>
    <w:rsid w:val="00017441"/>
    <w:rsid w:val="000175D0"/>
    <w:rsid w:val="000210B3"/>
    <w:rsid w:val="00026FAD"/>
    <w:rsid w:val="0003178C"/>
    <w:rsid w:val="00032DD4"/>
    <w:rsid w:val="00034E65"/>
    <w:rsid w:val="00035E87"/>
    <w:rsid w:val="000371FF"/>
    <w:rsid w:val="000427B9"/>
    <w:rsid w:val="000461E3"/>
    <w:rsid w:val="00050487"/>
    <w:rsid w:val="00055537"/>
    <w:rsid w:val="0005658C"/>
    <w:rsid w:val="00061A94"/>
    <w:rsid w:val="0006200C"/>
    <w:rsid w:val="00065F79"/>
    <w:rsid w:val="00082E95"/>
    <w:rsid w:val="000840F4"/>
    <w:rsid w:val="000867EC"/>
    <w:rsid w:val="00097B2C"/>
    <w:rsid w:val="000A2213"/>
    <w:rsid w:val="000A4C3D"/>
    <w:rsid w:val="000C104C"/>
    <w:rsid w:val="000C35DE"/>
    <w:rsid w:val="000D1138"/>
    <w:rsid w:val="000E4C36"/>
    <w:rsid w:val="000E581F"/>
    <w:rsid w:val="000F01E0"/>
    <w:rsid w:val="000F52B2"/>
    <w:rsid w:val="000F62C7"/>
    <w:rsid w:val="000F7682"/>
    <w:rsid w:val="001007CE"/>
    <w:rsid w:val="00112A1E"/>
    <w:rsid w:val="00120060"/>
    <w:rsid w:val="001203CB"/>
    <w:rsid w:val="001264FA"/>
    <w:rsid w:val="00126600"/>
    <w:rsid w:val="00130A60"/>
    <w:rsid w:val="0013111F"/>
    <w:rsid w:val="00132BAE"/>
    <w:rsid w:val="00133B24"/>
    <w:rsid w:val="00136410"/>
    <w:rsid w:val="00156302"/>
    <w:rsid w:val="001638DD"/>
    <w:rsid w:val="001716BE"/>
    <w:rsid w:val="0018176C"/>
    <w:rsid w:val="001828EF"/>
    <w:rsid w:val="00193C85"/>
    <w:rsid w:val="001962B2"/>
    <w:rsid w:val="001A6DB4"/>
    <w:rsid w:val="001B058B"/>
    <w:rsid w:val="001D2F97"/>
    <w:rsid w:val="001D3F97"/>
    <w:rsid w:val="001D5E57"/>
    <w:rsid w:val="001D7EBB"/>
    <w:rsid w:val="00201634"/>
    <w:rsid w:val="00213EF4"/>
    <w:rsid w:val="00220E8A"/>
    <w:rsid w:val="002224C9"/>
    <w:rsid w:val="00226C56"/>
    <w:rsid w:val="0023370F"/>
    <w:rsid w:val="00244233"/>
    <w:rsid w:val="002534C9"/>
    <w:rsid w:val="00283E6F"/>
    <w:rsid w:val="002849D4"/>
    <w:rsid w:val="002A095F"/>
    <w:rsid w:val="002A48AD"/>
    <w:rsid w:val="002B464F"/>
    <w:rsid w:val="002E177F"/>
    <w:rsid w:val="002E6EC4"/>
    <w:rsid w:val="002F7674"/>
    <w:rsid w:val="002F7B42"/>
    <w:rsid w:val="00300FDB"/>
    <w:rsid w:val="0030198E"/>
    <w:rsid w:val="00304212"/>
    <w:rsid w:val="003074DE"/>
    <w:rsid w:val="003105BE"/>
    <w:rsid w:val="00320FB5"/>
    <w:rsid w:val="00323C4F"/>
    <w:rsid w:val="003254BE"/>
    <w:rsid w:val="00325936"/>
    <w:rsid w:val="00332148"/>
    <w:rsid w:val="00337BB9"/>
    <w:rsid w:val="0034484C"/>
    <w:rsid w:val="00353090"/>
    <w:rsid w:val="003641FA"/>
    <w:rsid w:val="00374B41"/>
    <w:rsid w:val="00376B26"/>
    <w:rsid w:val="003833AA"/>
    <w:rsid w:val="00391B2A"/>
    <w:rsid w:val="00396ABC"/>
    <w:rsid w:val="0039796C"/>
    <w:rsid w:val="003C247E"/>
    <w:rsid w:val="003C3194"/>
    <w:rsid w:val="003C3AB9"/>
    <w:rsid w:val="003E48AB"/>
    <w:rsid w:val="003E6B6D"/>
    <w:rsid w:val="003F6A21"/>
    <w:rsid w:val="0040423E"/>
    <w:rsid w:val="00410440"/>
    <w:rsid w:val="00410589"/>
    <w:rsid w:val="00417545"/>
    <w:rsid w:val="00424C31"/>
    <w:rsid w:val="0042545C"/>
    <w:rsid w:val="00425B5F"/>
    <w:rsid w:val="00426E06"/>
    <w:rsid w:val="004303E2"/>
    <w:rsid w:val="00451543"/>
    <w:rsid w:val="00452566"/>
    <w:rsid w:val="00454E4E"/>
    <w:rsid w:val="00471974"/>
    <w:rsid w:val="0047372D"/>
    <w:rsid w:val="00480B51"/>
    <w:rsid w:val="00491730"/>
    <w:rsid w:val="004A2465"/>
    <w:rsid w:val="004C76EE"/>
    <w:rsid w:val="004D093A"/>
    <w:rsid w:val="004D7218"/>
    <w:rsid w:val="004D7A4C"/>
    <w:rsid w:val="004E0EBC"/>
    <w:rsid w:val="004E52B5"/>
    <w:rsid w:val="004F6FCC"/>
    <w:rsid w:val="005007FC"/>
    <w:rsid w:val="00503816"/>
    <w:rsid w:val="00504E6D"/>
    <w:rsid w:val="00507B18"/>
    <w:rsid w:val="0051088B"/>
    <w:rsid w:val="00513392"/>
    <w:rsid w:val="00532A0B"/>
    <w:rsid w:val="00535F15"/>
    <w:rsid w:val="0053786C"/>
    <w:rsid w:val="005400CA"/>
    <w:rsid w:val="00541F1D"/>
    <w:rsid w:val="005469B3"/>
    <w:rsid w:val="00562EC1"/>
    <w:rsid w:val="005643B9"/>
    <w:rsid w:val="005643C1"/>
    <w:rsid w:val="00571DB3"/>
    <w:rsid w:val="0057341B"/>
    <w:rsid w:val="0057492F"/>
    <w:rsid w:val="00581350"/>
    <w:rsid w:val="00583669"/>
    <w:rsid w:val="005861A0"/>
    <w:rsid w:val="005863E0"/>
    <w:rsid w:val="0058682A"/>
    <w:rsid w:val="00587E83"/>
    <w:rsid w:val="00593512"/>
    <w:rsid w:val="00596E88"/>
    <w:rsid w:val="005A75C5"/>
    <w:rsid w:val="005B02C8"/>
    <w:rsid w:val="005B7CE7"/>
    <w:rsid w:val="005F5FBD"/>
    <w:rsid w:val="006032DD"/>
    <w:rsid w:val="006077FD"/>
    <w:rsid w:val="00615838"/>
    <w:rsid w:val="0062477F"/>
    <w:rsid w:val="00640CD4"/>
    <w:rsid w:val="00644931"/>
    <w:rsid w:val="006502A1"/>
    <w:rsid w:val="00650C0C"/>
    <w:rsid w:val="00653FDE"/>
    <w:rsid w:val="0065614D"/>
    <w:rsid w:val="00657243"/>
    <w:rsid w:val="00657C07"/>
    <w:rsid w:val="00662E44"/>
    <w:rsid w:val="0066317F"/>
    <w:rsid w:val="00685324"/>
    <w:rsid w:val="00693A18"/>
    <w:rsid w:val="006A16E9"/>
    <w:rsid w:val="006A6A5A"/>
    <w:rsid w:val="006C0D46"/>
    <w:rsid w:val="006C29DB"/>
    <w:rsid w:val="006D1DFD"/>
    <w:rsid w:val="006D3921"/>
    <w:rsid w:val="006D3E33"/>
    <w:rsid w:val="006D5698"/>
    <w:rsid w:val="006E6011"/>
    <w:rsid w:val="00701186"/>
    <w:rsid w:val="00711168"/>
    <w:rsid w:val="007122CF"/>
    <w:rsid w:val="0072055D"/>
    <w:rsid w:val="0073096D"/>
    <w:rsid w:val="00732536"/>
    <w:rsid w:val="007342A0"/>
    <w:rsid w:val="00742FC8"/>
    <w:rsid w:val="00762163"/>
    <w:rsid w:val="0076455E"/>
    <w:rsid w:val="00765491"/>
    <w:rsid w:val="0076692A"/>
    <w:rsid w:val="00770BD2"/>
    <w:rsid w:val="00770D5C"/>
    <w:rsid w:val="00775D8E"/>
    <w:rsid w:val="00776D1C"/>
    <w:rsid w:val="007816EF"/>
    <w:rsid w:val="00783C39"/>
    <w:rsid w:val="00786022"/>
    <w:rsid w:val="00794E36"/>
    <w:rsid w:val="00796A5C"/>
    <w:rsid w:val="007A01E3"/>
    <w:rsid w:val="007B7041"/>
    <w:rsid w:val="007C26F2"/>
    <w:rsid w:val="007C2BD3"/>
    <w:rsid w:val="007C48B3"/>
    <w:rsid w:val="007C7043"/>
    <w:rsid w:val="007C7274"/>
    <w:rsid w:val="007D0489"/>
    <w:rsid w:val="007D4AEB"/>
    <w:rsid w:val="007E1861"/>
    <w:rsid w:val="007E67AC"/>
    <w:rsid w:val="007F186B"/>
    <w:rsid w:val="007F2D40"/>
    <w:rsid w:val="00800970"/>
    <w:rsid w:val="00801F39"/>
    <w:rsid w:val="008220B5"/>
    <w:rsid w:val="00823DCC"/>
    <w:rsid w:val="008309F8"/>
    <w:rsid w:val="00832C0B"/>
    <w:rsid w:val="00851489"/>
    <w:rsid w:val="00854406"/>
    <w:rsid w:val="008553E5"/>
    <w:rsid w:val="00857502"/>
    <w:rsid w:val="00861C0D"/>
    <w:rsid w:val="0087577D"/>
    <w:rsid w:val="008775D3"/>
    <w:rsid w:val="00886DB8"/>
    <w:rsid w:val="008932FC"/>
    <w:rsid w:val="008B423F"/>
    <w:rsid w:val="008C49D3"/>
    <w:rsid w:val="008C520D"/>
    <w:rsid w:val="008C58F1"/>
    <w:rsid w:val="008D0A91"/>
    <w:rsid w:val="008D75FC"/>
    <w:rsid w:val="008E25E8"/>
    <w:rsid w:val="008E435A"/>
    <w:rsid w:val="008F3F36"/>
    <w:rsid w:val="008F49C8"/>
    <w:rsid w:val="008F4E5C"/>
    <w:rsid w:val="008F73C9"/>
    <w:rsid w:val="00904897"/>
    <w:rsid w:val="00904910"/>
    <w:rsid w:val="00912226"/>
    <w:rsid w:val="00912B62"/>
    <w:rsid w:val="009148BC"/>
    <w:rsid w:val="00920DD4"/>
    <w:rsid w:val="00927D2E"/>
    <w:rsid w:val="00932146"/>
    <w:rsid w:val="00936A1B"/>
    <w:rsid w:val="00951326"/>
    <w:rsid w:val="00952BB7"/>
    <w:rsid w:val="00953206"/>
    <w:rsid w:val="00956BB2"/>
    <w:rsid w:val="00983F3C"/>
    <w:rsid w:val="00985306"/>
    <w:rsid w:val="0099290C"/>
    <w:rsid w:val="00995BE6"/>
    <w:rsid w:val="009A56E0"/>
    <w:rsid w:val="009B0C70"/>
    <w:rsid w:val="009B3336"/>
    <w:rsid w:val="009B47E9"/>
    <w:rsid w:val="009B4B93"/>
    <w:rsid w:val="009D0742"/>
    <w:rsid w:val="009D7E71"/>
    <w:rsid w:val="009E2507"/>
    <w:rsid w:val="009E75A4"/>
    <w:rsid w:val="00A107F4"/>
    <w:rsid w:val="00A252FC"/>
    <w:rsid w:val="00A3780E"/>
    <w:rsid w:val="00A40876"/>
    <w:rsid w:val="00A464EB"/>
    <w:rsid w:val="00A47D60"/>
    <w:rsid w:val="00A654A5"/>
    <w:rsid w:val="00A66CDF"/>
    <w:rsid w:val="00A7741B"/>
    <w:rsid w:val="00A82C1E"/>
    <w:rsid w:val="00AA04D5"/>
    <w:rsid w:val="00AA4F94"/>
    <w:rsid w:val="00AA7219"/>
    <w:rsid w:val="00AB1D70"/>
    <w:rsid w:val="00AC5490"/>
    <w:rsid w:val="00AF22AF"/>
    <w:rsid w:val="00AF5EDE"/>
    <w:rsid w:val="00B00949"/>
    <w:rsid w:val="00B01A52"/>
    <w:rsid w:val="00B029E3"/>
    <w:rsid w:val="00B2374F"/>
    <w:rsid w:val="00B3652E"/>
    <w:rsid w:val="00B476B9"/>
    <w:rsid w:val="00B50608"/>
    <w:rsid w:val="00B52722"/>
    <w:rsid w:val="00B60406"/>
    <w:rsid w:val="00B6285F"/>
    <w:rsid w:val="00B6567D"/>
    <w:rsid w:val="00B71856"/>
    <w:rsid w:val="00B71BAC"/>
    <w:rsid w:val="00B73256"/>
    <w:rsid w:val="00B8017C"/>
    <w:rsid w:val="00B83DBD"/>
    <w:rsid w:val="00B83ED6"/>
    <w:rsid w:val="00B874C8"/>
    <w:rsid w:val="00B87611"/>
    <w:rsid w:val="00B97ED8"/>
    <w:rsid w:val="00BA1F7D"/>
    <w:rsid w:val="00BA23AA"/>
    <w:rsid w:val="00BA5AFE"/>
    <w:rsid w:val="00BB1400"/>
    <w:rsid w:val="00BB48C6"/>
    <w:rsid w:val="00BB4F96"/>
    <w:rsid w:val="00BB7F28"/>
    <w:rsid w:val="00BC01B0"/>
    <w:rsid w:val="00BC4FFF"/>
    <w:rsid w:val="00BD1AFB"/>
    <w:rsid w:val="00BE563B"/>
    <w:rsid w:val="00BE63D5"/>
    <w:rsid w:val="00BF2EEC"/>
    <w:rsid w:val="00BF6C3D"/>
    <w:rsid w:val="00C01BBA"/>
    <w:rsid w:val="00C01D72"/>
    <w:rsid w:val="00C05AA2"/>
    <w:rsid w:val="00C10510"/>
    <w:rsid w:val="00C40736"/>
    <w:rsid w:val="00C4788A"/>
    <w:rsid w:val="00C479F5"/>
    <w:rsid w:val="00C55DE4"/>
    <w:rsid w:val="00C6365A"/>
    <w:rsid w:val="00C64A3D"/>
    <w:rsid w:val="00C65183"/>
    <w:rsid w:val="00C7268E"/>
    <w:rsid w:val="00C77811"/>
    <w:rsid w:val="00C871FC"/>
    <w:rsid w:val="00C97897"/>
    <w:rsid w:val="00CB1E4F"/>
    <w:rsid w:val="00CB60E4"/>
    <w:rsid w:val="00CB7B68"/>
    <w:rsid w:val="00CB7BB5"/>
    <w:rsid w:val="00CC2455"/>
    <w:rsid w:val="00CE5FB9"/>
    <w:rsid w:val="00CE5FE9"/>
    <w:rsid w:val="00CE6E95"/>
    <w:rsid w:val="00CF151A"/>
    <w:rsid w:val="00CF28E7"/>
    <w:rsid w:val="00D00881"/>
    <w:rsid w:val="00D02F9D"/>
    <w:rsid w:val="00D03E49"/>
    <w:rsid w:val="00D30D9C"/>
    <w:rsid w:val="00D46BC7"/>
    <w:rsid w:val="00D50FF3"/>
    <w:rsid w:val="00D53410"/>
    <w:rsid w:val="00D573FC"/>
    <w:rsid w:val="00D60EB7"/>
    <w:rsid w:val="00D84408"/>
    <w:rsid w:val="00D8671B"/>
    <w:rsid w:val="00D973C6"/>
    <w:rsid w:val="00DA26D0"/>
    <w:rsid w:val="00DA44AD"/>
    <w:rsid w:val="00DA4DE0"/>
    <w:rsid w:val="00DA7FCF"/>
    <w:rsid w:val="00DB1B19"/>
    <w:rsid w:val="00DB4EC5"/>
    <w:rsid w:val="00DC46A4"/>
    <w:rsid w:val="00DD0705"/>
    <w:rsid w:val="00DD62B4"/>
    <w:rsid w:val="00DE702E"/>
    <w:rsid w:val="00DF455E"/>
    <w:rsid w:val="00E02583"/>
    <w:rsid w:val="00E05415"/>
    <w:rsid w:val="00E15BD9"/>
    <w:rsid w:val="00E27105"/>
    <w:rsid w:val="00E33203"/>
    <w:rsid w:val="00E34A09"/>
    <w:rsid w:val="00E41CA1"/>
    <w:rsid w:val="00E4515D"/>
    <w:rsid w:val="00E524C7"/>
    <w:rsid w:val="00E539C3"/>
    <w:rsid w:val="00E62F21"/>
    <w:rsid w:val="00E634D2"/>
    <w:rsid w:val="00E64D93"/>
    <w:rsid w:val="00E65665"/>
    <w:rsid w:val="00E65FF1"/>
    <w:rsid w:val="00E7188F"/>
    <w:rsid w:val="00E81DAC"/>
    <w:rsid w:val="00E86468"/>
    <w:rsid w:val="00E93A8D"/>
    <w:rsid w:val="00EA4B7D"/>
    <w:rsid w:val="00EA66EA"/>
    <w:rsid w:val="00EA7D86"/>
    <w:rsid w:val="00EB11F1"/>
    <w:rsid w:val="00EB1A82"/>
    <w:rsid w:val="00EB1EFE"/>
    <w:rsid w:val="00EB73AB"/>
    <w:rsid w:val="00EC2D44"/>
    <w:rsid w:val="00EC3F40"/>
    <w:rsid w:val="00EC3F6D"/>
    <w:rsid w:val="00EC56B4"/>
    <w:rsid w:val="00ED4029"/>
    <w:rsid w:val="00EE1844"/>
    <w:rsid w:val="00EE3414"/>
    <w:rsid w:val="00EE3D88"/>
    <w:rsid w:val="00EE6538"/>
    <w:rsid w:val="00EF0A2F"/>
    <w:rsid w:val="00EF3417"/>
    <w:rsid w:val="00F0265E"/>
    <w:rsid w:val="00F24A38"/>
    <w:rsid w:val="00F26500"/>
    <w:rsid w:val="00F27EA1"/>
    <w:rsid w:val="00F3016F"/>
    <w:rsid w:val="00F358A8"/>
    <w:rsid w:val="00F51A0F"/>
    <w:rsid w:val="00F53AF3"/>
    <w:rsid w:val="00F62D7B"/>
    <w:rsid w:val="00F75A7B"/>
    <w:rsid w:val="00F76B8F"/>
    <w:rsid w:val="00F87993"/>
    <w:rsid w:val="00FA2ABB"/>
    <w:rsid w:val="00FA437D"/>
    <w:rsid w:val="00FC27D3"/>
    <w:rsid w:val="00FD2A1C"/>
    <w:rsid w:val="00FD6893"/>
    <w:rsid w:val="00FE0000"/>
    <w:rsid w:val="00FE23D7"/>
    <w:rsid w:val="00FF7647"/>
    <w:rsid w:val="4FB80E1A"/>
    <w:rsid w:val="7DD1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9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0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35309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353090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353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5309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353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530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530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rsid w:val="00353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35309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353090"/>
    <w:pPr>
      <w:ind w:left="720"/>
      <w:contextualSpacing/>
    </w:pPr>
  </w:style>
  <w:style w:type="paragraph" w:customStyle="1" w:styleId="ab">
    <w:name w:val="Знак Знак Знак Знак"/>
    <w:basedOn w:val="a"/>
    <w:qFormat/>
    <w:rsid w:val="0035309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footnote text"/>
    <w:basedOn w:val="a"/>
    <w:link w:val="ad"/>
    <w:uiPriority w:val="99"/>
    <w:rsid w:val="00D53410"/>
  </w:style>
  <w:style w:type="character" w:customStyle="1" w:styleId="ad">
    <w:name w:val="Текст сноски Знак"/>
    <w:basedOn w:val="a0"/>
    <w:link w:val="ac"/>
    <w:uiPriority w:val="99"/>
    <w:rsid w:val="00D53410"/>
    <w:rPr>
      <w:rFonts w:ascii="Times New Roman" w:eastAsia="Times New Roman" w:hAnsi="Times New Roman" w:cs="Times New Roman"/>
    </w:rPr>
  </w:style>
  <w:style w:type="character" w:styleId="ae">
    <w:name w:val="footnote reference"/>
    <w:link w:val="1"/>
    <w:uiPriority w:val="99"/>
    <w:rsid w:val="00D53410"/>
    <w:rPr>
      <w:vertAlign w:val="superscript"/>
    </w:rPr>
  </w:style>
  <w:style w:type="paragraph" w:customStyle="1" w:styleId="1">
    <w:name w:val="Знак сноски1"/>
    <w:basedOn w:val="a"/>
    <w:link w:val="ae"/>
    <w:uiPriority w:val="99"/>
    <w:rsid w:val="00D53410"/>
    <w:rPr>
      <w:rFonts w:asciiTheme="minorHAnsi" w:eastAsiaTheme="minorHAnsi" w:hAnsiTheme="minorHAnsi" w:cstheme="minorBidi"/>
      <w:vertAlign w:val="superscript"/>
    </w:rPr>
  </w:style>
  <w:style w:type="paragraph" w:customStyle="1" w:styleId="Default">
    <w:name w:val="Default"/>
    <w:rsid w:val="004D09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C4DF-05EC-4C21-87F7-D35F6B80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13</cp:revision>
  <cp:lastPrinted>2026-02-20T06:43:00Z</cp:lastPrinted>
  <dcterms:created xsi:type="dcterms:W3CDTF">2026-03-11T12:25:00Z</dcterms:created>
  <dcterms:modified xsi:type="dcterms:W3CDTF">2026-03-19T12:04:00Z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93E2665CFA9044299B6DC26047333DC5_12</vt:lpwstr>
  </property>
</Properties>
</file>