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2FD" w:rsidRDefault="003712FD" w:rsidP="003712FD">
      <w:pPr>
        <w:tabs>
          <w:tab w:val="left" w:pos="8473"/>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object w:dxaOrig="4724" w:dyaOrig="5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54pt" o:ole="" fillcolor="window">
            <v:imagedata r:id="rId8" o:title=""/>
          </v:shape>
          <o:OLEObject Type="Embed" ProgID="MSPhotoEd.3" ShapeID="_x0000_i1025" DrawAspect="Content" ObjectID="_1788325768" r:id="rId9"/>
        </w:object>
      </w:r>
    </w:p>
    <w:p w:rsidR="003712FD" w:rsidRDefault="003712FD" w:rsidP="003712F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РОССИЙСКАЯ ФЕДЕРАЦИЯ</w:t>
      </w:r>
    </w:p>
    <w:p w:rsidR="003712FD" w:rsidRDefault="003712FD" w:rsidP="003712F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РОСТОВСКАЯ ОБЛАСТЬ</w:t>
      </w:r>
    </w:p>
    <w:p w:rsidR="003712FD" w:rsidRDefault="003712FD" w:rsidP="003712F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МУНИЦИПАЛЬНОЕ ОБРАЗОВАНИЕ </w:t>
      </w:r>
    </w:p>
    <w:p w:rsidR="003712FD" w:rsidRDefault="003712FD" w:rsidP="003712F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«ЛИТВИНОВСКОЕ СЕЛЬСКОЕ ПОСЕЛЕНИЕ»</w:t>
      </w:r>
    </w:p>
    <w:p w:rsidR="003712FD" w:rsidRDefault="003712FD" w:rsidP="003712FD">
      <w:pPr>
        <w:spacing w:after="0" w:line="240" w:lineRule="auto"/>
        <w:ind w:left="14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СОБРАНИЕ ДЕПУТАТОВ </w:t>
      </w:r>
      <w:r>
        <w:rPr>
          <w:rFonts w:ascii="Times New Roman" w:eastAsia="Times New Roman" w:hAnsi="Times New Roman"/>
          <w:bCs/>
          <w:sz w:val="28"/>
          <w:szCs w:val="28"/>
          <w:lang w:eastAsia="ru-RU"/>
        </w:rPr>
        <w:t>ЛИТВИНОВСКОГО СЕЛЬСКОГО</w:t>
      </w:r>
      <w:r>
        <w:rPr>
          <w:rFonts w:ascii="Times New Roman" w:eastAsia="Times New Roman" w:hAnsi="Times New Roman"/>
          <w:sz w:val="28"/>
          <w:szCs w:val="28"/>
          <w:lang w:eastAsia="ru-RU"/>
        </w:rPr>
        <w:t xml:space="preserve"> ПОСЕЛЕНИЯ</w:t>
      </w:r>
    </w:p>
    <w:p w:rsidR="003712FD" w:rsidRDefault="003712FD" w:rsidP="003712FD">
      <w:pPr>
        <w:spacing w:before="240" w:after="60" w:line="240" w:lineRule="auto"/>
        <w:jc w:val="center"/>
        <w:outlineLvl w:val="4"/>
        <w:rPr>
          <w:rFonts w:ascii="Times New Roman" w:eastAsia="Times New Roman" w:hAnsi="Times New Roman"/>
          <w:b/>
          <w:iCs/>
          <w:sz w:val="28"/>
          <w:szCs w:val="20"/>
          <w:lang w:eastAsia="ru-RU"/>
        </w:rPr>
      </w:pPr>
      <w:r>
        <w:rPr>
          <w:rFonts w:ascii="Times New Roman" w:eastAsia="Times New Roman" w:hAnsi="Times New Roman"/>
          <w:b/>
          <w:iCs/>
          <w:sz w:val="26"/>
          <w:szCs w:val="26"/>
          <w:lang w:eastAsia="ru-RU"/>
        </w:rPr>
        <w:t>РЕШЕНИЕ</w:t>
      </w:r>
    </w:p>
    <w:p w:rsidR="003712FD" w:rsidRDefault="003712FD" w:rsidP="003712F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от.09.2024    № </w:t>
      </w:r>
    </w:p>
    <w:p w:rsidR="003712FD" w:rsidRDefault="003712FD" w:rsidP="003712F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 </w:t>
      </w:r>
      <w:proofErr w:type="spellStart"/>
      <w:r>
        <w:rPr>
          <w:rFonts w:ascii="Times New Roman" w:eastAsia="Times New Roman" w:hAnsi="Times New Roman"/>
          <w:sz w:val="28"/>
          <w:szCs w:val="28"/>
          <w:lang w:eastAsia="ru-RU"/>
        </w:rPr>
        <w:t>Литвиновка</w:t>
      </w:r>
      <w:proofErr w:type="spellEnd"/>
    </w:p>
    <w:p w:rsidR="003712FD" w:rsidRDefault="003712FD" w:rsidP="003712FD">
      <w:pPr>
        <w:spacing w:after="0" w:line="240" w:lineRule="auto"/>
        <w:jc w:val="center"/>
        <w:rPr>
          <w:rFonts w:ascii="Times New Roman" w:eastAsia="Times New Roman" w:hAnsi="Times New Roman"/>
          <w:sz w:val="28"/>
          <w:szCs w:val="28"/>
          <w:lang w:eastAsia="ru-RU"/>
        </w:rPr>
      </w:pPr>
    </w:p>
    <w:p w:rsidR="003712FD" w:rsidRDefault="003712FD" w:rsidP="003712FD">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Об утверждении Стратегии </w:t>
      </w:r>
      <w:proofErr w:type="gramStart"/>
      <w:r>
        <w:rPr>
          <w:rFonts w:ascii="Times New Roman" w:eastAsia="Times New Roman" w:hAnsi="Times New Roman"/>
          <w:b/>
          <w:bCs/>
          <w:sz w:val="28"/>
          <w:szCs w:val="28"/>
          <w:lang w:eastAsia="ru-RU"/>
        </w:rPr>
        <w:t>Социально-экономического</w:t>
      </w:r>
      <w:proofErr w:type="gramEnd"/>
    </w:p>
    <w:p w:rsidR="003712FD" w:rsidRDefault="003712FD" w:rsidP="003712FD">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развития </w:t>
      </w:r>
      <w:proofErr w:type="spellStart"/>
      <w:r>
        <w:rPr>
          <w:rFonts w:ascii="Times New Roman" w:eastAsia="Times New Roman" w:hAnsi="Times New Roman"/>
          <w:b/>
          <w:bCs/>
          <w:sz w:val="28"/>
          <w:szCs w:val="28"/>
          <w:lang w:eastAsia="ru-RU"/>
        </w:rPr>
        <w:t>Литвиновского</w:t>
      </w:r>
      <w:proofErr w:type="spellEnd"/>
      <w:r>
        <w:rPr>
          <w:rFonts w:ascii="Times New Roman" w:eastAsia="Times New Roman" w:hAnsi="Times New Roman"/>
          <w:b/>
          <w:bCs/>
          <w:sz w:val="28"/>
          <w:szCs w:val="28"/>
          <w:lang w:eastAsia="ru-RU"/>
        </w:rPr>
        <w:t xml:space="preserve"> сельского поселения </w:t>
      </w:r>
      <w:proofErr w:type="spellStart"/>
      <w:r>
        <w:rPr>
          <w:rFonts w:ascii="Times New Roman" w:eastAsia="Times New Roman" w:hAnsi="Times New Roman"/>
          <w:b/>
          <w:bCs/>
          <w:sz w:val="28"/>
          <w:szCs w:val="28"/>
          <w:lang w:eastAsia="ru-RU"/>
        </w:rPr>
        <w:t>Белокалитвинского</w:t>
      </w:r>
      <w:proofErr w:type="spellEnd"/>
      <w:r>
        <w:rPr>
          <w:rFonts w:ascii="Times New Roman" w:eastAsia="Times New Roman" w:hAnsi="Times New Roman"/>
          <w:b/>
          <w:bCs/>
          <w:sz w:val="28"/>
          <w:szCs w:val="28"/>
          <w:lang w:eastAsia="ru-RU"/>
        </w:rPr>
        <w:t xml:space="preserve"> района на период до 2030 года</w:t>
      </w:r>
    </w:p>
    <w:p w:rsidR="003712FD" w:rsidRDefault="003712FD" w:rsidP="003712FD">
      <w:pPr>
        <w:spacing w:after="0" w:line="240" w:lineRule="auto"/>
        <w:jc w:val="center"/>
        <w:rPr>
          <w:rFonts w:ascii="Times New Roman" w:eastAsia="Times New Roman" w:hAnsi="Times New Roman"/>
          <w:sz w:val="28"/>
          <w:szCs w:val="28"/>
          <w:lang w:eastAsia="ru-RU"/>
        </w:rPr>
      </w:pPr>
    </w:p>
    <w:p w:rsidR="003712FD" w:rsidRDefault="003712FD" w:rsidP="003712FD">
      <w:pPr>
        <w:pStyle w:val="af5"/>
        <w:ind w:firstLine="426"/>
        <w:jc w:val="both"/>
        <w:rPr>
          <w:rFonts w:ascii="Times New Roman" w:hAnsi="Times New Roman"/>
          <w:b/>
          <w:bCs/>
          <w:sz w:val="28"/>
          <w:szCs w:val="28"/>
          <w:lang w:eastAsia="ru-RU"/>
        </w:rPr>
      </w:pPr>
      <w:r>
        <w:rPr>
          <w:rFonts w:ascii="Times New Roman" w:hAnsi="Times New Roman"/>
          <w:sz w:val="28"/>
          <w:szCs w:val="28"/>
          <w:lang w:eastAsia="ru-RU"/>
        </w:rPr>
        <w:t>В соответствии со статьей 44 Федерального закона от 6 октября 2003 год № 131-ФЗ «Об общих принципах организации местного самоуправления в Российской Федерации», статьей 24 Устава муниципального образования «</w:t>
      </w:r>
      <w:proofErr w:type="spellStart"/>
      <w:r>
        <w:rPr>
          <w:rFonts w:ascii="Times New Roman" w:hAnsi="Times New Roman"/>
          <w:sz w:val="28"/>
          <w:szCs w:val="28"/>
          <w:lang w:eastAsia="ru-RU"/>
        </w:rPr>
        <w:t>Литвиновское</w:t>
      </w:r>
      <w:proofErr w:type="spellEnd"/>
      <w:r>
        <w:rPr>
          <w:rFonts w:ascii="Times New Roman" w:hAnsi="Times New Roman"/>
          <w:sz w:val="28"/>
          <w:szCs w:val="28"/>
          <w:lang w:eastAsia="ru-RU"/>
        </w:rPr>
        <w:t xml:space="preserve"> сельское поселение», Собрание депутатов </w:t>
      </w:r>
      <w:proofErr w:type="spellStart"/>
      <w:r>
        <w:rPr>
          <w:rFonts w:ascii="Times New Roman" w:hAnsi="Times New Roman"/>
          <w:sz w:val="28"/>
          <w:szCs w:val="28"/>
          <w:lang w:eastAsia="ru-RU"/>
        </w:rPr>
        <w:t>Литвиновского</w:t>
      </w:r>
      <w:proofErr w:type="spellEnd"/>
      <w:r>
        <w:rPr>
          <w:rFonts w:ascii="Times New Roman" w:hAnsi="Times New Roman"/>
          <w:sz w:val="28"/>
          <w:szCs w:val="28"/>
          <w:lang w:eastAsia="ru-RU"/>
        </w:rPr>
        <w:t xml:space="preserve"> сельского  поселения </w:t>
      </w:r>
      <w:proofErr w:type="spellStart"/>
      <w:proofErr w:type="gramStart"/>
      <w:r>
        <w:rPr>
          <w:rFonts w:ascii="Times New Roman" w:hAnsi="Times New Roman"/>
          <w:b/>
          <w:bCs/>
          <w:sz w:val="28"/>
          <w:szCs w:val="28"/>
          <w:lang w:eastAsia="ru-RU"/>
        </w:rPr>
        <w:t>р</w:t>
      </w:r>
      <w:proofErr w:type="spellEnd"/>
      <w:proofErr w:type="gramEnd"/>
      <w:r>
        <w:rPr>
          <w:rFonts w:ascii="Times New Roman" w:hAnsi="Times New Roman"/>
          <w:b/>
          <w:bCs/>
          <w:sz w:val="28"/>
          <w:szCs w:val="28"/>
          <w:lang w:eastAsia="ru-RU"/>
        </w:rPr>
        <w:t xml:space="preserve"> е </w:t>
      </w:r>
      <w:proofErr w:type="spellStart"/>
      <w:r>
        <w:rPr>
          <w:rFonts w:ascii="Times New Roman" w:hAnsi="Times New Roman"/>
          <w:b/>
          <w:bCs/>
          <w:sz w:val="28"/>
          <w:szCs w:val="28"/>
          <w:lang w:eastAsia="ru-RU"/>
        </w:rPr>
        <w:t>ш</w:t>
      </w:r>
      <w:proofErr w:type="spellEnd"/>
      <w:r>
        <w:rPr>
          <w:rFonts w:ascii="Times New Roman" w:hAnsi="Times New Roman"/>
          <w:b/>
          <w:bCs/>
          <w:sz w:val="28"/>
          <w:szCs w:val="28"/>
          <w:lang w:eastAsia="ru-RU"/>
        </w:rPr>
        <w:t xml:space="preserve"> и л о</w:t>
      </w:r>
    </w:p>
    <w:p w:rsidR="003712FD" w:rsidRDefault="003712FD" w:rsidP="003712FD">
      <w:pPr>
        <w:pStyle w:val="af5"/>
        <w:jc w:val="both"/>
        <w:rPr>
          <w:rFonts w:ascii="Times New Roman" w:hAnsi="Times New Roman"/>
          <w:bCs/>
          <w:sz w:val="28"/>
          <w:szCs w:val="28"/>
          <w:lang w:eastAsia="ru-RU"/>
        </w:rPr>
      </w:pPr>
    </w:p>
    <w:p w:rsidR="003712FD" w:rsidRDefault="003712FD" w:rsidP="003712FD">
      <w:pPr>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Утвердить Стратегию Социально-экономического развития </w:t>
      </w:r>
      <w:proofErr w:type="spellStart"/>
      <w:r>
        <w:rPr>
          <w:rFonts w:ascii="Times New Roman" w:eastAsia="Times New Roman" w:hAnsi="Times New Roman"/>
          <w:bCs/>
          <w:sz w:val="28"/>
          <w:szCs w:val="28"/>
          <w:lang w:eastAsia="ru-RU"/>
        </w:rPr>
        <w:t>Литвиновского</w:t>
      </w:r>
      <w:proofErr w:type="spellEnd"/>
      <w:r>
        <w:rPr>
          <w:rFonts w:ascii="Times New Roman" w:eastAsia="Times New Roman" w:hAnsi="Times New Roman"/>
          <w:bCs/>
          <w:sz w:val="28"/>
          <w:szCs w:val="28"/>
          <w:lang w:eastAsia="ru-RU"/>
        </w:rPr>
        <w:t xml:space="preserve"> сельского поселения </w:t>
      </w:r>
      <w:proofErr w:type="spellStart"/>
      <w:r>
        <w:rPr>
          <w:rFonts w:ascii="Times New Roman" w:eastAsia="Times New Roman" w:hAnsi="Times New Roman"/>
          <w:bCs/>
          <w:sz w:val="28"/>
          <w:szCs w:val="28"/>
          <w:lang w:eastAsia="ru-RU"/>
        </w:rPr>
        <w:t>Белокалитвинского</w:t>
      </w:r>
      <w:proofErr w:type="spellEnd"/>
      <w:r>
        <w:rPr>
          <w:rFonts w:ascii="Times New Roman" w:eastAsia="Times New Roman" w:hAnsi="Times New Roman"/>
          <w:bCs/>
          <w:sz w:val="28"/>
          <w:szCs w:val="28"/>
          <w:lang w:eastAsia="ru-RU"/>
        </w:rPr>
        <w:t xml:space="preserve"> района на период до 2030 года</w:t>
      </w:r>
      <w:r>
        <w:rPr>
          <w:rFonts w:ascii="Times New Roman" w:eastAsia="Times New Roman" w:hAnsi="Times New Roman"/>
          <w:sz w:val="28"/>
          <w:szCs w:val="28"/>
          <w:lang w:eastAsia="ru-RU"/>
        </w:rPr>
        <w:t xml:space="preserve">  (Приложение 1)</w:t>
      </w:r>
    </w:p>
    <w:p w:rsidR="003712FD" w:rsidRDefault="003712FD" w:rsidP="003712FD">
      <w:pPr>
        <w:spacing w:after="120" w:line="240" w:lineRule="auto"/>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Настоящее решение вступает в силу после его официального опубликования и распространяется на </w:t>
      </w:r>
      <w:proofErr w:type="gramStart"/>
      <w:r>
        <w:rPr>
          <w:rFonts w:ascii="Times New Roman" w:eastAsia="Times New Roman" w:hAnsi="Times New Roman"/>
          <w:sz w:val="28"/>
          <w:szCs w:val="28"/>
          <w:lang w:eastAsia="ru-RU"/>
        </w:rPr>
        <w:t>правоотношения</w:t>
      </w:r>
      <w:proofErr w:type="gramEnd"/>
      <w:r>
        <w:rPr>
          <w:rFonts w:ascii="Times New Roman" w:eastAsia="Times New Roman" w:hAnsi="Times New Roman"/>
          <w:sz w:val="28"/>
          <w:szCs w:val="28"/>
          <w:lang w:eastAsia="ru-RU"/>
        </w:rPr>
        <w:t xml:space="preserve"> возникшие с 1 января 2019 года.</w:t>
      </w:r>
    </w:p>
    <w:p w:rsidR="003712FD" w:rsidRDefault="003712FD" w:rsidP="003712FD">
      <w:pPr>
        <w:spacing w:after="120" w:line="240" w:lineRule="auto"/>
        <w:ind w:firstLine="426"/>
        <w:jc w:val="both"/>
        <w:rPr>
          <w:rFonts w:ascii="Times New Roman" w:eastAsia="Times New Roman" w:hAnsi="Times New Roman"/>
          <w:sz w:val="28"/>
          <w:szCs w:val="28"/>
          <w:lang w:eastAsia="ru-RU"/>
        </w:rPr>
      </w:pPr>
    </w:p>
    <w:p w:rsidR="003712FD" w:rsidRDefault="003712FD" w:rsidP="003712FD">
      <w:pPr>
        <w:spacing w:after="120" w:line="240" w:lineRule="auto"/>
        <w:ind w:firstLine="426"/>
        <w:jc w:val="both"/>
        <w:rPr>
          <w:rFonts w:ascii="Times New Roman" w:eastAsia="Times New Roman" w:hAnsi="Times New Roman"/>
          <w:sz w:val="28"/>
          <w:szCs w:val="28"/>
          <w:lang w:eastAsia="ru-RU"/>
        </w:rPr>
      </w:pPr>
    </w:p>
    <w:p w:rsidR="003712FD" w:rsidRDefault="003712FD" w:rsidP="003712FD">
      <w:pPr>
        <w:spacing w:after="0" w:line="240" w:lineRule="auto"/>
        <w:rPr>
          <w:rFonts w:ascii="Times New Roman" w:eastAsiaTheme="minorHAnsi" w:hAnsi="Times New Roman"/>
          <w:sz w:val="28"/>
          <w:szCs w:val="28"/>
        </w:rPr>
      </w:pPr>
      <w:r>
        <w:rPr>
          <w:rFonts w:ascii="Times New Roman" w:eastAsiaTheme="minorHAnsi" w:hAnsi="Times New Roman"/>
          <w:sz w:val="28"/>
          <w:szCs w:val="28"/>
        </w:rPr>
        <w:t>Председатель Собрания депутатов –</w:t>
      </w:r>
    </w:p>
    <w:p w:rsidR="003712FD" w:rsidRDefault="003712FD" w:rsidP="003712FD">
      <w:pPr>
        <w:spacing w:after="0" w:line="240" w:lineRule="auto"/>
        <w:rPr>
          <w:rFonts w:ascii="Times New Roman" w:eastAsiaTheme="minorHAnsi" w:hAnsi="Times New Roman"/>
          <w:bCs/>
          <w:sz w:val="28"/>
          <w:szCs w:val="28"/>
        </w:rPr>
      </w:pPr>
      <w:r>
        <w:rPr>
          <w:rFonts w:ascii="Times New Roman" w:eastAsiaTheme="minorHAnsi" w:hAnsi="Times New Roman"/>
          <w:sz w:val="28"/>
          <w:szCs w:val="28"/>
        </w:rPr>
        <w:t xml:space="preserve">глава </w:t>
      </w:r>
      <w:proofErr w:type="spellStart"/>
      <w:r>
        <w:rPr>
          <w:rFonts w:ascii="Times New Roman" w:eastAsiaTheme="minorHAnsi" w:hAnsi="Times New Roman"/>
          <w:sz w:val="28"/>
          <w:szCs w:val="28"/>
        </w:rPr>
        <w:t>Литвиновского</w:t>
      </w:r>
      <w:proofErr w:type="spellEnd"/>
      <w:r>
        <w:rPr>
          <w:rFonts w:ascii="Times New Roman" w:eastAsiaTheme="minorHAnsi" w:hAnsi="Times New Roman"/>
          <w:sz w:val="28"/>
          <w:szCs w:val="28"/>
        </w:rPr>
        <w:t xml:space="preserve"> сельского поселения</w:t>
      </w:r>
      <w:r>
        <w:rPr>
          <w:rFonts w:ascii="Times New Roman" w:eastAsiaTheme="minorHAnsi" w:hAnsi="Times New Roman"/>
          <w:bCs/>
          <w:sz w:val="28"/>
          <w:szCs w:val="28"/>
        </w:rPr>
        <w:t xml:space="preserve">                                  П.И. Пузанов</w:t>
      </w:r>
    </w:p>
    <w:p w:rsidR="003712FD" w:rsidRDefault="003712FD" w:rsidP="003712FD">
      <w:pPr>
        <w:spacing w:after="0" w:line="240" w:lineRule="auto"/>
        <w:ind w:left="360" w:hanging="360"/>
        <w:jc w:val="both"/>
        <w:rPr>
          <w:rFonts w:ascii="Times New Roman" w:eastAsia="Times New Roman" w:hAnsi="Times New Roman"/>
          <w:sz w:val="28"/>
          <w:szCs w:val="28"/>
          <w:lang w:eastAsia="ru-RU"/>
        </w:rPr>
      </w:pPr>
    </w:p>
    <w:p w:rsidR="003712FD" w:rsidRDefault="003712FD" w:rsidP="003712FD">
      <w:pPr>
        <w:spacing w:after="0" w:line="240" w:lineRule="auto"/>
        <w:jc w:val="both"/>
        <w:outlineLvl w:val="0"/>
        <w:rPr>
          <w:rFonts w:ascii="Times New Roman" w:eastAsia="Times New Roman" w:hAnsi="Times New Roman"/>
          <w:sz w:val="28"/>
          <w:szCs w:val="28"/>
          <w:lang w:eastAsia="ru-RU"/>
        </w:rPr>
      </w:pPr>
    </w:p>
    <w:p w:rsidR="003712FD" w:rsidRDefault="003712FD" w:rsidP="003712FD">
      <w:pPr>
        <w:spacing w:after="0" w:line="240" w:lineRule="auto"/>
        <w:jc w:val="both"/>
        <w:outlineLvl w:val="0"/>
        <w:rPr>
          <w:rFonts w:ascii="Times New Roman" w:eastAsia="Times New Roman" w:hAnsi="Times New Roman"/>
          <w:sz w:val="28"/>
          <w:szCs w:val="28"/>
          <w:lang w:eastAsia="ru-RU"/>
        </w:rPr>
      </w:pPr>
    </w:p>
    <w:p w:rsidR="003712FD" w:rsidRDefault="003712FD" w:rsidP="003712FD">
      <w:pPr>
        <w:spacing w:after="0" w:line="240" w:lineRule="auto"/>
        <w:jc w:val="both"/>
        <w:outlineLvl w:val="0"/>
        <w:rPr>
          <w:rFonts w:ascii="Times New Roman" w:eastAsia="Times New Roman" w:hAnsi="Times New Roman"/>
          <w:sz w:val="28"/>
          <w:szCs w:val="28"/>
          <w:lang w:eastAsia="ru-RU"/>
        </w:rPr>
      </w:pPr>
    </w:p>
    <w:p w:rsidR="003712FD" w:rsidRDefault="003712FD" w:rsidP="003712FD">
      <w:pPr>
        <w:spacing w:after="0" w:line="240" w:lineRule="auto"/>
        <w:jc w:val="both"/>
        <w:outlineLvl w:val="0"/>
        <w:rPr>
          <w:rFonts w:ascii="Times New Roman" w:eastAsia="Times New Roman" w:hAnsi="Times New Roman"/>
          <w:sz w:val="28"/>
          <w:szCs w:val="28"/>
          <w:lang w:eastAsia="ru-RU"/>
        </w:rPr>
      </w:pPr>
    </w:p>
    <w:p w:rsidR="003712FD" w:rsidRDefault="003712FD" w:rsidP="003712FD">
      <w:pPr>
        <w:spacing w:after="0" w:line="240" w:lineRule="auto"/>
        <w:jc w:val="both"/>
        <w:outlineLvl w:val="0"/>
        <w:rPr>
          <w:rFonts w:ascii="Times New Roman" w:eastAsia="Times New Roman" w:hAnsi="Times New Roman"/>
          <w:sz w:val="28"/>
          <w:szCs w:val="28"/>
          <w:lang w:eastAsia="ru-RU"/>
        </w:rPr>
      </w:pPr>
    </w:p>
    <w:p w:rsidR="003712FD" w:rsidRDefault="003712FD" w:rsidP="003712FD">
      <w:pPr>
        <w:spacing w:after="0" w:line="240" w:lineRule="auto"/>
        <w:jc w:val="both"/>
        <w:outlineLvl w:val="0"/>
        <w:rPr>
          <w:rFonts w:ascii="Times New Roman" w:eastAsia="Times New Roman" w:hAnsi="Times New Roman"/>
          <w:sz w:val="28"/>
          <w:szCs w:val="28"/>
          <w:lang w:eastAsia="ru-RU"/>
        </w:rPr>
      </w:pPr>
    </w:p>
    <w:p w:rsidR="003712FD" w:rsidRDefault="003712FD" w:rsidP="003712FD">
      <w:pPr>
        <w:spacing w:after="0" w:line="240" w:lineRule="auto"/>
        <w:jc w:val="both"/>
        <w:outlineLvl w:val="0"/>
        <w:rPr>
          <w:rFonts w:ascii="Times New Roman" w:eastAsia="Times New Roman" w:hAnsi="Times New Roman"/>
          <w:sz w:val="28"/>
          <w:szCs w:val="28"/>
          <w:lang w:eastAsia="ru-RU"/>
        </w:rPr>
      </w:pPr>
    </w:p>
    <w:p w:rsidR="003712FD" w:rsidRDefault="003712FD" w:rsidP="003712FD">
      <w:pPr>
        <w:spacing w:after="0" w:line="240" w:lineRule="auto"/>
        <w:jc w:val="both"/>
        <w:outlineLvl w:val="0"/>
        <w:rPr>
          <w:rFonts w:ascii="Times New Roman" w:eastAsia="Times New Roman" w:hAnsi="Times New Roman"/>
          <w:sz w:val="28"/>
          <w:szCs w:val="28"/>
          <w:lang w:eastAsia="ru-RU"/>
        </w:rPr>
      </w:pPr>
    </w:p>
    <w:p w:rsidR="003712FD" w:rsidRDefault="003712FD" w:rsidP="003712FD">
      <w:pPr>
        <w:spacing w:after="0" w:line="240" w:lineRule="auto"/>
        <w:jc w:val="right"/>
        <w:outlineLvl w:val="0"/>
        <w:rPr>
          <w:rFonts w:ascii="Times New Roman" w:eastAsia="Times New Roman" w:hAnsi="Times New Roman"/>
          <w:sz w:val="28"/>
          <w:szCs w:val="28"/>
          <w:lang w:eastAsia="ru-RU"/>
        </w:rPr>
      </w:pPr>
    </w:p>
    <w:p w:rsidR="003712FD" w:rsidRDefault="003712FD" w:rsidP="003712FD">
      <w:pPr>
        <w:spacing w:after="0" w:line="240" w:lineRule="auto"/>
        <w:jc w:val="right"/>
        <w:outlineLvl w:val="0"/>
        <w:rPr>
          <w:rFonts w:ascii="Times New Roman CYR" w:eastAsia="Times New Roman" w:hAnsi="Times New Roman CYR" w:cs="Times New Roman CYR"/>
          <w:sz w:val="24"/>
          <w:szCs w:val="24"/>
          <w:lang w:eastAsia="ru-RU"/>
        </w:rPr>
      </w:pPr>
      <w:r>
        <w:rPr>
          <w:rFonts w:ascii="Times New Roman" w:eastAsia="Times New Roman" w:hAnsi="Times New Roman"/>
          <w:sz w:val="28"/>
          <w:szCs w:val="28"/>
          <w:lang w:eastAsia="ru-RU"/>
        </w:rPr>
        <w:lastRenderedPageBreak/>
        <w:t>Приложение №1</w:t>
      </w:r>
      <w:r>
        <w:rPr>
          <w:rFonts w:ascii="Times New Roman CYR" w:eastAsia="Times New Roman" w:hAnsi="Times New Roman CYR" w:cs="Times New Roman CYR"/>
          <w:sz w:val="24"/>
          <w:szCs w:val="24"/>
          <w:lang w:eastAsia="ru-RU"/>
        </w:rPr>
        <w:t xml:space="preserve"> </w:t>
      </w:r>
    </w:p>
    <w:p w:rsidR="003712FD" w:rsidRDefault="003712FD" w:rsidP="003712FD">
      <w:pPr>
        <w:spacing w:after="0" w:line="240" w:lineRule="auto"/>
        <w:jc w:val="right"/>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Решению </w:t>
      </w:r>
    </w:p>
    <w:p w:rsidR="003712FD" w:rsidRDefault="003712FD" w:rsidP="003712FD">
      <w:pPr>
        <w:spacing w:after="0" w:line="240" w:lineRule="auto"/>
        <w:jc w:val="right"/>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Собрания депутатов </w:t>
      </w:r>
    </w:p>
    <w:p w:rsidR="003712FD" w:rsidRDefault="003712FD" w:rsidP="003712FD">
      <w:pPr>
        <w:spacing w:after="0" w:line="240" w:lineRule="auto"/>
        <w:jc w:val="right"/>
        <w:outlineLvl w:val="0"/>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Литвиновского</w:t>
      </w:r>
      <w:proofErr w:type="spellEnd"/>
      <w:r>
        <w:rPr>
          <w:rFonts w:ascii="Times New Roman" w:eastAsia="Times New Roman" w:hAnsi="Times New Roman"/>
          <w:sz w:val="28"/>
          <w:szCs w:val="28"/>
          <w:lang w:eastAsia="ru-RU"/>
        </w:rPr>
        <w:t xml:space="preserve"> сельского поселения </w:t>
      </w:r>
    </w:p>
    <w:p w:rsidR="003712FD" w:rsidRDefault="003712FD" w:rsidP="003712FD">
      <w:pPr>
        <w:spacing w:after="0" w:line="240" w:lineRule="auto"/>
        <w:jc w:val="right"/>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от  сентября 2024г</w:t>
      </w:r>
      <w:bookmarkStart w:id="0" w:name="_GoBack"/>
      <w:bookmarkEnd w:id="0"/>
      <w:r>
        <w:rPr>
          <w:rFonts w:ascii="Times New Roman" w:eastAsia="Times New Roman" w:hAnsi="Times New Roman"/>
          <w:sz w:val="28"/>
          <w:szCs w:val="28"/>
          <w:lang w:eastAsia="ru-RU"/>
        </w:rPr>
        <w:t xml:space="preserve"> № </w:t>
      </w:r>
    </w:p>
    <w:p w:rsidR="00B33DDA" w:rsidRDefault="00B33DDA" w:rsidP="00B33DDA">
      <w:pPr>
        <w:spacing w:after="0"/>
        <w:jc w:val="center"/>
        <w:rPr>
          <w:rFonts w:ascii="Times New Roman" w:eastAsia="Times New Roman" w:hAnsi="Times New Roman"/>
          <w:b/>
          <w:sz w:val="40"/>
          <w:szCs w:val="40"/>
        </w:rPr>
      </w:pPr>
    </w:p>
    <w:p w:rsidR="00B33DDA" w:rsidRDefault="00B33DDA" w:rsidP="00B33DDA">
      <w:pPr>
        <w:spacing w:after="0"/>
        <w:jc w:val="center"/>
        <w:rPr>
          <w:rFonts w:ascii="Times New Roman" w:eastAsia="Times New Roman" w:hAnsi="Times New Roman"/>
          <w:b/>
          <w:sz w:val="40"/>
          <w:szCs w:val="40"/>
        </w:rPr>
      </w:pPr>
    </w:p>
    <w:p w:rsidR="00B33DDA" w:rsidRPr="00B33DDA" w:rsidRDefault="00B33DDA" w:rsidP="00B33DDA">
      <w:pPr>
        <w:spacing w:after="0"/>
        <w:jc w:val="center"/>
        <w:rPr>
          <w:rFonts w:ascii="Times New Roman" w:eastAsia="Times New Roman" w:hAnsi="Times New Roman"/>
          <w:b/>
          <w:sz w:val="40"/>
          <w:szCs w:val="40"/>
        </w:rPr>
      </w:pPr>
      <w:r w:rsidRPr="00B33DDA">
        <w:rPr>
          <w:rFonts w:ascii="Times New Roman" w:eastAsia="Times New Roman" w:hAnsi="Times New Roman"/>
          <w:b/>
          <w:sz w:val="40"/>
          <w:szCs w:val="40"/>
        </w:rPr>
        <w:t>Стратегия</w:t>
      </w:r>
      <w:r w:rsidRPr="00B33DDA">
        <w:rPr>
          <w:rFonts w:ascii="Times New Roman" w:eastAsia="Times New Roman" w:hAnsi="Times New Roman"/>
          <w:b/>
          <w:sz w:val="40"/>
          <w:szCs w:val="40"/>
        </w:rPr>
        <w:br/>
        <w:t xml:space="preserve">социально-экономического развития </w:t>
      </w:r>
      <w:r w:rsidR="00FB4997">
        <w:rPr>
          <w:rFonts w:ascii="Times New Roman" w:eastAsia="Times New Roman" w:hAnsi="Times New Roman"/>
          <w:b/>
          <w:sz w:val="40"/>
          <w:szCs w:val="40"/>
        </w:rPr>
        <w:t>Литвиновского сельского</w:t>
      </w:r>
      <w:r w:rsidR="004974A1">
        <w:rPr>
          <w:rFonts w:ascii="Times New Roman" w:eastAsia="Times New Roman" w:hAnsi="Times New Roman"/>
          <w:b/>
          <w:sz w:val="40"/>
          <w:szCs w:val="40"/>
        </w:rPr>
        <w:t xml:space="preserve"> поселения </w:t>
      </w:r>
      <w:r w:rsidRPr="00B33DDA">
        <w:rPr>
          <w:rFonts w:ascii="Times New Roman" w:eastAsia="Times New Roman" w:hAnsi="Times New Roman"/>
          <w:b/>
          <w:sz w:val="40"/>
          <w:szCs w:val="40"/>
        </w:rPr>
        <w:t>Белокалитвинского района</w:t>
      </w:r>
    </w:p>
    <w:p w:rsidR="00B33DDA" w:rsidRPr="00B33DDA" w:rsidRDefault="00B33DDA" w:rsidP="00B33DDA">
      <w:pPr>
        <w:spacing w:after="0"/>
        <w:jc w:val="center"/>
        <w:rPr>
          <w:rFonts w:ascii="Times New Roman" w:eastAsia="Times New Roman" w:hAnsi="Times New Roman"/>
          <w:b/>
          <w:sz w:val="40"/>
          <w:szCs w:val="40"/>
        </w:rPr>
      </w:pPr>
      <w:r w:rsidRPr="00B33DDA">
        <w:rPr>
          <w:rFonts w:ascii="Times New Roman" w:eastAsia="Times New Roman" w:hAnsi="Times New Roman"/>
          <w:b/>
          <w:sz w:val="40"/>
          <w:szCs w:val="40"/>
        </w:rPr>
        <w:t>на период до 2030 года</w:t>
      </w:r>
    </w:p>
    <w:p w:rsidR="00EA0364" w:rsidRDefault="00EA0364" w:rsidP="00B34BDF">
      <w:pPr>
        <w:spacing w:after="0" w:line="240" w:lineRule="auto"/>
        <w:jc w:val="both"/>
        <w:outlineLvl w:val="0"/>
        <w:rPr>
          <w:rFonts w:ascii="Times New Roman" w:eastAsia="Times New Roman" w:hAnsi="Times New Roman"/>
          <w:sz w:val="28"/>
          <w:szCs w:val="28"/>
          <w:lang w:eastAsia="ru-RU"/>
        </w:rPr>
      </w:pPr>
    </w:p>
    <w:p w:rsidR="00EA0364" w:rsidRDefault="00EA0364" w:rsidP="00B34BDF">
      <w:pPr>
        <w:spacing w:after="0" w:line="240" w:lineRule="auto"/>
        <w:jc w:val="both"/>
        <w:outlineLvl w:val="0"/>
        <w:rPr>
          <w:rFonts w:ascii="Times New Roman" w:eastAsia="Times New Roman" w:hAnsi="Times New Roman"/>
          <w:sz w:val="28"/>
          <w:szCs w:val="28"/>
          <w:lang w:eastAsia="ru-RU"/>
        </w:rPr>
      </w:pPr>
    </w:p>
    <w:p w:rsidR="00EA0364" w:rsidRDefault="00EA0364" w:rsidP="00B34BDF">
      <w:pPr>
        <w:spacing w:after="0" w:line="240" w:lineRule="auto"/>
        <w:jc w:val="both"/>
        <w:outlineLvl w:val="0"/>
        <w:rPr>
          <w:rFonts w:ascii="Times New Roman" w:eastAsia="Times New Roman" w:hAnsi="Times New Roman"/>
          <w:sz w:val="28"/>
          <w:szCs w:val="28"/>
          <w:lang w:eastAsia="ru-RU"/>
        </w:rPr>
      </w:pPr>
    </w:p>
    <w:p w:rsidR="00C37F6C" w:rsidRDefault="00C37F6C" w:rsidP="00B34BDF">
      <w:pPr>
        <w:spacing w:after="0" w:line="240" w:lineRule="auto"/>
        <w:jc w:val="both"/>
        <w:outlineLvl w:val="0"/>
        <w:rPr>
          <w:rFonts w:ascii="Times New Roman" w:eastAsia="Times New Roman" w:hAnsi="Times New Roman"/>
          <w:sz w:val="28"/>
          <w:szCs w:val="28"/>
          <w:lang w:eastAsia="ru-RU"/>
        </w:rPr>
      </w:pPr>
    </w:p>
    <w:p w:rsidR="00C37F6C" w:rsidRPr="00C37F6C" w:rsidRDefault="00C37F6C" w:rsidP="00C37F6C">
      <w:pPr>
        <w:rPr>
          <w:rFonts w:ascii="Times New Roman" w:eastAsia="Times New Roman" w:hAnsi="Times New Roman"/>
          <w:sz w:val="28"/>
          <w:szCs w:val="28"/>
          <w:lang w:eastAsia="ru-RU"/>
        </w:rPr>
      </w:pPr>
    </w:p>
    <w:p w:rsidR="00EA0364" w:rsidRPr="00C37F6C" w:rsidRDefault="00C37F6C" w:rsidP="00C37F6C">
      <w:pPr>
        <w:tabs>
          <w:tab w:val="left" w:pos="4212"/>
        </w:tabs>
        <w:rPr>
          <w:rFonts w:ascii="Times New Roman" w:eastAsia="Times New Roman" w:hAnsi="Times New Roman"/>
          <w:sz w:val="28"/>
          <w:szCs w:val="28"/>
          <w:lang w:eastAsia="ru-RU"/>
        </w:rPr>
      </w:pPr>
      <w:r>
        <w:rPr>
          <w:rFonts w:ascii="Times New Roman" w:eastAsia="Times New Roman" w:hAnsi="Times New Roman"/>
          <w:sz w:val="28"/>
          <w:szCs w:val="28"/>
          <w:lang w:eastAsia="ru-RU"/>
        </w:rPr>
        <w:tab/>
        <w:t>2023 год</w:t>
      </w:r>
    </w:p>
    <w:p w:rsidR="00756954" w:rsidRPr="00B33DDA" w:rsidRDefault="00756954" w:rsidP="00B33DDA">
      <w:pPr>
        <w:keepNext/>
        <w:keepLines/>
        <w:pageBreakBefore/>
        <w:spacing w:before="240" w:after="0"/>
        <w:jc w:val="center"/>
        <w:outlineLvl w:val="0"/>
        <w:rPr>
          <w:rFonts w:ascii="Times New Roman" w:eastAsia="Times New Roman" w:hAnsi="Times New Roman"/>
          <w:b/>
          <w:bCs/>
          <w:sz w:val="32"/>
          <w:szCs w:val="28"/>
        </w:rPr>
      </w:pPr>
      <w:bookmarkStart w:id="1" w:name="_Toc530989915"/>
      <w:bookmarkStart w:id="2" w:name="_Toc533099554"/>
      <w:r w:rsidRPr="00756954">
        <w:rPr>
          <w:rFonts w:ascii="Times New Roman" w:eastAsia="Times New Roman" w:hAnsi="Times New Roman"/>
          <w:b/>
          <w:bCs/>
          <w:sz w:val="32"/>
          <w:szCs w:val="28"/>
        </w:rPr>
        <w:lastRenderedPageBreak/>
        <w:t>Введение</w:t>
      </w:r>
      <w:bookmarkEnd w:id="1"/>
      <w:bookmarkEnd w:id="2"/>
    </w:p>
    <w:p w:rsidR="00756954" w:rsidRPr="00756954" w:rsidRDefault="00756954" w:rsidP="00756954">
      <w:pPr>
        <w:autoSpaceDE w:val="0"/>
        <w:autoSpaceDN w:val="0"/>
        <w:adjustRightInd w:val="0"/>
        <w:spacing w:after="0" w:line="300" w:lineRule="auto"/>
        <w:ind w:firstLine="567"/>
        <w:contextualSpacing/>
        <w:jc w:val="both"/>
        <w:rPr>
          <w:rFonts w:ascii="Times New Roman" w:eastAsia="Times New Roman" w:hAnsi="Times New Roman"/>
          <w:sz w:val="28"/>
          <w:szCs w:val="28"/>
          <w:lang w:eastAsia="ru-RU"/>
        </w:rPr>
      </w:pPr>
      <w:r w:rsidRPr="00756954">
        <w:rPr>
          <w:rFonts w:ascii="Times New Roman" w:eastAsia="Times New Roman" w:hAnsi="Times New Roman"/>
          <w:sz w:val="28"/>
          <w:szCs w:val="28"/>
          <w:lang w:eastAsia="ru-RU"/>
        </w:rPr>
        <w:t xml:space="preserve">Стратегия социально-экономического развития </w:t>
      </w:r>
      <w:r w:rsidR="00FB4997">
        <w:rPr>
          <w:rFonts w:ascii="Times New Roman" w:eastAsia="Times New Roman" w:hAnsi="Times New Roman"/>
          <w:sz w:val="28"/>
          <w:szCs w:val="28"/>
          <w:lang w:eastAsia="ru-RU"/>
        </w:rPr>
        <w:t>Литвиновского сельского</w:t>
      </w:r>
      <w:r>
        <w:rPr>
          <w:rFonts w:ascii="Times New Roman" w:eastAsia="Times New Roman" w:hAnsi="Times New Roman"/>
          <w:sz w:val="28"/>
          <w:szCs w:val="28"/>
          <w:lang w:eastAsia="ru-RU"/>
        </w:rPr>
        <w:t xml:space="preserve"> поселения </w:t>
      </w:r>
      <w:r w:rsidRPr="00756954">
        <w:rPr>
          <w:rFonts w:ascii="Times New Roman" w:eastAsia="Times New Roman" w:hAnsi="Times New Roman"/>
          <w:sz w:val="28"/>
          <w:szCs w:val="28"/>
          <w:lang w:eastAsia="ru-RU"/>
        </w:rPr>
        <w:t>Белокалитвинского района до 2030 года (далее Стратегия) разработана в соответствии с Федеральным законом от 28 июня 2014 г. № 172-ФЗ «О стратегическом планировании в Российской Федерации»</w:t>
      </w:r>
      <w:r>
        <w:rPr>
          <w:rFonts w:ascii="Times New Roman" w:eastAsia="Times New Roman" w:hAnsi="Times New Roman"/>
          <w:sz w:val="28"/>
          <w:szCs w:val="28"/>
          <w:lang w:eastAsia="ru-RU"/>
        </w:rPr>
        <w:t xml:space="preserve">, стратегией </w:t>
      </w:r>
      <w:r w:rsidRPr="00756954">
        <w:rPr>
          <w:rFonts w:ascii="Times New Roman" w:eastAsia="Times New Roman" w:hAnsi="Times New Roman"/>
          <w:sz w:val="28"/>
          <w:szCs w:val="28"/>
          <w:lang w:eastAsia="ru-RU"/>
        </w:rPr>
        <w:t xml:space="preserve"> социально-экономического развития Белокалитвинского района и является ключевым документом стратегического планирования на муниципальном уровне, который опирается на стратегические документы регионального и федерального уровня, включая Прогноз научно-технологического развития России на период до 2030 года, Прогноз долгосрочного социально–экономического развития Российской Федерации на период до 2030 года, Бюджетный прогноз Российской Федерации на долгосрочный период, П</w:t>
      </w:r>
      <w:r w:rsidRPr="00756954">
        <w:rPr>
          <w:rFonts w:ascii="Times New Roman" w:eastAsia="Times New Roman" w:hAnsi="Times New Roman"/>
          <w:sz w:val="28"/>
          <w:szCs w:val="28"/>
          <w:shd w:val="clear" w:color="auto" w:fill="FFFFFF"/>
          <w:lang w:eastAsia="ru-RU"/>
        </w:rPr>
        <w:t>рогноз социально-экономического развития Ростовской области до 2030 года</w:t>
      </w:r>
      <w:r w:rsidRPr="00756954">
        <w:rPr>
          <w:rFonts w:ascii="Times New Roman" w:eastAsia="Times New Roman" w:hAnsi="Times New Roman"/>
          <w:sz w:val="28"/>
          <w:szCs w:val="28"/>
          <w:lang w:eastAsia="ru-RU"/>
        </w:rPr>
        <w:t xml:space="preserve">. Основные положения Стратегии основываются на документах целеполагания федерального уровня (Концепция долгосрочного социально-экономического развития Российской Федерации на период до 2020 года, Стратегия национальной безопасности Российской Федерации, Стратегия научно-технологического развития Российской Федерации, Послание Президента Российской Федерации Федеральному Собранию Российской Федерации, Указ Президента Российской Федерации от 07.05.2018 г. № 204 </w:t>
      </w:r>
      <w:r w:rsidRPr="00756954">
        <w:rPr>
          <w:rFonts w:ascii="Times New Roman" w:eastAsia="Times New Roman" w:hAnsi="Times New Roman"/>
          <w:sz w:val="28"/>
          <w:szCs w:val="28"/>
          <w:lang w:eastAsia="ru-RU"/>
        </w:rPr>
        <w:br/>
        <w:t>«О национальных целях и стратегических задачах развития Российской Федерации на период до 2024 года», Р</w:t>
      </w:r>
      <w:r w:rsidRPr="00756954">
        <w:rPr>
          <w:rFonts w:ascii="Times New Roman" w:eastAsia="Times New Roman" w:hAnsi="Times New Roman"/>
          <w:sz w:val="28"/>
          <w:szCs w:val="28"/>
        </w:rPr>
        <w:t>аспоряжение Правительства РФ от 05.09.2011 №1538-р Стратегия социально-экономического развития Южного федерального округа на период до 2020 года),</w:t>
      </w:r>
      <w:r w:rsidRPr="00756954">
        <w:rPr>
          <w:rFonts w:ascii="Times New Roman" w:eastAsia="Times New Roman" w:hAnsi="Times New Roman"/>
          <w:sz w:val="28"/>
          <w:szCs w:val="28"/>
          <w:lang w:eastAsia="ru-RU"/>
        </w:rPr>
        <w:t xml:space="preserve"> а также регионального уровня (</w:t>
      </w:r>
      <w:r w:rsidRPr="00756954">
        <w:rPr>
          <w:rFonts w:ascii="Times New Roman" w:eastAsia="Times New Roman" w:hAnsi="Times New Roman"/>
          <w:sz w:val="28"/>
          <w:szCs w:val="28"/>
        </w:rPr>
        <w:t>Постановление Законодательного Собрания Ростовской области от 30.10.2007 №2067 «Об утверждении Стратегии социально-экономического развития Ростовской области на период до 2020 года»; Областной закон Ростовской области от 20.10.2015 №416-ЗС «О стратегическом планировании в Ростовской области»</w:t>
      </w:r>
      <w:r w:rsidRPr="00756954">
        <w:rPr>
          <w:rFonts w:ascii="Times New Roman" w:eastAsia="Times New Roman" w:hAnsi="Times New Roman"/>
          <w:sz w:val="28"/>
          <w:szCs w:val="28"/>
          <w:lang w:eastAsia="ru-RU"/>
        </w:rPr>
        <w:t>) и на иных федеральных</w:t>
      </w:r>
      <w:r>
        <w:rPr>
          <w:rFonts w:ascii="Times New Roman" w:eastAsia="Times New Roman" w:hAnsi="Times New Roman"/>
          <w:sz w:val="28"/>
          <w:szCs w:val="28"/>
          <w:lang w:eastAsia="ru-RU"/>
        </w:rPr>
        <w:t xml:space="preserve">, </w:t>
      </w:r>
      <w:r w:rsidRPr="00756954">
        <w:rPr>
          <w:rFonts w:ascii="Times New Roman" w:eastAsia="Times New Roman" w:hAnsi="Times New Roman"/>
          <w:sz w:val="28"/>
          <w:szCs w:val="28"/>
          <w:lang w:eastAsia="ru-RU"/>
        </w:rPr>
        <w:t>региональных</w:t>
      </w:r>
      <w:r>
        <w:rPr>
          <w:rFonts w:ascii="Times New Roman" w:eastAsia="Times New Roman" w:hAnsi="Times New Roman"/>
          <w:sz w:val="28"/>
          <w:szCs w:val="28"/>
          <w:lang w:eastAsia="ru-RU"/>
        </w:rPr>
        <w:t xml:space="preserve"> и районных</w:t>
      </w:r>
      <w:r w:rsidRPr="00756954">
        <w:rPr>
          <w:rFonts w:ascii="Times New Roman" w:eastAsia="Times New Roman" w:hAnsi="Times New Roman"/>
          <w:sz w:val="28"/>
          <w:szCs w:val="28"/>
          <w:lang w:eastAsia="ru-RU"/>
        </w:rPr>
        <w:t xml:space="preserve"> документах, разрабатываемых по отраслевому и территориальному принципу. Стратегия учитывает все имеющиеся документы планирования и программирования федерального уровня, а также Стратегию социально-экономического развития Южного федерального округа на период до 2020 года.</w:t>
      </w:r>
      <w:r w:rsidR="00C00DFC">
        <w:rPr>
          <w:rFonts w:ascii="Times New Roman" w:eastAsia="Times New Roman" w:hAnsi="Times New Roman"/>
          <w:sz w:val="28"/>
          <w:szCs w:val="28"/>
          <w:lang w:eastAsia="ru-RU"/>
        </w:rPr>
        <w:t xml:space="preserve"> </w:t>
      </w:r>
      <w:r w:rsidRPr="00756954">
        <w:rPr>
          <w:rFonts w:ascii="Times New Roman" w:eastAsia="Times New Roman" w:hAnsi="Times New Roman"/>
          <w:sz w:val="28"/>
          <w:szCs w:val="28"/>
          <w:lang w:eastAsia="ru-RU"/>
        </w:rPr>
        <w:t xml:space="preserve">Будучи основным элементом системы целеполагания муниципального образования, Стратегия опирается также на прогнозные документы </w:t>
      </w:r>
      <w:r w:rsidRPr="00756954">
        <w:rPr>
          <w:rFonts w:ascii="Times New Roman" w:eastAsia="Times New Roman" w:hAnsi="Times New Roman"/>
          <w:sz w:val="28"/>
          <w:szCs w:val="28"/>
          <w:lang w:eastAsia="ru-RU"/>
        </w:rPr>
        <w:lastRenderedPageBreak/>
        <w:t xml:space="preserve">муниципального уровня, такие как Прогноз социально-экономического развития </w:t>
      </w:r>
      <w:r w:rsidR="00FB4997">
        <w:rPr>
          <w:rFonts w:ascii="Times New Roman" w:eastAsia="Times New Roman" w:hAnsi="Times New Roman"/>
          <w:sz w:val="28"/>
          <w:szCs w:val="28"/>
          <w:lang w:eastAsia="ru-RU"/>
        </w:rPr>
        <w:t>Литвиновского сельского</w:t>
      </w:r>
      <w:r>
        <w:rPr>
          <w:rFonts w:ascii="Times New Roman" w:eastAsia="Times New Roman" w:hAnsi="Times New Roman"/>
          <w:sz w:val="28"/>
          <w:szCs w:val="28"/>
          <w:lang w:eastAsia="ru-RU"/>
        </w:rPr>
        <w:t xml:space="preserve"> поселения </w:t>
      </w:r>
      <w:r w:rsidRPr="00756954">
        <w:rPr>
          <w:rFonts w:ascii="Times New Roman" w:eastAsia="Times New Roman" w:hAnsi="Times New Roman"/>
          <w:sz w:val="28"/>
          <w:szCs w:val="28"/>
          <w:lang w:eastAsia="ru-RU"/>
        </w:rPr>
        <w:t>Белокалитвинского района</w:t>
      </w:r>
      <w:r w:rsidR="00E46DD4">
        <w:rPr>
          <w:rFonts w:ascii="Times New Roman" w:eastAsia="Times New Roman" w:hAnsi="Times New Roman"/>
          <w:sz w:val="28"/>
          <w:szCs w:val="28"/>
          <w:lang w:eastAsia="ru-RU"/>
        </w:rPr>
        <w:t>.</w:t>
      </w:r>
    </w:p>
    <w:p w:rsidR="00756954" w:rsidRPr="00756954" w:rsidRDefault="00756954" w:rsidP="00756954">
      <w:pPr>
        <w:autoSpaceDE w:val="0"/>
        <w:autoSpaceDN w:val="0"/>
        <w:adjustRightInd w:val="0"/>
        <w:spacing w:after="0" w:line="300" w:lineRule="auto"/>
        <w:ind w:firstLine="567"/>
        <w:contextualSpacing/>
        <w:jc w:val="both"/>
        <w:rPr>
          <w:rFonts w:ascii="Times New Roman" w:eastAsia="Times New Roman" w:hAnsi="Times New Roman"/>
          <w:iCs/>
          <w:sz w:val="28"/>
          <w:szCs w:val="28"/>
          <w:lang w:eastAsia="ru-RU"/>
        </w:rPr>
      </w:pPr>
      <w:r w:rsidRPr="00756954">
        <w:rPr>
          <w:rFonts w:ascii="Times New Roman" w:eastAsia="Times New Roman" w:hAnsi="Times New Roman"/>
          <w:iCs/>
          <w:sz w:val="28"/>
          <w:szCs w:val="28"/>
          <w:lang w:eastAsia="ru-RU"/>
        </w:rPr>
        <w:t>Стратегия представляет собой документ муниципального стратегического планирования, определяющий цели и задачи социально-экономического развития</w:t>
      </w:r>
      <w:r w:rsidRPr="00756954">
        <w:rPr>
          <w:rFonts w:ascii="Times New Roman" w:eastAsia="Times New Roman" w:hAnsi="Times New Roman"/>
          <w:sz w:val="28"/>
          <w:szCs w:val="28"/>
          <w:lang w:eastAsia="ru-RU"/>
        </w:rPr>
        <w:t xml:space="preserve"> </w:t>
      </w:r>
      <w:r w:rsidR="00FB4997">
        <w:rPr>
          <w:rFonts w:ascii="Times New Roman" w:eastAsia="Times New Roman" w:hAnsi="Times New Roman"/>
          <w:iCs/>
          <w:sz w:val="28"/>
          <w:szCs w:val="28"/>
          <w:lang w:eastAsia="ru-RU"/>
        </w:rPr>
        <w:t>Литвиновского сельского</w:t>
      </w:r>
      <w:r w:rsidRPr="00756954">
        <w:rPr>
          <w:rFonts w:ascii="Times New Roman" w:eastAsia="Times New Roman" w:hAnsi="Times New Roman"/>
          <w:iCs/>
          <w:sz w:val="28"/>
          <w:szCs w:val="28"/>
          <w:lang w:eastAsia="ru-RU"/>
        </w:rPr>
        <w:t xml:space="preserve"> поселения Белокалитвинского района на долгосрочный период. </w:t>
      </w:r>
      <w:r w:rsidRPr="00756954">
        <w:rPr>
          <w:rFonts w:ascii="Times New Roman" w:eastAsia="Times New Roman" w:hAnsi="Times New Roman"/>
          <w:iCs/>
          <w:sz w:val="28"/>
          <w:szCs w:val="28"/>
          <w:shd w:val="clear" w:color="auto" w:fill="FFFFFF"/>
          <w:lang w:eastAsia="ru-RU"/>
        </w:rPr>
        <w:t xml:space="preserve">Основные приоритетные направления социально-экономического развития, определённые Стратегией, формулируются исходя из </w:t>
      </w:r>
      <w:r w:rsidRPr="00756954">
        <w:rPr>
          <w:rFonts w:ascii="Times New Roman" w:eastAsia="Times New Roman" w:hAnsi="Times New Roman"/>
          <w:iCs/>
          <w:sz w:val="28"/>
          <w:szCs w:val="28"/>
          <w:lang w:eastAsia="ru-RU"/>
        </w:rPr>
        <w:t>комплексного анализа достигнутого уровня развития района</w:t>
      </w:r>
      <w:r>
        <w:rPr>
          <w:rFonts w:ascii="Times New Roman" w:eastAsia="Times New Roman" w:hAnsi="Times New Roman"/>
          <w:iCs/>
          <w:sz w:val="28"/>
          <w:szCs w:val="28"/>
          <w:lang w:eastAsia="ru-RU"/>
        </w:rPr>
        <w:t xml:space="preserve"> и поселения</w:t>
      </w:r>
      <w:r w:rsidRPr="00756954">
        <w:rPr>
          <w:rFonts w:ascii="Times New Roman" w:eastAsia="Times New Roman" w:hAnsi="Times New Roman"/>
          <w:iCs/>
          <w:sz w:val="28"/>
          <w:szCs w:val="28"/>
          <w:lang w:eastAsia="ru-RU"/>
        </w:rPr>
        <w:t xml:space="preserve">, ключевых проблем и перспектив </w:t>
      </w:r>
      <w:r>
        <w:rPr>
          <w:rFonts w:ascii="Times New Roman" w:eastAsia="Times New Roman" w:hAnsi="Times New Roman"/>
          <w:iCs/>
          <w:sz w:val="28"/>
          <w:szCs w:val="28"/>
          <w:lang w:eastAsia="ru-RU"/>
        </w:rPr>
        <w:t>поселения</w:t>
      </w:r>
      <w:r w:rsidRPr="00756954">
        <w:rPr>
          <w:rFonts w:ascii="Times New Roman" w:eastAsia="Times New Roman" w:hAnsi="Times New Roman"/>
          <w:iCs/>
          <w:sz w:val="28"/>
          <w:szCs w:val="28"/>
          <w:lang w:eastAsia="ru-RU"/>
        </w:rPr>
        <w:t>, а также</w:t>
      </w:r>
      <w:r w:rsidRPr="00756954">
        <w:rPr>
          <w:rFonts w:ascii="Times New Roman" w:eastAsia="Times New Roman" w:hAnsi="Times New Roman"/>
          <w:iCs/>
          <w:sz w:val="28"/>
          <w:szCs w:val="28"/>
          <w:shd w:val="clear" w:color="auto" w:fill="FFFFFF"/>
          <w:lang w:eastAsia="ru-RU"/>
        </w:rPr>
        <w:t xml:space="preserve"> </w:t>
      </w:r>
      <w:r w:rsidRPr="00756954">
        <w:rPr>
          <w:rFonts w:ascii="Times New Roman" w:eastAsia="Times New Roman" w:hAnsi="Times New Roman"/>
          <w:iCs/>
          <w:sz w:val="28"/>
          <w:szCs w:val="28"/>
          <w:lang w:eastAsia="ru-RU"/>
        </w:rPr>
        <w:t>миссии и системы целевых показателей развития муниципального образования.</w:t>
      </w:r>
      <w:r w:rsidRPr="00756954">
        <w:rPr>
          <w:rFonts w:eastAsia="Times New Roman"/>
          <w:i/>
          <w:iCs/>
          <w:shd w:val="clear" w:color="auto" w:fill="FFFFFF"/>
          <w:lang w:eastAsia="ru-RU"/>
        </w:rPr>
        <w:t xml:space="preserve"> </w:t>
      </w:r>
    </w:p>
    <w:p w:rsidR="00756954" w:rsidRPr="00756954" w:rsidRDefault="00756954" w:rsidP="00756954">
      <w:pPr>
        <w:autoSpaceDE w:val="0"/>
        <w:autoSpaceDN w:val="0"/>
        <w:adjustRightInd w:val="0"/>
        <w:spacing w:after="0" w:line="300" w:lineRule="auto"/>
        <w:ind w:firstLine="567"/>
        <w:contextualSpacing/>
        <w:jc w:val="both"/>
        <w:rPr>
          <w:rFonts w:ascii="Times New Roman" w:eastAsia="Times New Roman" w:hAnsi="Times New Roman"/>
          <w:sz w:val="28"/>
          <w:szCs w:val="28"/>
          <w:lang w:eastAsia="ru-RU"/>
        </w:rPr>
      </w:pPr>
      <w:r w:rsidRPr="00756954">
        <w:rPr>
          <w:rFonts w:ascii="Times New Roman" w:eastAsia="Times New Roman" w:hAnsi="Times New Roman"/>
          <w:sz w:val="28"/>
          <w:szCs w:val="28"/>
          <w:lang w:eastAsia="ru-RU"/>
        </w:rPr>
        <w:t xml:space="preserve">Комплексный ответ на вызовы социально-экономического развития </w:t>
      </w:r>
      <w:r w:rsidR="00FB4997">
        <w:rPr>
          <w:rFonts w:ascii="Times New Roman" w:eastAsia="Times New Roman" w:hAnsi="Times New Roman"/>
          <w:sz w:val="28"/>
          <w:szCs w:val="28"/>
          <w:lang w:eastAsia="ru-RU"/>
        </w:rPr>
        <w:t>Литвиновского сельского</w:t>
      </w:r>
      <w:r>
        <w:rPr>
          <w:rFonts w:ascii="Times New Roman" w:eastAsia="Times New Roman" w:hAnsi="Times New Roman"/>
          <w:sz w:val="28"/>
          <w:szCs w:val="28"/>
          <w:lang w:eastAsia="ru-RU"/>
        </w:rPr>
        <w:t xml:space="preserve"> поселения</w:t>
      </w:r>
      <w:r w:rsidRPr="00756954">
        <w:rPr>
          <w:rFonts w:ascii="Times New Roman" w:eastAsia="Times New Roman" w:hAnsi="Times New Roman"/>
          <w:sz w:val="28"/>
          <w:szCs w:val="28"/>
          <w:lang w:eastAsia="ru-RU"/>
        </w:rPr>
        <w:t xml:space="preserve"> Белокалитвинского района формируется в соответствии с </w:t>
      </w:r>
      <w:r w:rsidRPr="00756954">
        <w:rPr>
          <w:rFonts w:ascii="Times New Roman" w:eastAsia="Times New Roman" w:hAnsi="Times New Roman"/>
          <w:bCs/>
          <w:sz w:val="28"/>
          <w:szCs w:val="28"/>
          <w:lang w:eastAsia="ru-RU"/>
        </w:rPr>
        <w:t>системой целеполагания</w:t>
      </w:r>
      <w:r w:rsidRPr="00756954">
        <w:rPr>
          <w:rFonts w:ascii="Times New Roman" w:eastAsia="Times New Roman" w:hAnsi="Times New Roman"/>
          <w:sz w:val="28"/>
          <w:szCs w:val="28"/>
          <w:lang w:eastAsia="ru-RU"/>
        </w:rPr>
        <w:t xml:space="preserve">, которая формирует </w:t>
      </w:r>
      <w:r w:rsidRPr="00756954">
        <w:rPr>
          <w:rFonts w:ascii="Times New Roman" w:eastAsia="Times New Roman" w:hAnsi="Times New Roman"/>
          <w:bCs/>
          <w:sz w:val="28"/>
          <w:szCs w:val="28"/>
          <w:lang w:eastAsia="ru-RU"/>
        </w:rPr>
        <w:t>миссию</w:t>
      </w:r>
      <w:r w:rsidRPr="00756954">
        <w:rPr>
          <w:rFonts w:ascii="Times New Roman" w:eastAsia="Times New Roman" w:hAnsi="Times New Roman"/>
          <w:sz w:val="28"/>
          <w:szCs w:val="28"/>
          <w:lang w:eastAsia="ru-RU"/>
        </w:rPr>
        <w:t xml:space="preserve"> муниципального образования.</w:t>
      </w:r>
    </w:p>
    <w:p w:rsidR="00756954" w:rsidRPr="00756954" w:rsidRDefault="00756954" w:rsidP="00756954">
      <w:pPr>
        <w:autoSpaceDE w:val="0"/>
        <w:autoSpaceDN w:val="0"/>
        <w:adjustRightInd w:val="0"/>
        <w:spacing w:after="0" w:line="300" w:lineRule="auto"/>
        <w:ind w:firstLine="567"/>
        <w:contextualSpacing/>
        <w:jc w:val="both"/>
        <w:rPr>
          <w:rFonts w:ascii="Times New Roman" w:eastAsia="Times New Roman" w:hAnsi="Times New Roman"/>
          <w:bCs/>
          <w:sz w:val="28"/>
          <w:szCs w:val="28"/>
          <w:lang w:eastAsia="ru-RU"/>
        </w:rPr>
      </w:pPr>
      <w:r w:rsidRPr="00756954">
        <w:rPr>
          <w:rFonts w:ascii="Times New Roman" w:eastAsia="Times New Roman" w:hAnsi="Times New Roman"/>
          <w:sz w:val="28"/>
          <w:szCs w:val="28"/>
          <w:lang w:eastAsia="ru-RU"/>
        </w:rPr>
        <w:t xml:space="preserve">Миссия муниципального образования конкретизируется через </w:t>
      </w:r>
      <w:r w:rsidRPr="00756954">
        <w:rPr>
          <w:rFonts w:ascii="Times New Roman" w:eastAsia="Times New Roman" w:hAnsi="Times New Roman"/>
          <w:bCs/>
          <w:sz w:val="28"/>
          <w:szCs w:val="28"/>
          <w:lang w:eastAsia="ru-RU"/>
        </w:rPr>
        <w:t xml:space="preserve">систему целей </w:t>
      </w:r>
      <w:r w:rsidRPr="00756954">
        <w:rPr>
          <w:rFonts w:ascii="Times New Roman" w:eastAsia="Times New Roman" w:hAnsi="Times New Roman"/>
          <w:sz w:val="28"/>
          <w:szCs w:val="28"/>
          <w:lang w:eastAsia="ru-RU"/>
        </w:rPr>
        <w:t xml:space="preserve">и связанных с ней </w:t>
      </w:r>
      <w:r w:rsidRPr="00756954">
        <w:rPr>
          <w:rFonts w:ascii="Times New Roman" w:eastAsia="Times New Roman" w:hAnsi="Times New Roman"/>
          <w:bCs/>
          <w:sz w:val="28"/>
          <w:szCs w:val="28"/>
          <w:lang w:eastAsia="ru-RU"/>
        </w:rPr>
        <w:t>индикаторов. В Стратегии выделяются два типа целей:</w:t>
      </w:r>
    </w:p>
    <w:p w:rsidR="00756954" w:rsidRPr="00756954" w:rsidRDefault="00756954" w:rsidP="00756954">
      <w:pPr>
        <w:autoSpaceDE w:val="0"/>
        <w:autoSpaceDN w:val="0"/>
        <w:adjustRightInd w:val="0"/>
        <w:spacing w:after="0" w:line="300" w:lineRule="auto"/>
        <w:ind w:firstLine="567"/>
        <w:contextualSpacing/>
        <w:jc w:val="both"/>
        <w:rPr>
          <w:rFonts w:ascii="Times New Roman" w:eastAsia="Times New Roman" w:hAnsi="Times New Roman"/>
          <w:bCs/>
          <w:sz w:val="28"/>
          <w:szCs w:val="28"/>
          <w:lang w:eastAsia="ru-RU"/>
        </w:rPr>
      </w:pPr>
      <w:r w:rsidRPr="00756954">
        <w:rPr>
          <w:rFonts w:ascii="Times New Roman" w:eastAsia="Times New Roman" w:hAnsi="Times New Roman"/>
          <w:bCs/>
          <w:sz w:val="28"/>
          <w:szCs w:val="28"/>
          <w:lang w:eastAsia="ru-RU"/>
        </w:rPr>
        <w:t>- динамические цели исходят из интересов объекта стратегирования (для экономической политики – хозяйствующие субъекты; для социальной политики – население; для пространственной политики – природно-антропогенная среда) и предусматривают интенсивное количественное изменение характеризующего его индикатора;</w:t>
      </w:r>
    </w:p>
    <w:p w:rsidR="00756954" w:rsidRPr="00756954" w:rsidRDefault="00756954" w:rsidP="00756954">
      <w:pPr>
        <w:autoSpaceDE w:val="0"/>
        <w:autoSpaceDN w:val="0"/>
        <w:adjustRightInd w:val="0"/>
        <w:spacing w:after="0" w:line="300" w:lineRule="auto"/>
        <w:ind w:firstLine="567"/>
        <w:contextualSpacing/>
        <w:jc w:val="both"/>
        <w:rPr>
          <w:rFonts w:ascii="Times New Roman" w:eastAsia="Times New Roman" w:hAnsi="Times New Roman"/>
          <w:bCs/>
          <w:sz w:val="28"/>
          <w:szCs w:val="28"/>
          <w:lang w:eastAsia="ru-RU"/>
        </w:rPr>
      </w:pPr>
      <w:r w:rsidRPr="00756954">
        <w:rPr>
          <w:rFonts w:ascii="Times New Roman" w:eastAsia="Times New Roman" w:hAnsi="Times New Roman"/>
          <w:bCs/>
          <w:sz w:val="28"/>
          <w:szCs w:val="28"/>
          <w:lang w:eastAsia="ru-RU"/>
        </w:rPr>
        <w:t>- структурные цели исходят из интересов устойчивого развития и предусматривают качественное изменение сферы стратегирования, то есть трансформацию ее структуры, устранение диспропорций.</w:t>
      </w:r>
    </w:p>
    <w:p w:rsidR="00756954" w:rsidRPr="00756954" w:rsidRDefault="00756954" w:rsidP="00756954">
      <w:pPr>
        <w:autoSpaceDE w:val="0"/>
        <w:autoSpaceDN w:val="0"/>
        <w:adjustRightInd w:val="0"/>
        <w:spacing w:after="0" w:line="300" w:lineRule="auto"/>
        <w:ind w:firstLine="567"/>
        <w:contextualSpacing/>
        <w:jc w:val="both"/>
        <w:rPr>
          <w:rFonts w:ascii="Times New Roman" w:eastAsia="Times New Roman" w:hAnsi="Times New Roman"/>
          <w:bCs/>
          <w:sz w:val="28"/>
          <w:szCs w:val="28"/>
          <w:lang w:eastAsia="ru-RU"/>
        </w:rPr>
      </w:pPr>
      <w:r w:rsidRPr="00756954">
        <w:rPr>
          <w:rFonts w:ascii="Times New Roman" w:eastAsia="Times New Roman" w:hAnsi="Times New Roman"/>
          <w:sz w:val="28"/>
          <w:szCs w:val="28"/>
          <w:lang w:eastAsia="ru-RU"/>
        </w:rPr>
        <w:t xml:space="preserve">Степень достижения целей выражается в соответствующих </w:t>
      </w:r>
      <w:r w:rsidRPr="00756954">
        <w:rPr>
          <w:rFonts w:ascii="Times New Roman" w:eastAsia="Times New Roman" w:hAnsi="Times New Roman"/>
          <w:bCs/>
          <w:sz w:val="28"/>
          <w:szCs w:val="28"/>
          <w:lang w:eastAsia="ru-RU"/>
        </w:rPr>
        <w:t>ожидаемых результатах.</w:t>
      </w:r>
    </w:p>
    <w:p w:rsidR="00B33DDA" w:rsidRDefault="00756954" w:rsidP="00B33DDA">
      <w:pPr>
        <w:autoSpaceDE w:val="0"/>
        <w:autoSpaceDN w:val="0"/>
        <w:adjustRightInd w:val="0"/>
        <w:spacing w:after="0" w:line="300" w:lineRule="auto"/>
        <w:ind w:firstLine="567"/>
        <w:contextualSpacing/>
        <w:jc w:val="both"/>
        <w:rPr>
          <w:rFonts w:ascii="Times New Roman" w:eastAsia="Times New Roman" w:hAnsi="Times New Roman"/>
          <w:bCs/>
          <w:sz w:val="28"/>
          <w:szCs w:val="28"/>
          <w:lang w:eastAsia="ru-RU"/>
        </w:rPr>
      </w:pPr>
      <w:r w:rsidRPr="00756954">
        <w:rPr>
          <w:rFonts w:ascii="Times New Roman" w:eastAsia="Times New Roman" w:hAnsi="Times New Roman"/>
          <w:bCs/>
          <w:sz w:val="28"/>
          <w:szCs w:val="28"/>
          <w:lang w:eastAsia="ru-RU"/>
        </w:rPr>
        <w:t xml:space="preserve">Механизм реализации </w:t>
      </w:r>
      <w:r w:rsidRPr="00756954">
        <w:rPr>
          <w:rFonts w:ascii="Times New Roman" w:eastAsia="Times New Roman" w:hAnsi="Times New Roman"/>
          <w:sz w:val="28"/>
          <w:szCs w:val="28"/>
          <w:lang w:eastAsia="ru-RU"/>
        </w:rPr>
        <w:t xml:space="preserve">Стратегии </w:t>
      </w:r>
      <w:r w:rsidR="00FB4997">
        <w:rPr>
          <w:rFonts w:ascii="Times New Roman" w:eastAsia="Times New Roman" w:hAnsi="Times New Roman"/>
          <w:sz w:val="28"/>
          <w:szCs w:val="28"/>
          <w:lang w:eastAsia="ru-RU"/>
        </w:rPr>
        <w:t>Литвиновского сельского</w:t>
      </w:r>
      <w:r>
        <w:rPr>
          <w:rFonts w:ascii="Times New Roman" w:eastAsia="Times New Roman" w:hAnsi="Times New Roman"/>
          <w:sz w:val="28"/>
          <w:szCs w:val="28"/>
          <w:lang w:eastAsia="ru-RU"/>
        </w:rPr>
        <w:t xml:space="preserve"> поселения</w:t>
      </w:r>
      <w:r w:rsidRPr="00756954">
        <w:rPr>
          <w:rFonts w:ascii="Times New Roman" w:eastAsia="Times New Roman" w:hAnsi="Times New Roman"/>
          <w:sz w:val="28"/>
          <w:szCs w:val="28"/>
          <w:lang w:eastAsia="ru-RU"/>
        </w:rPr>
        <w:t xml:space="preserve"> Белокалитвинского района основан на решении приоритетных </w:t>
      </w:r>
      <w:r w:rsidRPr="00756954">
        <w:rPr>
          <w:rFonts w:ascii="Times New Roman" w:eastAsia="Times New Roman" w:hAnsi="Times New Roman"/>
          <w:bCs/>
          <w:sz w:val="28"/>
          <w:szCs w:val="28"/>
          <w:lang w:eastAsia="ru-RU"/>
        </w:rPr>
        <w:t xml:space="preserve">задач </w:t>
      </w:r>
      <w:r w:rsidRPr="00756954">
        <w:rPr>
          <w:rFonts w:ascii="Times New Roman" w:eastAsia="Times New Roman" w:hAnsi="Times New Roman"/>
          <w:sz w:val="28"/>
          <w:szCs w:val="28"/>
          <w:lang w:eastAsia="ru-RU"/>
        </w:rPr>
        <w:t xml:space="preserve">и реализации </w:t>
      </w:r>
      <w:r w:rsidRPr="00756954">
        <w:rPr>
          <w:rFonts w:ascii="Times New Roman" w:eastAsia="Times New Roman" w:hAnsi="Times New Roman"/>
          <w:bCs/>
          <w:sz w:val="28"/>
          <w:szCs w:val="28"/>
          <w:lang w:eastAsia="ru-RU"/>
        </w:rPr>
        <w:t xml:space="preserve">конкретных мероприятий. Приоритетная задача определяется как деятельность, направленная на преодоление ключевых внутренних проблем, которые препятствуют достижению динамической цели или оказывают негативное влияние на неё. Реализация конкретных мероприятий направлена на формирование трансформационного и мультипликативного эффектов для </w:t>
      </w:r>
      <w:r w:rsidRPr="00B33DDA">
        <w:rPr>
          <w:rFonts w:ascii="Times New Roman" w:eastAsia="Times New Roman" w:hAnsi="Times New Roman"/>
          <w:bCs/>
          <w:sz w:val="28"/>
          <w:szCs w:val="28"/>
          <w:lang w:eastAsia="ru-RU"/>
        </w:rPr>
        <w:t>социально-</w:t>
      </w:r>
      <w:r w:rsidRPr="00756954">
        <w:rPr>
          <w:rFonts w:ascii="Times New Roman" w:eastAsia="Times New Roman" w:hAnsi="Times New Roman"/>
          <w:bCs/>
          <w:sz w:val="28"/>
          <w:szCs w:val="28"/>
          <w:lang w:eastAsia="ru-RU"/>
        </w:rPr>
        <w:t>экономической системы муниципального образования.</w:t>
      </w:r>
    </w:p>
    <w:p w:rsidR="005A3515" w:rsidRPr="005A3515" w:rsidRDefault="00B33DDA" w:rsidP="005A3515">
      <w:pPr>
        <w:keepNext/>
        <w:keepLines/>
        <w:pageBreakBefore/>
        <w:spacing w:before="240" w:after="0"/>
        <w:jc w:val="both"/>
        <w:outlineLvl w:val="0"/>
        <w:rPr>
          <w:rFonts w:ascii="Times New Roman" w:eastAsia="Times New Roman" w:hAnsi="Times New Roman"/>
          <w:b/>
          <w:bCs/>
          <w:sz w:val="32"/>
          <w:szCs w:val="28"/>
        </w:rPr>
      </w:pPr>
      <w:bookmarkStart w:id="3" w:name="_Toc533099555"/>
      <w:r>
        <w:rPr>
          <w:rFonts w:ascii="Times New Roman" w:eastAsia="Times New Roman" w:hAnsi="Times New Roman"/>
          <w:b/>
          <w:bCs/>
          <w:sz w:val="32"/>
          <w:szCs w:val="28"/>
        </w:rPr>
        <w:lastRenderedPageBreak/>
        <w:t>1</w:t>
      </w:r>
      <w:r w:rsidR="005A3515" w:rsidRPr="005A3515">
        <w:rPr>
          <w:rFonts w:ascii="Times New Roman" w:eastAsia="Times New Roman" w:hAnsi="Times New Roman"/>
          <w:b/>
          <w:bCs/>
          <w:sz w:val="32"/>
          <w:szCs w:val="28"/>
        </w:rPr>
        <w:t xml:space="preserve">. Общая характеристика социально-экономического развития </w:t>
      </w:r>
      <w:r w:rsidR="00FB4997">
        <w:rPr>
          <w:rFonts w:ascii="Times New Roman" w:eastAsia="Times New Roman" w:hAnsi="Times New Roman"/>
          <w:b/>
          <w:bCs/>
          <w:sz w:val="32"/>
          <w:szCs w:val="28"/>
        </w:rPr>
        <w:t>Литвиновского сельского</w:t>
      </w:r>
      <w:r w:rsidR="005A3515">
        <w:rPr>
          <w:rFonts w:ascii="Times New Roman" w:eastAsia="Times New Roman" w:hAnsi="Times New Roman"/>
          <w:b/>
          <w:bCs/>
          <w:sz w:val="32"/>
          <w:szCs w:val="28"/>
        </w:rPr>
        <w:t xml:space="preserve"> поселения </w:t>
      </w:r>
      <w:r w:rsidR="005A3515" w:rsidRPr="005A3515">
        <w:rPr>
          <w:rFonts w:ascii="Times New Roman" w:eastAsia="Times New Roman" w:hAnsi="Times New Roman"/>
          <w:b/>
          <w:bCs/>
          <w:sz w:val="32"/>
          <w:szCs w:val="28"/>
        </w:rPr>
        <w:t>Белокалитвинского района</w:t>
      </w:r>
      <w:bookmarkEnd w:id="3"/>
    </w:p>
    <w:p w:rsidR="005A3515" w:rsidRPr="005A3515" w:rsidRDefault="005A3515" w:rsidP="005A3515">
      <w:pPr>
        <w:keepNext/>
        <w:keepLines/>
        <w:spacing w:before="480" w:after="120"/>
        <w:ind w:firstLine="709"/>
        <w:jc w:val="both"/>
        <w:outlineLvl w:val="1"/>
        <w:rPr>
          <w:rFonts w:ascii="Times New Roman" w:eastAsia="Times New Roman" w:hAnsi="Times New Roman"/>
          <w:b/>
          <w:bCs/>
          <w:sz w:val="28"/>
          <w:szCs w:val="26"/>
        </w:rPr>
      </w:pPr>
      <w:bookmarkStart w:id="4" w:name="_Toc533099556"/>
      <w:r w:rsidRPr="005A3515">
        <w:rPr>
          <w:rFonts w:ascii="Times New Roman" w:eastAsia="Times New Roman" w:hAnsi="Times New Roman"/>
          <w:b/>
          <w:bCs/>
          <w:sz w:val="28"/>
          <w:szCs w:val="26"/>
        </w:rPr>
        <w:t>1.1 Историко-географическая характеристика</w:t>
      </w:r>
      <w:bookmarkEnd w:id="4"/>
    </w:p>
    <w:p w:rsidR="005A3515" w:rsidRPr="005A3515" w:rsidRDefault="00FB4997" w:rsidP="005A3515">
      <w:pPr>
        <w:spacing w:after="0" w:line="312" w:lineRule="auto"/>
        <w:ind w:firstLine="709"/>
        <w:jc w:val="both"/>
        <w:rPr>
          <w:rFonts w:ascii="Times New Roman" w:eastAsia="Times New Roman" w:hAnsi="Times New Roman"/>
          <w:sz w:val="28"/>
        </w:rPr>
      </w:pPr>
      <w:r>
        <w:rPr>
          <w:rFonts w:ascii="Times New Roman" w:eastAsia="Times New Roman" w:hAnsi="Times New Roman"/>
          <w:sz w:val="28"/>
        </w:rPr>
        <w:t>Литвиновское сельское</w:t>
      </w:r>
      <w:r w:rsidR="005A3515">
        <w:rPr>
          <w:rFonts w:ascii="Times New Roman" w:eastAsia="Times New Roman" w:hAnsi="Times New Roman"/>
          <w:sz w:val="28"/>
        </w:rPr>
        <w:t xml:space="preserve"> поселение</w:t>
      </w:r>
      <w:r w:rsidR="005A3515" w:rsidRPr="005A3515">
        <w:rPr>
          <w:rFonts w:ascii="Times New Roman" w:eastAsia="Times New Roman" w:hAnsi="Times New Roman"/>
          <w:sz w:val="28"/>
        </w:rPr>
        <w:t xml:space="preserve"> – муниципальное образование </w:t>
      </w:r>
      <w:r w:rsidR="005A3515">
        <w:rPr>
          <w:rFonts w:ascii="Times New Roman" w:eastAsia="Times New Roman" w:hAnsi="Times New Roman"/>
          <w:sz w:val="28"/>
        </w:rPr>
        <w:t xml:space="preserve">Белокалитвинского района </w:t>
      </w:r>
      <w:r w:rsidR="005A3515" w:rsidRPr="005A3515">
        <w:rPr>
          <w:rFonts w:ascii="Times New Roman" w:eastAsia="Times New Roman" w:hAnsi="Times New Roman"/>
          <w:sz w:val="28"/>
        </w:rPr>
        <w:t xml:space="preserve">Ростовской области, расположенное в центральной </w:t>
      </w:r>
      <w:r>
        <w:rPr>
          <w:rFonts w:ascii="Times New Roman" w:eastAsia="Times New Roman" w:hAnsi="Times New Roman"/>
          <w:sz w:val="28"/>
        </w:rPr>
        <w:t xml:space="preserve"> части </w:t>
      </w:r>
      <w:r w:rsidR="005A3515">
        <w:rPr>
          <w:rFonts w:ascii="Times New Roman" w:eastAsia="Times New Roman" w:hAnsi="Times New Roman"/>
          <w:sz w:val="28"/>
        </w:rPr>
        <w:t>Белокалитвинского района</w:t>
      </w:r>
      <w:r w:rsidR="00C72C09">
        <w:rPr>
          <w:sz w:val="24"/>
          <w:szCs w:val="24"/>
        </w:rPr>
        <w:t xml:space="preserve"> </w:t>
      </w:r>
      <w:r w:rsidR="00C72C09" w:rsidRPr="00C72C09">
        <w:rPr>
          <w:rFonts w:ascii="Times New Roman" w:hAnsi="Times New Roman"/>
          <w:sz w:val="28"/>
          <w:szCs w:val="28"/>
        </w:rPr>
        <w:t>и граничит:  на севере - с  Ильинским  муниципальным  образованием, на востоке - с Шолоховским  муниципальным  образованием,  на  юге - с  Рудаковским муниципальным  образованием, на западе - с Каменским  районом.</w:t>
      </w:r>
      <w:r w:rsidR="005A3515" w:rsidRPr="00C72C09">
        <w:rPr>
          <w:rFonts w:ascii="Times New Roman" w:eastAsia="Times New Roman" w:hAnsi="Times New Roman"/>
          <w:sz w:val="28"/>
          <w:szCs w:val="28"/>
        </w:rPr>
        <w:t xml:space="preserve"> </w:t>
      </w:r>
      <w:r w:rsidR="005A3515" w:rsidRPr="005A3515">
        <w:rPr>
          <w:rFonts w:ascii="Times New Roman" w:eastAsia="Times New Roman" w:hAnsi="Times New Roman"/>
          <w:sz w:val="28"/>
        </w:rPr>
        <w:t xml:space="preserve">Численность населения муниципального образования – </w:t>
      </w:r>
      <w:r w:rsidR="00B10B50">
        <w:rPr>
          <w:rFonts w:ascii="Times New Roman" w:eastAsia="Times New Roman" w:hAnsi="Times New Roman"/>
          <w:sz w:val="28"/>
        </w:rPr>
        <w:t>2 509</w:t>
      </w:r>
      <w:r w:rsidR="005A3515" w:rsidRPr="005A3515">
        <w:rPr>
          <w:rFonts w:ascii="Times New Roman" w:eastAsia="Times New Roman" w:hAnsi="Times New Roman"/>
          <w:sz w:val="28"/>
        </w:rPr>
        <w:t xml:space="preserve"> человек. </w:t>
      </w:r>
    </w:p>
    <w:p w:rsidR="005A3515" w:rsidRPr="005A3515" w:rsidRDefault="005A3515" w:rsidP="005A3515">
      <w:pPr>
        <w:spacing w:after="0" w:line="312" w:lineRule="auto"/>
        <w:ind w:firstLine="709"/>
        <w:jc w:val="both"/>
        <w:rPr>
          <w:rFonts w:ascii="Times New Roman" w:eastAsia="Times New Roman" w:hAnsi="Times New Roman"/>
          <w:sz w:val="28"/>
        </w:rPr>
      </w:pPr>
      <w:r w:rsidRPr="005A3515">
        <w:rPr>
          <w:rFonts w:ascii="Times New Roman" w:eastAsia="Times New Roman" w:hAnsi="Times New Roman"/>
          <w:sz w:val="28"/>
        </w:rPr>
        <w:t xml:space="preserve">Площадь территории </w:t>
      </w:r>
      <w:r>
        <w:rPr>
          <w:rFonts w:ascii="Times New Roman" w:eastAsia="Times New Roman" w:hAnsi="Times New Roman"/>
          <w:sz w:val="28"/>
        </w:rPr>
        <w:t>поселения</w:t>
      </w:r>
      <w:r w:rsidRPr="005A3515">
        <w:rPr>
          <w:rFonts w:ascii="Times New Roman" w:eastAsia="Times New Roman" w:hAnsi="Times New Roman"/>
          <w:sz w:val="28"/>
        </w:rPr>
        <w:t xml:space="preserve"> составляет </w:t>
      </w:r>
      <w:r w:rsidR="00B10B50">
        <w:rPr>
          <w:rFonts w:ascii="Times New Roman" w:eastAsia="Times New Roman" w:hAnsi="Times New Roman"/>
          <w:sz w:val="28"/>
        </w:rPr>
        <w:t>269,4</w:t>
      </w:r>
      <w:r w:rsidRPr="005A3515">
        <w:rPr>
          <w:rFonts w:ascii="Times New Roman" w:eastAsia="Times New Roman" w:hAnsi="Times New Roman"/>
          <w:sz w:val="28"/>
        </w:rPr>
        <w:t xml:space="preserve"> кв. км. </w:t>
      </w:r>
    </w:p>
    <w:p w:rsidR="005A3515" w:rsidRDefault="005A3515" w:rsidP="005A3515">
      <w:pPr>
        <w:spacing w:after="0" w:line="312" w:lineRule="auto"/>
        <w:ind w:firstLine="709"/>
        <w:jc w:val="both"/>
        <w:rPr>
          <w:rFonts w:ascii="Times New Roman" w:eastAsia="Times New Roman" w:hAnsi="Times New Roman"/>
          <w:sz w:val="28"/>
        </w:rPr>
      </w:pPr>
      <w:r w:rsidRPr="005A3515">
        <w:rPr>
          <w:rFonts w:ascii="Times New Roman" w:eastAsia="Times New Roman" w:hAnsi="Times New Roman"/>
          <w:sz w:val="28"/>
        </w:rPr>
        <w:t xml:space="preserve">Расстояние административного центра поселения до </w:t>
      </w:r>
      <w:r>
        <w:rPr>
          <w:rFonts w:ascii="Times New Roman" w:eastAsia="Times New Roman" w:hAnsi="Times New Roman"/>
          <w:sz w:val="28"/>
        </w:rPr>
        <w:t xml:space="preserve">г. Белая Калитва составляет </w:t>
      </w:r>
      <w:r w:rsidR="00B10B50">
        <w:rPr>
          <w:rFonts w:ascii="Times New Roman" w:eastAsia="Times New Roman" w:hAnsi="Times New Roman"/>
          <w:sz w:val="28"/>
        </w:rPr>
        <w:t>53</w:t>
      </w:r>
      <w:r>
        <w:rPr>
          <w:rFonts w:ascii="Times New Roman" w:eastAsia="Times New Roman" w:hAnsi="Times New Roman"/>
          <w:sz w:val="28"/>
        </w:rPr>
        <w:t xml:space="preserve"> км.</w:t>
      </w:r>
      <w:r w:rsidR="00047CD3">
        <w:rPr>
          <w:rFonts w:ascii="Times New Roman" w:eastAsia="Times New Roman" w:hAnsi="Times New Roman"/>
          <w:sz w:val="28"/>
        </w:rPr>
        <w:t xml:space="preserve"> </w:t>
      </w:r>
    </w:p>
    <w:p w:rsidR="00047CD3" w:rsidRDefault="00FB4997" w:rsidP="005A3515">
      <w:pPr>
        <w:spacing w:after="0" w:line="312" w:lineRule="auto"/>
        <w:ind w:firstLine="709"/>
        <w:jc w:val="both"/>
        <w:rPr>
          <w:rFonts w:ascii="Times New Roman" w:eastAsia="Times New Roman" w:hAnsi="Times New Roman"/>
          <w:sz w:val="28"/>
        </w:rPr>
      </w:pPr>
      <w:r>
        <w:rPr>
          <w:rFonts w:ascii="Times New Roman" w:eastAsia="Times New Roman" w:hAnsi="Times New Roman"/>
          <w:sz w:val="28"/>
        </w:rPr>
        <w:t>Литвиновское сельское</w:t>
      </w:r>
      <w:r w:rsidR="00047CD3">
        <w:rPr>
          <w:rFonts w:ascii="Times New Roman" w:eastAsia="Times New Roman" w:hAnsi="Times New Roman"/>
          <w:sz w:val="28"/>
        </w:rPr>
        <w:t xml:space="preserve"> поселение</w:t>
      </w:r>
      <w:r w:rsidR="00A332E0">
        <w:rPr>
          <w:rFonts w:ascii="Times New Roman" w:eastAsia="Times New Roman" w:hAnsi="Times New Roman"/>
          <w:sz w:val="28"/>
        </w:rPr>
        <w:t xml:space="preserve"> входит в состав Белокалитвинского района.</w:t>
      </w:r>
    </w:p>
    <w:p w:rsidR="007F407C" w:rsidRDefault="007F407C" w:rsidP="005A3515">
      <w:pPr>
        <w:spacing w:after="0" w:line="312" w:lineRule="auto"/>
        <w:ind w:firstLine="709"/>
        <w:jc w:val="both"/>
        <w:rPr>
          <w:rFonts w:ascii="Times New Roman" w:eastAsia="Times New Roman" w:hAnsi="Times New Roman"/>
          <w:sz w:val="28"/>
        </w:rPr>
      </w:pPr>
    </w:p>
    <w:p w:rsidR="005A3515" w:rsidRDefault="005A3515" w:rsidP="005A3515">
      <w:pPr>
        <w:spacing w:after="0" w:line="312" w:lineRule="auto"/>
        <w:ind w:firstLine="709"/>
        <w:jc w:val="both"/>
        <w:rPr>
          <w:rFonts w:ascii="Times New Roman" w:eastAsia="Times New Roman" w:hAnsi="Times New Roman"/>
          <w:sz w:val="28"/>
        </w:rPr>
      </w:pPr>
      <w:r w:rsidRPr="005A3515">
        <w:rPr>
          <w:rFonts w:ascii="Times New Roman" w:eastAsia="Times New Roman" w:hAnsi="Times New Roman"/>
          <w:sz w:val="28"/>
        </w:rPr>
        <w:t>Статус и границы муниципального образования «</w:t>
      </w:r>
      <w:r w:rsidR="00FB4997">
        <w:rPr>
          <w:rFonts w:ascii="Times New Roman" w:eastAsia="Times New Roman" w:hAnsi="Times New Roman"/>
          <w:sz w:val="28"/>
        </w:rPr>
        <w:t>Литвиновское</w:t>
      </w:r>
      <w:r w:rsidR="00047CD3">
        <w:rPr>
          <w:rFonts w:ascii="Times New Roman" w:eastAsia="Times New Roman" w:hAnsi="Times New Roman"/>
          <w:sz w:val="28"/>
        </w:rPr>
        <w:t xml:space="preserve"> </w:t>
      </w:r>
      <w:r w:rsidR="00FB4997">
        <w:rPr>
          <w:rFonts w:ascii="Times New Roman" w:eastAsia="Times New Roman" w:hAnsi="Times New Roman"/>
          <w:sz w:val="28"/>
        </w:rPr>
        <w:t>сельское</w:t>
      </w:r>
      <w:r w:rsidR="00047CD3">
        <w:rPr>
          <w:rFonts w:ascii="Times New Roman" w:eastAsia="Times New Roman" w:hAnsi="Times New Roman"/>
          <w:sz w:val="28"/>
        </w:rPr>
        <w:t xml:space="preserve"> поселение Белокалитвинского</w:t>
      </w:r>
      <w:r w:rsidRPr="005A3515">
        <w:rPr>
          <w:rFonts w:ascii="Times New Roman" w:eastAsia="Times New Roman" w:hAnsi="Times New Roman"/>
          <w:sz w:val="28"/>
        </w:rPr>
        <w:t xml:space="preserve"> район</w:t>
      </w:r>
      <w:r w:rsidR="00047CD3">
        <w:rPr>
          <w:rFonts w:ascii="Times New Roman" w:eastAsia="Times New Roman" w:hAnsi="Times New Roman"/>
          <w:sz w:val="28"/>
        </w:rPr>
        <w:t>а</w:t>
      </w:r>
      <w:r w:rsidRPr="005A3515">
        <w:rPr>
          <w:rFonts w:ascii="Times New Roman" w:eastAsia="Times New Roman" w:hAnsi="Times New Roman"/>
          <w:sz w:val="28"/>
        </w:rPr>
        <w:t xml:space="preserve">» определены Областным </w:t>
      </w:r>
      <w:r w:rsidR="00047CD3">
        <w:rPr>
          <w:rFonts w:ascii="Times New Roman" w:eastAsia="Times New Roman" w:hAnsi="Times New Roman"/>
          <w:sz w:val="28"/>
        </w:rPr>
        <w:t xml:space="preserve">е </w:t>
      </w:r>
      <w:r w:rsidRPr="005A3515">
        <w:rPr>
          <w:rFonts w:ascii="Times New Roman" w:eastAsia="Times New Roman" w:hAnsi="Times New Roman"/>
          <w:sz w:val="28"/>
        </w:rPr>
        <w:t>законом от 14 декабря 2004 года № 218-ЗС «Об установлении границ и наделении соответствующим статусом муниципального образования «Белокалитвинский район» и муниципальных образований в его составе».</w:t>
      </w:r>
    </w:p>
    <w:tbl>
      <w:tblPr>
        <w:tblW w:w="0" w:type="auto"/>
        <w:tblInd w:w="-106" w:type="dxa"/>
        <w:tblLook w:val="00A0"/>
      </w:tblPr>
      <w:tblGrid>
        <w:gridCol w:w="5488"/>
        <w:gridCol w:w="4330"/>
      </w:tblGrid>
      <w:tr w:rsidR="0014669D" w:rsidRPr="00CA5540" w:rsidTr="00556AEA">
        <w:tc>
          <w:tcPr>
            <w:tcW w:w="0" w:type="auto"/>
          </w:tcPr>
          <w:p w:rsidR="0014669D" w:rsidRPr="00CA5540" w:rsidRDefault="0014669D" w:rsidP="00556AEA">
            <w:pPr>
              <w:rPr>
                <w:rFonts w:ascii="Times New Roman" w:hAnsi="Times New Roman"/>
                <w:noProof/>
                <w:szCs w:val="28"/>
                <w:lang w:eastAsia="ru-RU"/>
              </w:rPr>
            </w:pPr>
          </w:p>
          <w:p w:rsidR="0014669D" w:rsidRPr="00CA5540" w:rsidRDefault="0014669D" w:rsidP="00556AEA">
            <w:pPr>
              <w:rPr>
                <w:rFonts w:ascii="Times New Roman" w:hAnsi="Times New Roman"/>
                <w:szCs w:val="28"/>
              </w:rPr>
            </w:pPr>
            <w:r w:rsidRPr="00CA5540">
              <w:rPr>
                <w:rFonts w:ascii="Times New Roman" w:hAnsi="Times New Roman"/>
                <w:noProof/>
                <w:szCs w:val="28"/>
                <w:lang w:eastAsia="ru-RU"/>
              </w:rPr>
              <w:drawing>
                <wp:inline distT="0" distB="0" distL="0" distR="0">
                  <wp:extent cx="3223260" cy="3177540"/>
                  <wp:effectExtent l="19050" t="0" r="0" b="0"/>
                  <wp:docPr id="4"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0" cstate="print"/>
                          <a:srcRect l="12633" r="10548"/>
                          <a:stretch>
                            <a:fillRect/>
                          </a:stretch>
                        </pic:blipFill>
                        <pic:spPr bwMode="auto">
                          <a:xfrm>
                            <a:off x="0" y="0"/>
                            <a:ext cx="3223260" cy="3177540"/>
                          </a:xfrm>
                          <a:prstGeom prst="rect">
                            <a:avLst/>
                          </a:prstGeom>
                          <a:noFill/>
                          <a:ln w="9525">
                            <a:noFill/>
                            <a:miter lim="800000"/>
                            <a:headEnd/>
                            <a:tailEnd/>
                          </a:ln>
                        </pic:spPr>
                      </pic:pic>
                    </a:graphicData>
                  </a:graphic>
                </wp:inline>
              </w:drawing>
            </w:r>
          </w:p>
          <w:p w:rsidR="0014669D" w:rsidRPr="00CA5540" w:rsidRDefault="0014669D" w:rsidP="0014669D">
            <w:pPr>
              <w:tabs>
                <w:tab w:val="left" w:pos="1068"/>
              </w:tabs>
              <w:rPr>
                <w:rFonts w:ascii="Times New Roman" w:hAnsi="Times New Roman"/>
                <w:szCs w:val="28"/>
              </w:rPr>
            </w:pPr>
            <w:r w:rsidRPr="00CA5540">
              <w:rPr>
                <w:rFonts w:ascii="Times New Roman" w:hAnsi="Times New Roman"/>
                <w:szCs w:val="28"/>
              </w:rPr>
              <w:tab/>
            </w:r>
          </w:p>
          <w:tbl>
            <w:tblPr>
              <w:tblW w:w="0" w:type="auto"/>
              <w:tblLook w:val="00A0"/>
            </w:tblPr>
            <w:tblGrid>
              <w:gridCol w:w="5050"/>
              <w:gridCol w:w="222"/>
            </w:tblGrid>
            <w:tr w:rsidR="0014669D" w:rsidRPr="00CA5540" w:rsidTr="00556AEA">
              <w:tc>
                <w:tcPr>
                  <w:tcW w:w="0" w:type="auto"/>
                </w:tcPr>
                <w:p w:rsidR="0014669D" w:rsidRPr="00CA5540" w:rsidRDefault="0014669D" w:rsidP="00556AEA">
                  <w:pPr>
                    <w:jc w:val="center"/>
                    <w:rPr>
                      <w:rFonts w:ascii="Times New Roman" w:hAnsi="Times New Roman"/>
                      <w:szCs w:val="28"/>
                    </w:rPr>
                  </w:pPr>
                  <w:r w:rsidRPr="00CA5540">
                    <w:rPr>
                      <w:rFonts w:ascii="Times New Roman" w:hAnsi="Times New Roman"/>
                      <w:szCs w:val="28"/>
                    </w:rPr>
                    <w:t xml:space="preserve">Рисунок 1.1.1 </w:t>
                  </w:r>
                  <w:r w:rsidRPr="00CA5540">
                    <w:rPr>
                      <w:rFonts w:ascii="Times New Roman" w:hAnsi="Times New Roman"/>
                      <w:szCs w:val="28"/>
                    </w:rPr>
                    <w:br/>
                    <w:t>Положение Белокалитвинского района в Ростовской области</w:t>
                  </w:r>
                </w:p>
              </w:tc>
              <w:tc>
                <w:tcPr>
                  <w:tcW w:w="0" w:type="auto"/>
                </w:tcPr>
                <w:p w:rsidR="0014669D" w:rsidRPr="00CA5540" w:rsidRDefault="0014669D" w:rsidP="00556AEA">
                  <w:pPr>
                    <w:ind w:left="267"/>
                    <w:jc w:val="center"/>
                    <w:rPr>
                      <w:rFonts w:ascii="Times New Roman" w:hAnsi="Times New Roman"/>
                      <w:noProof/>
                      <w:szCs w:val="28"/>
                      <w:lang w:eastAsia="ru-RU"/>
                    </w:rPr>
                  </w:pPr>
                </w:p>
              </w:tc>
            </w:tr>
          </w:tbl>
          <w:p w:rsidR="0014669D" w:rsidRPr="00CA5540" w:rsidRDefault="0014669D" w:rsidP="0014669D">
            <w:pPr>
              <w:ind w:firstLine="567"/>
              <w:rPr>
                <w:rFonts w:ascii="Times New Roman" w:hAnsi="Times New Roman"/>
                <w:szCs w:val="28"/>
              </w:rPr>
            </w:pPr>
          </w:p>
          <w:p w:rsidR="0014669D" w:rsidRPr="00CA5540" w:rsidRDefault="0014669D" w:rsidP="0014669D">
            <w:pPr>
              <w:tabs>
                <w:tab w:val="left" w:pos="1068"/>
              </w:tabs>
              <w:rPr>
                <w:rFonts w:ascii="Times New Roman" w:hAnsi="Times New Roman"/>
                <w:szCs w:val="28"/>
              </w:rPr>
            </w:pPr>
          </w:p>
        </w:tc>
        <w:tc>
          <w:tcPr>
            <w:tcW w:w="0" w:type="auto"/>
          </w:tcPr>
          <w:p w:rsidR="0014669D" w:rsidRPr="00CA5540" w:rsidRDefault="0014669D" w:rsidP="00556AEA">
            <w:pPr>
              <w:ind w:firstLine="61"/>
              <w:jc w:val="center"/>
              <w:rPr>
                <w:rFonts w:ascii="Times New Roman" w:hAnsi="Times New Roman"/>
                <w:szCs w:val="28"/>
              </w:rPr>
            </w:pPr>
            <w:r w:rsidRPr="00CA5540">
              <w:rPr>
                <w:rFonts w:ascii="Times New Roman" w:hAnsi="Times New Roman"/>
                <w:noProof/>
                <w:szCs w:val="28"/>
                <w:lang w:eastAsia="ru-RU"/>
              </w:rPr>
              <w:drawing>
                <wp:inline distT="0" distB="0" distL="0" distR="0">
                  <wp:extent cx="2286000" cy="3467100"/>
                  <wp:effectExtent l="19050" t="0" r="0" b="0"/>
                  <wp:docPr id="1"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11" cstate="print"/>
                          <a:srcRect/>
                          <a:stretch>
                            <a:fillRect/>
                          </a:stretch>
                        </pic:blipFill>
                        <pic:spPr bwMode="auto">
                          <a:xfrm>
                            <a:off x="0" y="0"/>
                            <a:ext cx="2286000" cy="3467100"/>
                          </a:xfrm>
                          <a:prstGeom prst="rect">
                            <a:avLst/>
                          </a:prstGeom>
                          <a:noFill/>
                          <a:ln w="9525">
                            <a:noFill/>
                            <a:miter lim="800000"/>
                            <a:headEnd/>
                            <a:tailEnd/>
                          </a:ln>
                        </pic:spPr>
                      </pic:pic>
                    </a:graphicData>
                  </a:graphic>
                </wp:inline>
              </w:drawing>
            </w:r>
          </w:p>
          <w:p w:rsidR="0014669D" w:rsidRPr="00CA5540" w:rsidRDefault="0014669D" w:rsidP="0014669D">
            <w:pPr>
              <w:rPr>
                <w:rFonts w:ascii="Times New Roman" w:hAnsi="Times New Roman"/>
                <w:szCs w:val="28"/>
              </w:rPr>
            </w:pPr>
          </w:p>
          <w:p w:rsidR="0014669D" w:rsidRPr="00CA5540" w:rsidRDefault="0014669D" w:rsidP="0014669D">
            <w:pPr>
              <w:jc w:val="center"/>
              <w:rPr>
                <w:rFonts w:ascii="Times New Roman" w:hAnsi="Times New Roman"/>
                <w:szCs w:val="28"/>
              </w:rPr>
            </w:pPr>
            <w:r w:rsidRPr="00CA5540">
              <w:rPr>
                <w:rFonts w:ascii="Times New Roman" w:hAnsi="Times New Roman"/>
                <w:noProof/>
                <w:szCs w:val="28"/>
                <w:lang w:eastAsia="ru-RU"/>
              </w:rPr>
              <w:t xml:space="preserve">    Рисунок 1.1.2 Административное деление Белокалитвинского района</w:t>
            </w:r>
          </w:p>
        </w:tc>
      </w:tr>
    </w:tbl>
    <w:p w:rsidR="0080066C" w:rsidRPr="00CA5540" w:rsidRDefault="0080066C" w:rsidP="005A3515">
      <w:pPr>
        <w:spacing w:after="0" w:line="312" w:lineRule="auto"/>
        <w:ind w:firstLine="709"/>
        <w:jc w:val="both"/>
        <w:rPr>
          <w:rFonts w:ascii="Times New Roman" w:eastAsia="Times New Roman" w:hAnsi="Times New Roman"/>
          <w:sz w:val="28"/>
          <w:highlight w:val="yellow"/>
        </w:rPr>
      </w:pPr>
    </w:p>
    <w:p w:rsidR="0080066C" w:rsidRPr="00CA5540" w:rsidRDefault="0080066C" w:rsidP="0080066C">
      <w:pPr>
        <w:spacing w:line="264" w:lineRule="auto"/>
        <w:rPr>
          <w:rFonts w:ascii="Times New Roman" w:hAnsi="Times New Roman"/>
          <w:sz w:val="24"/>
          <w:szCs w:val="24"/>
        </w:rPr>
      </w:pPr>
      <w:r w:rsidRPr="00CA5540">
        <w:rPr>
          <w:rFonts w:ascii="Times New Roman" w:hAnsi="Times New Roman"/>
          <w:sz w:val="24"/>
          <w:szCs w:val="24"/>
        </w:rPr>
        <w:t xml:space="preserve">В состав Литвиновского сельского поселения входят 6 населенных пунктов, из которых </w:t>
      </w:r>
    </w:p>
    <w:p w:rsidR="0080066C" w:rsidRPr="00CA5540" w:rsidRDefault="0080066C" w:rsidP="0080066C">
      <w:pPr>
        <w:spacing w:line="264" w:lineRule="auto"/>
        <w:rPr>
          <w:rFonts w:ascii="Times New Roman" w:hAnsi="Times New Roman"/>
          <w:sz w:val="24"/>
          <w:szCs w:val="24"/>
        </w:rPr>
      </w:pPr>
      <w:r w:rsidRPr="00CA5540">
        <w:rPr>
          <w:rFonts w:ascii="Times New Roman" w:hAnsi="Times New Roman"/>
          <w:i/>
          <w:iCs/>
          <w:sz w:val="24"/>
          <w:szCs w:val="24"/>
        </w:rPr>
        <w:t xml:space="preserve">- </w:t>
      </w:r>
      <w:r w:rsidRPr="00CA5540">
        <w:rPr>
          <w:rFonts w:ascii="Times New Roman" w:hAnsi="Times New Roman"/>
          <w:sz w:val="24"/>
          <w:szCs w:val="24"/>
        </w:rPr>
        <w:t>хутор Дубовой;</w:t>
      </w:r>
    </w:p>
    <w:p w:rsidR="0080066C" w:rsidRPr="00CA5540" w:rsidRDefault="0080066C" w:rsidP="0080066C">
      <w:pPr>
        <w:spacing w:line="264" w:lineRule="auto"/>
        <w:rPr>
          <w:rFonts w:ascii="Times New Roman" w:hAnsi="Times New Roman"/>
          <w:sz w:val="24"/>
          <w:szCs w:val="24"/>
        </w:rPr>
      </w:pPr>
      <w:r w:rsidRPr="00CA5540">
        <w:rPr>
          <w:rFonts w:ascii="Times New Roman" w:hAnsi="Times New Roman"/>
          <w:sz w:val="24"/>
          <w:szCs w:val="24"/>
        </w:rPr>
        <w:t>- хутор Титов;</w:t>
      </w:r>
    </w:p>
    <w:p w:rsidR="0080066C" w:rsidRPr="00CA5540" w:rsidRDefault="0080066C" w:rsidP="0080066C">
      <w:pPr>
        <w:spacing w:line="264" w:lineRule="auto"/>
        <w:rPr>
          <w:rFonts w:ascii="Times New Roman" w:hAnsi="Times New Roman"/>
          <w:sz w:val="24"/>
          <w:szCs w:val="24"/>
        </w:rPr>
      </w:pPr>
      <w:r w:rsidRPr="00CA5540">
        <w:rPr>
          <w:rFonts w:ascii="Times New Roman" w:hAnsi="Times New Roman"/>
          <w:sz w:val="24"/>
          <w:szCs w:val="24"/>
        </w:rPr>
        <w:t>- хутор Кочевань;</w:t>
      </w:r>
    </w:p>
    <w:p w:rsidR="0080066C" w:rsidRPr="00CA5540" w:rsidRDefault="0080066C" w:rsidP="0080066C">
      <w:pPr>
        <w:spacing w:line="264" w:lineRule="auto"/>
        <w:rPr>
          <w:rFonts w:ascii="Times New Roman" w:hAnsi="Times New Roman"/>
          <w:sz w:val="24"/>
          <w:szCs w:val="24"/>
        </w:rPr>
      </w:pPr>
      <w:r w:rsidRPr="00CA5540">
        <w:rPr>
          <w:rFonts w:ascii="Times New Roman" w:hAnsi="Times New Roman"/>
          <w:sz w:val="24"/>
          <w:szCs w:val="24"/>
        </w:rPr>
        <w:t>- село Литвиновка;</w:t>
      </w:r>
    </w:p>
    <w:p w:rsidR="0080066C" w:rsidRPr="00CA5540" w:rsidRDefault="0080066C" w:rsidP="0080066C">
      <w:pPr>
        <w:spacing w:line="264" w:lineRule="auto"/>
        <w:rPr>
          <w:rFonts w:ascii="Times New Roman" w:hAnsi="Times New Roman"/>
          <w:sz w:val="24"/>
          <w:szCs w:val="24"/>
        </w:rPr>
      </w:pPr>
      <w:r w:rsidRPr="00CA5540">
        <w:rPr>
          <w:rFonts w:ascii="Times New Roman" w:hAnsi="Times New Roman"/>
          <w:sz w:val="24"/>
          <w:szCs w:val="24"/>
        </w:rPr>
        <w:t>- хутор Кононов;</w:t>
      </w:r>
    </w:p>
    <w:p w:rsidR="00C007F2" w:rsidRPr="00CA5540" w:rsidRDefault="0080066C" w:rsidP="00C007F2">
      <w:pPr>
        <w:spacing w:line="264" w:lineRule="auto"/>
        <w:rPr>
          <w:rFonts w:ascii="Times New Roman" w:hAnsi="Times New Roman"/>
          <w:sz w:val="24"/>
          <w:szCs w:val="24"/>
        </w:rPr>
      </w:pPr>
      <w:r w:rsidRPr="00CA5540">
        <w:rPr>
          <w:rFonts w:ascii="Times New Roman" w:hAnsi="Times New Roman"/>
          <w:sz w:val="24"/>
          <w:szCs w:val="24"/>
        </w:rPr>
        <w:t>- хутор Демишев.</w:t>
      </w:r>
    </w:p>
    <w:p w:rsidR="00C007F2" w:rsidRPr="00CA5540" w:rsidRDefault="00C007F2" w:rsidP="00C007F2">
      <w:pPr>
        <w:spacing w:line="264" w:lineRule="auto"/>
        <w:rPr>
          <w:rFonts w:ascii="Times New Roman" w:hAnsi="Times New Roman"/>
          <w:sz w:val="24"/>
          <w:szCs w:val="24"/>
        </w:rPr>
      </w:pPr>
      <w:r w:rsidRPr="00CA5540">
        <w:rPr>
          <w:rFonts w:ascii="Times New Roman" w:hAnsi="Times New Roman"/>
          <w:sz w:val="24"/>
          <w:szCs w:val="24"/>
        </w:rPr>
        <w:t>Даты образования населенных пунктов.               с. Литвиновка -1760 г.</w:t>
      </w:r>
    </w:p>
    <w:p w:rsidR="00C007F2" w:rsidRPr="00C007F2" w:rsidRDefault="00C007F2" w:rsidP="00C007F2">
      <w:pPr>
        <w:ind w:left="1080"/>
        <w:rPr>
          <w:rFonts w:ascii="Times New Roman" w:hAnsi="Times New Roman"/>
          <w:sz w:val="24"/>
          <w:szCs w:val="24"/>
        </w:rPr>
      </w:pPr>
      <w:r w:rsidRPr="00C007F2">
        <w:rPr>
          <w:rFonts w:ascii="Times New Roman" w:hAnsi="Times New Roman"/>
          <w:sz w:val="24"/>
          <w:szCs w:val="24"/>
        </w:rPr>
        <w:t xml:space="preserve">                                                                      х. Кочевань -1805 г.</w:t>
      </w:r>
    </w:p>
    <w:p w:rsidR="00C007F2" w:rsidRDefault="00C007F2" w:rsidP="00C007F2">
      <w:pPr>
        <w:ind w:left="1080"/>
        <w:rPr>
          <w:rFonts w:ascii="Times New Roman" w:hAnsi="Times New Roman"/>
          <w:sz w:val="24"/>
          <w:szCs w:val="24"/>
        </w:rPr>
      </w:pPr>
      <w:r w:rsidRPr="00C007F2">
        <w:rPr>
          <w:rFonts w:ascii="Times New Roman" w:hAnsi="Times New Roman"/>
          <w:sz w:val="24"/>
          <w:szCs w:val="24"/>
        </w:rPr>
        <w:t xml:space="preserve">                                                                      х. Титов -1843</w:t>
      </w:r>
      <w:r>
        <w:rPr>
          <w:rFonts w:ascii="Times New Roman" w:hAnsi="Times New Roman"/>
          <w:sz w:val="24"/>
          <w:szCs w:val="24"/>
        </w:rPr>
        <w:t>г</w:t>
      </w:r>
    </w:p>
    <w:p w:rsidR="00177B8C" w:rsidRDefault="00177B8C" w:rsidP="00C007F2">
      <w:pPr>
        <w:ind w:left="1080"/>
        <w:rPr>
          <w:rFonts w:ascii="Times New Roman" w:hAnsi="Times New Roman"/>
          <w:sz w:val="24"/>
          <w:szCs w:val="24"/>
        </w:rPr>
      </w:pPr>
    </w:p>
    <w:p w:rsidR="00177B8C" w:rsidRDefault="00177B8C" w:rsidP="00177B8C">
      <w:pPr>
        <w:pStyle w:val="3"/>
        <w:shd w:val="clear" w:color="auto" w:fill="FFFFFF"/>
        <w:spacing w:before="72"/>
        <w:rPr>
          <w:rFonts w:ascii="Arial" w:hAnsi="Arial" w:cs="Arial"/>
          <w:color w:val="000000"/>
          <w:sz w:val="29"/>
          <w:szCs w:val="29"/>
        </w:rPr>
      </w:pPr>
      <w:r>
        <w:rPr>
          <w:rStyle w:val="mw-headline"/>
          <w:rFonts w:ascii="Arial" w:hAnsi="Arial" w:cs="Arial"/>
          <w:color w:val="000000"/>
          <w:sz w:val="29"/>
          <w:szCs w:val="29"/>
        </w:rPr>
        <w:lastRenderedPageBreak/>
        <w:t>Литвиновский сельсовет</w:t>
      </w:r>
    </w:p>
    <w:p w:rsidR="00177B8C" w:rsidRPr="00085690" w:rsidRDefault="00177B8C" w:rsidP="00177B8C">
      <w:pPr>
        <w:pStyle w:val="aa"/>
        <w:shd w:val="clear" w:color="auto" w:fill="FFFFFF"/>
        <w:spacing w:before="120" w:after="120"/>
        <w:rPr>
          <w:color w:val="000000" w:themeColor="text1"/>
          <w:szCs w:val="28"/>
        </w:rPr>
      </w:pPr>
      <w:r w:rsidRPr="00085690">
        <w:rPr>
          <w:color w:val="000000" w:themeColor="text1"/>
          <w:szCs w:val="28"/>
        </w:rPr>
        <w:t>В соответствии с постановлением Президиума Всеукраинского ЦИК от </w:t>
      </w:r>
      <w:hyperlink r:id="rId12" w:tooltip="7 марта" w:history="1">
        <w:r w:rsidRPr="00085690">
          <w:rPr>
            <w:rStyle w:val="aff5"/>
            <w:color w:val="000000" w:themeColor="text1"/>
            <w:szCs w:val="28"/>
          </w:rPr>
          <w:t>7 марта</w:t>
        </w:r>
      </w:hyperlink>
      <w:r w:rsidRPr="00085690">
        <w:rPr>
          <w:color w:val="000000" w:themeColor="text1"/>
          <w:szCs w:val="28"/>
        </w:rPr>
        <w:t> </w:t>
      </w:r>
      <w:hyperlink r:id="rId13" w:tooltip="1923 год" w:history="1">
        <w:r w:rsidRPr="00085690">
          <w:rPr>
            <w:rStyle w:val="aff5"/>
            <w:color w:val="000000" w:themeColor="text1"/>
            <w:szCs w:val="28"/>
          </w:rPr>
          <w:t>1923 года</w:t>
        </w:r>
      </w:hyperlink>
      <w:r w:rsidRPr="00085690">
        <w:rPr>
          <w:color w:val="000000" w:themeColor="text1"/>
          <w:szCs w:val="28"/>
        </w:rPr>
        <w:t> «Об административно-территориальном делении Донецкой губернии» были образованы </w:t>
      </w:r>
      <w:hyperlink r:id="rId14" w:tooltip="Усть-Белокалитвенский район Шахтинского округа" w:history="1">
        <w:r w:rsidRPr="00085690">
          <w:rPr>
            <w:rStyle w:val="aff5"/>
            <w:color w:val="000000" w:themeColor="text1"/>
            <w:szCs w:val="28"/>
          </w:rPr>
          <w:t>Усть-Белокалитвенский</w:t>
        </w:r>
      </w:hyperlink>
      <w:r w:rsidRPr="00085690">
        <w:rPr>
          <w:color w:val="000000" w:themeColor="text1"/>
          <w:szCs w:val="28"/>
        </w:rPr>
        <w:t> и </w:t>
      </w:r>
      <w:hyperlink r:id="rId15" w:tooltip="Ленинский район Шахтинского округа (страница не существует)" w:history="1">
        <w:r w:rsidRPr="00085690">
          <w:rPr>
            <w:rStyle w:val="aff5"/>
            <w:color w:val="000000" w:themeColor="text1"/>
            <w:szCs w:val="28"/>
          </w:rPr>
          <w:t>Ленинский район Шахтинского округа</w:t>
        </w:r>
      </w:hyperlink>
      <w:r w:rsidRPr="00085690">
        <w:rPr>
          <w:color w:val="000000" w:themeColor="text1"/>
          <w:szCs w:val="28"/>
        </w:rPr>
        <w:t>. В Ленинском районе значились 20 населенных пунктов, Ленинский райисполком и 12 сельсоветов: Голо-Калитвенский, Демишевский, Дубовой, Карпово-Обрывский, Комиссаровский, Кононовский, Корсунский, Крутинский, Литвиновский, Масловский, Погореловский, Рудаковский.</w:t>
      </w:r>
    </w:p>
    <w:p w:rsidR="00177B8C" w:rsidRPr="00085690" w:rsidRDefault="00177B8C" w:rsidP="00177B8C">
      <w:pPr>
        <w:pStyle w:val="aa"/>
        <w:shd w:val="clear" w:color="auto" w:fill="FFFFFF"/>
        <w:spacing w:before="120" w:after="120"/>
        <w:rPr>
          <w:color w:val="000000" w:themeColor="text1"/>
          <w:szCs w:val="28"/>
        </w:rPr>
      </w:pPr>
      <w:r w:rsidRPr="00085690">
        <w:rPr>
          <w:color w:val="000000" w:themeColor="text1"/>
          <w:szCs w:val="28"/>
        </w:rPr>
        <w:t>В </w:t>
      </w:r>
      <w:hyperlink r:id="rId16" w:tooltip="1925 год" w:history="1">
        <w:r w:rsidRPr="00085690">
          <w:rPr>
            <w:rStyle w:val="aff5"/>
            <w:color w:val="000000" w:themeColor="text1"/>
            <w:szCs w:val="28"/>
          </w:rPr>
          <w:t>1925 году</w:t>
        </w:r>
      </w:hyperlink>
      <w:r w:rsidRPr="00085690">
        <w:rPr>
          <w:color w:val="000000" w:themeColor="text1"/>
          <w:szCs w:val="28"/>
        </w:rPr>
        <w:t> Ленинский район был упразднен, его территория в основном вошла в состав Усть-Белокалитвенского района, который входил в состав Шахтинского округа Северо-Кавказского края. В районе значился Литвиновский сельсовет. После переименования в октябре 1925 года Шахтинского округа в </w:t>
      </w:r>
      <w:hyperlink r:id="rId17" w:tooltip="Шахтинско-Донецкий округ" w:history="1">
        <w:r w:rsidRPr="00085690">
          <w:rPr>
            <w:rStyle w:val="aff5"/>
            <w:color w:val="000000" w:themeColor="text1"/>
            <w:szCs w:val="28"/>
          </w:rPr>
          <w:t>Шахтинско-Донецкий</w:t>
        </w:r>
      </w:hyperlink>
      <w:r w:rsidRPr="00085690">
        <w:rPr>
          <w:color w:val="000000" w:themeColor="text1"/>
          <w:szCs w:val="28"/>
        </w:rPr>
        <w:t> — Усть-Белокалитвенский район вошел в состав Шахтинско-Донецкого округа. По переписи </w:t>
      </w:r>
      <w:hyperlink r:id="rId18" w:tooltip="1926 год" w:history="1">
        <w:r w:rsidRPr="00085690">
          <w:rPr>
            <w:rStyle w:val="aff5"/>
            <w:color w:val="000000" w:themeColor="text1"/>
            <w:szCs w:val="28"/>
          </w:rPr>
          <w:t>1926 года</w:t>
        </w:r>
      </w:hyperlink>
      <w:r w:rsidRPr="00085690">
        <w:rPr>
          <w:color w:val="000000" w:themeColor="text1"/>
          <w:szCs w:val="28"/>
        </w:rPr>
        <w:t> в район входил Литвиновский сельсовет.</w:t>
      </w:r>
    </w:p>
    <w:p w:rsidR="00177B8C" w:rsidRPr="00085690" w:rsidRDefault="00177B8C" w:rsidP="00177B8C">
      <w:pPr>
        <w:pStyle w:val="aa"/>
        <w:shd w:val="clear" w:color="auto" w:fill="FFFFFF"/>
        <w:spacing w:before="120" w:after="120"/>
        <w:rPr>
          <w:color w:val="000000" w:themeColor="text1"/>
          <w:szCs w:val="28"/>
        </w:rPr>
      </w:pPr>
      <w:r w:rsidRPr="00085690">
        <w:rPr>
          <w:color w:val="000000" w:themeColor="text1"/>
          <w:szCs w:val="28"/>
        </w:rPr>
        <w:t>На </w:t>
      </w:r>
      <w:hyperlink r:id="rId19" w:tooltip="10 августа" w:history="1">
        <w:r w:rsidRPr="00085690">
          <w:rPr>
            <w:rStyle w:val="aff5"/>
            <w:color w:val="000000" w:themeColor="text1"/>
            <w:szCs w:val="28"/>
          </w:rPr>
          <w:t>10 августа</w:t>
        </w:r>
      </w:hyperlink>
      <w:r w:rsidRPr="00085690">
        <w:rPr>
          <w:color w:val="000000" w:themeColor="text1"/>
          <w:szCs w:val="28"/>
        </w:rPr>
        <w:t> </w:t>
      </w:r>
      <w:hyperlink r:id="rId20" w:tooltip="1930 год" w:history="1">
        <w:r w:rsidRPr="00085690">
          <w:rPr>
            <w:rStyle w:val="aff5"/>
            <w:color w:val="000000" w:themeColor="text1"/>
            <w:szCs w:val="28"/>
          </w:rPr>
          <w:t>1930 года</w:t>
        </w:r>
      </w:hyperlink>
      <w:r w:rsidRPr="00085690">
        <w:rPr>
          <w:color w:val="000000" w:themeColor="text1"/>
          <w:szCs w:val="28"/>
        </w:rPr>
        <w:t> Литвиновский сельсовет значился в Усть-Белокалитвенском районе. В августе 1930 года Усть-Белокалитвенский район вошел в состав Северо-Кавказского края и стал подчиняться непосредственно крайисполкому. Постановлением Президиума ВЦИК от </w:t>
      </w:r>
      <w:hyperlink r:id="rId21" w:tooltip="20 августа" w:history="1">
        <w:r w:rsidRPr="00085690">
          <w:rPr>
            <w:rStyle w:val="aff5"/>
            <w:color w:val="000000" w:themeColor="text1"/>
            <w:szCs w:val="28"/>
          </w:rPr>
          <w:t>20 августа</w:t>
        </w:r>
      </w:hyperlink>
      <w:r w:rsidRPr="00085690">
        <w:rPr>
          <w:color w:val="000000" w:themeColor="text1"/>
          <w:szCs w:val="28"/>
        </w:rPr>
        <w:t> </w:t>
      </w:r>
      <w:hyperlink r:id="rId22" w:tooltip="1931 год" w:history="1">
        <w:r w:rsidRPr="00085690">
          <w:rPr>
            <w:rStyle w:val="aff5"/>
            <w:color w:val="000000" w:themeColor="text1"/>
            <w:szCs w:val="28"/>
          </w:rPr>
          <w:t>1931 года</w:t>
        </w:r>
      </w:hyperlink>
      <w:r w:rsidRPr="00085690">
        <w:rPr>
          <w:color w:val="000000" w:themeColor="text1"/>
          <w:szCs w:val="28"/>
        </w:rPr>
        <w:t> Усть-Белокалитвенский район был упразднен. Его территория присоединена к Шахтинскому району.</w:t>
      </w:r>
    </w:p>
    <w:p w:rsidR="00177B8C" w:rsidRPr="00085690" w:rsidRDefault="00177B8C" w:rsidP="00177B8C">
      <w:pPr>
        <w:pStyle w:val="3"/>
        <w:shd w:val="clear" w:color="auto" w:fill="FFFFFF"/>
        <w:spacing w:before="72"/>
        <w:rPr>
          <w:color w:val="000000" w:themeColor="text1"/>
          <w:szCs w:val="28"/>
        </w:rPr>
      </w:pPr>
      <w:r w:rsidRPr="00085690">
        <w:rPr>
          <w:rStyle w:val="mw-headline"/>
          <w:color w:val="000000" w:themeColor="text1"/>
          <w:szCs w:val="28"/>
        </w:rPr>
        <w:t>Литвиновский район</w:t>
      </w:r>
    </w:p>
    <w:p w:rsidR="00177B8C" w:rsidRPr="00085690" w:rsidRDefault="00E46C08" w:rsidP="00177B8C">
      <w:pPr>
        <w:pStyle w:val="aa"/>
        <w:shd w:val="clear" w:color="auto" w:fill="FFFFFF"/>
        <w:spacing w:before="120" w:after="120"/>
        <w:rPr>
          <w:color w:val="000000" w:themeColor="text1"/>
          <w:szCs w:val="28"/>
        </w:rPr>
      </w:pPr>
      <w:hyperlink r:id="rId23" w:tooltip="10 января" w:history="1">
        <w:r w:rsidR="00177B8C" w:rsidRPr="00085690">
          <w:rPr>
            <w:rStyle w:val="aff5"/>
            <w:color w:val="000000" w:themeColor="text1"/>
            <w:szCs w:val="28"/>
          </w:rPr>
          <w:t>10 января</w:t>
        </w:r>
      </w:hyperlink>
      <w:r w:rsidR="00177B8C" w:rsidRPr="00085690">
        <w:rPr>
          <w:color w:val="000000" w:themeColor="text1"/>
          <w:szCs w:val="28"/>
        </w:rPr>
        <w:t> </w:t>
      </w:r>
      <w:hyperlink r:id="rId24" w:tooltip="1934 год" w:history="1">
        <w:r w:rsidR="00177B8C" w:rsidRPr="00085690">
          <w:rPr>
            <w:rStyle w:val="aff5"/>
            <w:color w:val="000000" w:themeColor="text1"/>
            <w:szCs w:val="28"/>
          </w:rPr>
          <w:t>1934 года</w:t>
        </w:r>
      </w:hyperlink>
      <w:r w:rsidR="00177B8C" w:rsidRPr="00085690">
        <w:rPr>
          <w:color w:val="000000" w:themeColor="text1"/>
          <w:szCs w:val="28"/>
        </w:rPr>
        <w:t> Северо-Кавказский край был разделен на </w:t>
      </w:r>
      <w:hyperlink r:id="rId25" w:tooltip="Азово-Черноморский край" w:history="1">
        <w:r w:rsidR="00177B8C" w:rsidRPr="00085690">
          <w:rPr>
            <w:rStyle w:val="aff5"/>
            <w:color w:val="000000" w:themeColor="text1"/>
            <w:szCs w:val="28"/>
          </w:rPr>
          <w:t>Азово-Черноморский край</w:t>
        </w:r>
      </w:hyperlink>
      <w:r w:rsidR="00177B8C" w:rsidRPr="00085690">
        <w:rPr>
          <w:color w:val="000000" w:themeColor="text1"/>
          <w:szCs w:val="28"/>
        </w:rPr>
        <w:t xml:space="preserve"> с центром в </w:t>
      </w:r>
      <w:proofErr w:type="gramStart"/>
      <w:r w:rsidR="00177B8C" w:rsidRPr="00085690">
        <w:rPr>
          <w:color w:val="000000" w:themeColor="text1"/>
          <w:szCs w:val="28"/>
        </w:rPr>
        <w:t>г</w:t>
      </w:r>
      <w:proofErr w:type="gramEnd"/>
      <w:r w:rsidR="00177B8C" w:rsidRPr="00085690">
        <w:rPr>
          <w:color w:val="000000" w:themeColor="text1"/>
          <w:szCs w:val="28"/>
        </w:rPr>
        <w:t>. Ростове-на-Дону и </w:t>
      </w:r>
      <w:hyperlink r:id="rId26" w:tooltip="Северо-Кавказский край" w:history="1">
        <w:r w:rsidR="00177B8C" w:rsidRPr="00085690">
          <w:rPr>
            <w:rStyle w:val="aff5"/>
            <w:color w:val="000000" w:themeColor="text1"/>
            <w:szCs w:val="28"/>
          </w:rPr>
          <w:t>Северо-Кавказский край</w:t>
        </w:r>
      </w:hyperlink>
      <w:r w:rsidR="00177B8C" w:rsidRPr="00085690">
        <w:rPr>
          <w:color w:val="000000" w:themeColor="text1"/>
          <w:szCs w:val="28"/>
        </w:rPr>
        <w:t> с центром в г. Пятигорске. Постановлением бюро крайкома </w:t>
      </w:r>
      <w:hyperlink r:id="rId27" w:tooltip="ВКП(б)" w:history="1">
        <w:r w:rsidR="00177B8C" w:rsidRPr="00085690">
          <w:rPr>
            <w:rStyle w:val="aff5"/>
            <w:color w:val="000000" w:themeColor="text1"/>
            <w:szCs w:val="28"/>
          </w:rPr>
          <w:t>ВК</w:t>
        </w:r>
        <w:proofErr w:type="gramStart"/>
        <w:r w:rsidR="00177B8C" w:rsidRPr="00085690">
          <w:rPr>
            <w:rStyle w:val="aff5"/>
            <w:color w:val="000000" w:themeColor="text1"/>
            <w:szCs w:val="28"/>
          </w:rPr>
          <w:t>П(</w:t>
        </w:r>
        <w:proofErr w:type="gramEnd"/>
        <w:r w:rsidR="00177B8C" w:rsidRPr="00085690">
          <w:rPr>
            <w:rStyle w:val="aff5"/>
            <w:color w:val="000000" w:themeColor="text1"/>
            <w:szCs w:val="28"/>
          </w:rPr>
          <w:t>б)</w:t>
        </w:r>
      </w:hyperlink>
      <w:r w:rsidR="00177B8C" w:rsidRPr="00085690">
        <w:rPr>
          <w:color w:val="000000" w:themeColor="text1"/>
          <w:szCs w:val="28"/>
        </w:rPr>
        <w:t> и Азово-Черноморского крайисполкома от </w:t>
      </w:r>
      <w:hyperlink r:id="rId28" w:tooltip="8 октября" w:history="1">
        <w:r w:rsidR="00177B8C" w:rsidRPr="00085690">
          <w:rPr>
            <w:rStyle w:val="aff5"/>
            <w:color w:val="000000" w:themeColor="text1"/>
            <w:szCs w:val="28"/>
          </w:rPr>
          <w:t>8 октября</w:t>
        </w:r>
      </w:hyperlink>
      <w:r w:rsidR="00177B8C" w:rsidRPr="00085690">
        <w:rPr>
          <w:color w:val="000000" w:themeColor="text1"/>
          <w:szCs w:val="28"/>
        </w:rPr>
        <w:t> 1934 года на территории Каменского и Тацинского районов </w:t>
      </w:r>
      <w:hyperlink r:id="rId29" w:tooltip="Северо-Донской округ" w:history="1">
        <w:r w:rsidR="00177B8C" w:rsidRPr="00085690">
          <w:rPr>
            <w:rStyle w:val="aff5"/>
            <w:color w:val="000000" w:themeColor="text1"/>
            <w:szCs w:val="28"/>
          </w:rPr>
          <w:t>Северо-Донского округа</w:t>
        </w:r>
      </w:hyperlink>
      <w:r w:rsidR="00177B8C" w:rsidRPr="00085690">
        <w:rPr>
          <w:color w:val="000000" w:themeColor="text1"/>
          <w:szCs w:val="28"/>
        </w:rPr>
        <w:t> был образован </w:t>
      </w:r>
      <w:hyperlink r:id="rId30" w:tooltip="Белокалитвинский район" w:history="1">
        <w:r w:rsidR="00177B8C" w:rsidRPr="00085690">
          <w:rPr>
            <w:rStyle w:val="aff5"/>
            <w:color w:val="000000" w:themeColor="text1"/>
            <w:szCs w:val="28"/>
          </w:rPr>
          <w:t>Белокалитвенский район</w:t>
        </w:r>
      </w:hyperlink>
      <w:r w:rsidR="00177B8C" w:rsidRPr="00085690">
        <w:rPr>
          <w:color w:val="000000" w:themeColor="text1"/>
          <w:szCs w:val="28"/>
        </w:rPr>
        <w:t> с центром в станице </w:t>
      </w:r>
      <w:hyperlink r:id="rId31" w:tooltip="Белая Калитва" w:history="1">
        <w:r w:rsidR="00177B8C" w:rsidRPr="00085690">
          <w:rPr>
            <w:rStyle w:val="aff5"/>
            <w:color w:val="000000" w:themeColor="text1"/>
            <w:szCs w:val="28"/>
          </w:rPr>
          <w:t>Белая Калитва</w:t>
        </w:r>
      </w:hyperlink>
      <w:r w:rsidR="00177B8C" w:rsidRPr="00085690">
        <w:rPr>
          <w:color w:val="000000" w:themeColor="text1"/>
          <w:szCs w:val="28"/>
        </w:rPr>
        <w:t>. На основании постановления Президиума ВЦИК РСФСР и постановления президиума Азово-Черноморского крайисполкома от </w:t>
      </w:r>
      <w:hyperlink r:id="rId32" w:tooltip="28 декабря" w:history="1">
        <w:r w:rsidR="00177B8C" w:rsidRPr="00085690">
          <w:rPr>
            <w:rStyle w:val="aff5"/>
            <w:color w:val="000000" w:themeColor="text1"/>
            <w:szCs w:val="28"/>
          </w:rPr>
          <w:t>28 декабря</w:t>
        </w:r>
      </w:hyperlink>
      <w:r w:rsidR="00177B8C" w:rsidRPr="00085690">
        <w:rPr>
          <w:color w:val="000000" w:themeColor="text1"/>
          <w:szCs w:val="28"/>
        </w:rPr>
        <w:t> </w:t>
      </w:r>
      <w:hyperlink r:id="rId33" w:tooltip="1934 год" w:history="1">
        <w:r w:rsidR="00177B8C" w:rsidRPr="00085690">
          <w:rPr>
            <w:rStyle w:val="aff5"/>
            <w:color w:val="000000" w:themeColor="text1"/>
            <w:szCs w:val="28"/>
          </w:rPr>
          <w:t>1934 года</w:t>
        </w:r>
      </w:hyperlink>
      <w:r w:rsidR="00177B8C" w:rsidRPr="00085690">
        <w:rPr>
          <w:color w:val="000000" w:themeColor="text1"/>
          <w:szCs w:val="28"/>
        </w:rPr>
        <w:t xml:space="preserve"> о разукрупнении районов Азово-Черноморского края — Белокалитвенский район был включен в состав Северо-Донского округа. В соответствии с этим же постановлением был образован Литвиновский район с центром </w:t>
      </w:r>
      <w:proofErr w:type="gramStart"/>
      <w:r w:rsidR="00177B8C" w:rsidRPr="00085690">
        <w:rPr>
          <w:color w:val="000000" w:themeColor="text1"/>
          <w:szCs w:val="28"/>
        </w:rPr>
        <w:t>в</w:t>
      </w:r>
      <w:proofErr w:type="gramEnd"/>
      <w:r w:rsidR="00177B8C" w:rsidRPr="00085690">
        <w:rPr>
          <w:color w:val="000000" w:themeColor="text1"/>
          <w:szCs w:val="28"/>
        </w:rPr>
        <w:t xml:space="preserve"> с. Кононово. В состав Литвиновского района были переданы сельсоветы: Голово-Калитвенский, Демишевский, Дубовский, Ильинский, Кононовский, Корсунский, Литвиновский, Ленинский, Проциково-Березовский, Рудаковский.</w:t>
      </w:r>
    </w:p>
    <w:p w:rsidR="00177B8C" w:rsidRPr="00085690" w:rsidRDefault="00E46C08" w:rsidP="00177B8C">
      <w:pPr>
        <w:pStyle w:val="aa"/>
        <w:shd w:val="clear" w:color="auto" w:fill="FFFFFF"/>
        <w:spacing w:before="120" w:after="120"/>
        <w:rPr>
          <w:color w:val="000000" w:themeColor="text1"/>
          <w:szCs w:val="28"/>
        </w:rPr>
      </w:pPr>
      <w:hyperlink r:id="rId34" w:tooltip="13 сентября" w:history="1">
        <w:r w:rsidR="00177B8C" w:rsidRPr="00085690">
          <w:rPr>
            <w:rStyle w:val="aff5"/>
            <w:color w:val="000000" w:themeColor="text1"/>
            <w:szCs w:val="28"/>
          </w:rPr>
          <w:t>13 сентября</w:t>
        </w:r>
      </w:hyperlink>
      <w:r w:rsidR="00177B8C" w:rsidRPr="00085690">
        <w:rPr>
          <w:color w:val="000000" w:themeColor="text1"/>
          <w:szCs w:val="28"/>
        </w:rPr>
        <w:t> </w:t>
      </w:r>
      <w:hyperlink r:id="rId35" w:tooltip="1937 год" w:history="1">
        <w:r w:rsidR="00177B8C" w:rsidRPr="00085690">
          <w:rPr>
            <w:rStyle w:val="aff5"/>
            <w:color w:val="000000" w:themeColor="text1"/>
            <w:szCs w:val="28"/>
          </w:rPr>
          <w:t>1937 года</w:t>
        </w:r>
      </w:hyperlink>
      <w:r w:rsidR="00177B8C" w:rsidRPr="00085690">
        <w:rPr>
          <w:color w:val="000000" w:themeColor="text1"/>
          <w:szCs w:val="28"/>
        </w:rPr>
        <w:t xml:space="preserve"> Литвиновский район (с центром </w:t>
      </w:r>
      <w:proofErr w:type="gramStart"/>
      <w:r w:rsidR="00177B8C" w:rsidRPr="00085690">
        <w:rPr>
          <w:color w:val="000000" w:themeColor="text1"/>
          <w:szCs w:val="28"/>
        </w:rPr>
        <w:t>в</w:t>
      </w:r>
      <w:proofErr w:type="gramEnd"/>
      <w:r w:rsidR="00177B8C" w:rsidRPr="00085690">
        <w:rPr>
          <w:color w:val="000000" w:themeColor="text1"/>
          <w:szCs w:val="28"/>
        </w:rPr>
        <w:t xml:space="preserve"> с. </w:t>
      </w:r>
      <w:hyperlink r:id="rId36" w:tooltip="Литвиновка (Ростовская область)" w:history="1">
        <w:r w:rsidR="00177B8C" w:rsidRPr="00085690">
          <w:rPr>
            <w:rStyle w:val="aff5"/>
            <w:color w:val="000000" w:themeColor="text1"/>
            <w:szCs w:val="28"/>
          </w:rPr>
          <w:t>Литвиновка</w:t>
        </w:r>
      </w:hyperlink>
      <w:r w:rsidR="00177B8C" w:rsidRPr="00085690">
        <w:rPr>
          <w:color w:val="000000" w:themeColor="text1"/>
          <w:szCs w:val="28"/>
        </w:rPr>
        <w:t xml:space="preserve">) вошел </w:t>
      </w:r>
      <w:proofErr w:type="gramStart"/>
      <w:r w:rsidR="00177B8C" w:rsidRPr="00085690">
        <w:rPr>
          <w:color w:val="000000" w:themeColor="text1"/>
          <w:szCs w:val="28"/>
        </w:rPr>
        <w:t>в</w:t>
      </w:r>
      <w:proofErr w:type="gramEnd"/>
      <w:r w:rsidR="00177B8C" w:rsidRPr="00085690">
        <w:rPr>
          <w:color w:val="000000" w:themeColor="text1"/>
          <w:szCs w:val="28"/>
        </w:rPr>
        <w:t xml:space="preserve"> состав </w:t>
      </w:r>
      <w:hyperlink r:id="rId37" w:tooltip="Ростовская область" w:history="1">
        <w:r w:rsidR="00177B8C" w:rsidRPr="00085690">
          <w:rPr>
            <w:rStyle w:val="aff5"/>
            <w:color w:val="000000" w:themeColor="text1"/>
            <w:szCs w:val="28"/>
          </w:rPr>
          <w:t>Ростовской области.</w:t>
        </w:r>
      </w:hyperlink>
      <w:r w:rsidR="00177B8C" w:rsidRPr="00085690">
        <w:rPr>
          <w:color w:val="000000" w:themeColor="text1"/>
          <w:szCs w:val="28"/>
        </w:rPr>
        <w:t> В районе значились сельсоветы: Головский (Голово-Калитвенский), Демишовский, Ильинский, Кононовский, Корсунский, Ленинский, Литвиновский, Проциков-Березовский, Рудаковский.</w:t>
      </w:r>
    </w:p>
    <w:p w:rsidR="00177B8C" w:rsidRPr="00085690" w:rsidRDefault="00177B8C" w:rsidP="00177B8C">
      <w:pPr>
        <w:pStyle w:val="aa"/>
        <w:shd w:val="clear" w:color="auto" w:fill="FFFFFF"/>
        <w:spacing w:before="120" w:after="120"/>
        <w:rPr>
          <w:color w:val="000000" w:themeColor="text1"/>
          <w:szCs w:val="28"/>
        </w:rPr>
      </w:pPr>
      <w:r w:rsidRPr="00085690">
        <w:rPr>
          <w:color w:val="000000" w:themeColor="text1"/>
          <w:szCs w:val="28"/>
        </w:rPr>
        <w:t>Указом Президиума Верховного Совета СССР от </w:t>
      </w:r>
      <w:hyperlink r:id="rId38" w:tooltip="6 января" w:history="1">
        <w:r w:rsidRPr="00085690">
          <w:rPr>
            <w:rStyle w:val="aff5"/>
            <w:color w:val="000000" w:themeColor="text1"/>
            <w:szCs w:val="28"/>
          </w:rPr>
          <w:t>6 января</w:t>
        </w:r>
      </w:hyperlink>
      <w:r w:rsidRPr="00085690">
        <w:rPr>
          <w:color w:val="000000" w:themeColor="text1"/>
          <w:szCs w:val="28"/>
        </w:rPr>
        <w:t> </w:t>
      </w:r>
      <w:hyperlink r:id="rId39" w:tooltip="1954 год" w:history="1">
        <w:r w:rsidRPr="00085690">
          <w:rPr>
            <w:rStyle w:val="aff5"/>
            <w:color w:val="000000" w:themeColor="text1"/>
            <w:szCs w:val="28"/>
          </w:rPr>
          <w:t>1954 года</w:t>
        </w:r>
      </w:hyperlink>
      <w:r w:rsidRPr="00085690">
        <w:rPr>
          <w:color w:val="000000" w:themeColor="text1"/>
          <w:szCs w:val="28"/>
        </w:rPr>
        <w:t> из Ростовской области была выделена </w:t>
      </w:r>
      <w:hyperlink r:id="rId40" w:tooltip="Каменская область" w:history="1">
        <w:r w:rsidRPr="00085690">
          <w:rPr>
            <w:rStyle w:val="aff5"/>
            <w:color w:val="000000" w:themeColor="text1"/>
            <w:szCs w:val="28"/>
          </w:rPr>
          <w:t>Каменская область</w:t>
        </w:r>
      </w:hyperlink>
      <w:r w:rsidRPr="00085690">
        <w:rPr>
          <w:color w:val="000000" w:themeColor="text1"/>
          <w:szCs w:val="28"/>
        </w:rPr>
        <w:t xml:space="preserve"> (с центром в </w:t>
      </w:r>
      <w:proofErr w:type="gramStart"/>
      <w:r w:rsidRPr="00085690">
        <w:rPr>
          <w:color w:val="000000" w:themeColor="text1"/>
          <w:szCs w:val="28"/>
        </w:rPr>
        <w:t>г</w:t>
      </w:r>
      <w:proofErr w:type="gramEnd"/>
      <w:r w:rsidRPr="00085690">
        <w:rPr>
          <w:color w:val="000000" w:themeColor="text1"/>
          <w:szCs w:val="28"/>
        </w:rPr>
        <w:t>. </w:t>
      </w:r>
      <w:hyperlink r:id="rId41" w:tooltip="Каменск-Шахтинский" w:history="1">
        <w:r w:rsidRPr="00085690">
          <w:rPr>
            <w:rStyle w:val="aff5"/>
            <w:color w:val="000000" w:themeColor="text1"/>
            <w:szCs w:val="28"/>
          </w:rPr>
          <w:t>Каменск-Шахтинский).</w:t>
        </w:r>
      </w:hyperlink>
      <w:r w:rsidRPr="00085690">
        <w:rPr>
          <w:color w:val="000000" w:themeColor="text1"/>
          <w:szCs w:val="28"/>
        </w:rPr>
        <w:t> Территории Белокалитвенского и Литвиновского районов вошли в состав </w:t>
      </w:r>
      <w:hyperlink r:id="rId42" w:tooltip="Каменская область" w:history="1">
        <w:r w:rsidRPr="00085690">
          <w:rPr>
            <w:rStyle w:val="aff5"/>
            <w:color w:val="000000" w:themeColor="text1"/>
            <w:szCs w:val="28"/>
          </w:rPr>
          <w:t>Каменской области.</w:t>
        </w:r>
      </w:hyperlink>
      <w:r w:rsidRPr="00085690">
        <w:rPr>
          <w:color w:val="000000" w:themeColor="text1"/>
          <w:szCs w:val="28"/>
        </w:rPr>
        <w:t> В соответствии с Указом Президиума Верховного Совета РСФСР от </w:t>
      </w:r>
      <w:hyperlink r:id="rId43" w:tooltip="19 ноября" w:history="1">
        <w:r w:rsidRPr="00085690">
          <w:rPr>
            <w:rStyle w:val="aff5"/>
            <w:color w:val="000000" w:themeColor="text1"/>
            <w:szCs w:val="28"/>
          </w:rPr>
          <w:t>19 ноября</w:t>
        </w:r>
      </w:hyperlink>
      <w:r w:rsidRPr="00085690">
        <w:rPr>
          <w:color w:val="000000" w:themeColor="text1"/>
          <w:szCs w:val="28"/>
        </w:rPr>
        <w:t> </w:t>
      </w:r>
      <w:hyperlink r:id="rId44" w:tooltip="1957 год" w:history="1">
        <w:r w:rsidRPr="00085690">
          <w:rPr>
            <w:rStyle w:val="aff5"/>
            <w:color w:val="000000" w:themeColor="text1"/>
            <w:szCs w:val="28"/>
          </w:rPr>
          <w:t>1957 года</w:t>
        </w:r>
      </w:hyperlink>
      <w:r w:rsidRPr="00085690">
        <w:rPr>
          <w:color w:val="000000" w:themeColor="text1"/>
          <w:szCs w:val="28"/>
        </w:rPr>
        <w:t> Каменская область упраздняется. Белокалитвенский и Литвиновский районы входят в состав Ростовской области.</w:t>
      </w:r>
    </w:p>
    <w:p w:rsidR="00177B8C" w:rsidRPr="00085690" w:rsidRDefault="00177B8C" w:rsidP="00177B8C">
      <w:pPr>
        <w:pStyle w:val="aa"/>
        <w:shd w:val="clear" w:color="auto" w:fill="FFFFFF"/>
        <w:spacing w:before="120" w:after="120"/>
        <w:rPr>
          <w:color w:val="202122"/>
          <w:szCs w:val="28"/>
        </w:rPr>
      </w:pPr>
      <w:r w:rsidRPr="00085690">
        <w:rPr>
          <w:color w:val="000000" w:themeColor="text1"/>
          <w:szCs w:val="28"/>
        </w:rPr>
        <w:t>В июне </w:t>
      </w:r>
      <w:hyperlink r:id="rId45" w:tooltip="1959 год" w:history="1">
        <w:r w:rsidRPr="00085690">
          <w:rPr>
            <w:rStyle w:val="aff5"/>
            <w:color w:val="000000" w:themeColor="text1"/>
            <w:szCs w:val="28"/>
          </w:rPr>
          <w:t>1959 года</w:t>
        </w:r>
      </w:hyperlink>
      <w:r w:rsidRPr="00085690">
        <w:rPr>
          <w:color w:val="000000" w:themeColor="text1"/>
          <w:szCs w:val="28"/>
        </w:rPr>
        <w:t> упраздняется Литвиновский район, его территория присоединяется к </w:t>
      </w:r>
      <w:hyperlink r:id="rId46" w:tooltip="Белокалитвинский район" w:history="1">
        <w:r w:rsidRPr="00085690">
          <w:rPr>
            <w:rStyle w:val="aff5"/>
            <w:color w:val="000000" w:themeColor="text1"/>
            <w:szCs w:val="28"/>
          </w:rPr>
          <w:t>Белокалитвенскому району</w:t>
        </w:r>
      </w:hyperlink>
      <w:r w:rsidRPr="00085690">
        <w:rPr>
          <w:color w:val="202122"/>
          <w:szCs w:val="28"/>
        </w:rPr>
        <w:t>.</w:t>
      </w:r>
    </w:p>
    <w:p w:rsidR="00E45FD7" w:rsidRPr="00C007F2" w:rsidRDefault="00E45FD7" w:rsidP="00E45FD7">
      <w:pPr>
        <w:keepNext/>
        <w:keepLines/>
        <w:spacing w:before="360" w:after="120" w:line="264" w:lineRule="auto"/>
        <w:ind w:firstLine="709"/>
        <w:jc w:val="both"/>
        <w:outlineLvl w:val="1"/>
        <w:rPr>
          <w:rFonts w:ascii="Times New Roman" w:eastAsia="Times New Roman" w:hAnsi="Times New Roman"/>
          <w:b/>
          <w:bCs/>
          <w:sz w:val="28"/>
          <w:szCs w:val="26"/>
        </w:rPr>
      </w:pPr>
      <w:bookmarkStart w:id="5" w:name="_Toc533099557"/>
      <w:r w:rsidRPr="00C007F2">
        <w:rPr>
          <w:rFonts w:ascii="Times New Roman" w:eastAsia="Times New Roman" w:hAnsi="Times New Roman"/>
          <w:b/>
          <w:bCs/>
          <w:sz w:val="28"/>
          <w:szCs w:val="26"/>
        </w:rPr>
        <w:t>1.2 Природно-ресурсный потенциал</w:t>
      </w:r>
      <w:bookmarkEnd w:id="5"/>
    </w:p>
    <w:p w:rsidR="00E45FD7" w:rsidRPr="00C007F2" w:rsidRDefault="00C007F2" w:rsidP="00E45FD7">
      <w:pPr>
        <w:spacing w:after="0" w:line="264" w:lineRule="auto"/>
        <w:ind w:firstLine="709"/>
        <w:jc w:val="both"/>
        <w:rPr>
          <w:rFonts w:ascii="Tahoma" w:eastAsia="Times New Roman" w:hAnsi="Tahoma" w:cs="Tahoma"/>
          <w:sz w:val="28"/>
        </w:rPr>
      </w:pPr>
      <w:r w:rsidRPr="00C007F2">
        <w:rPr>
          <w:rFonts w:ascii="Times New Roman" w:eastAsia="Times New Roman" w:hAnsi="Times New Roman"/>
          <w:sz w:val="28"/>
        </w:rPr>
        <w:t>Литвиновское сельское</w:t>
      </w:r>
      <w:r w:rsidR="00E45FD7" w:rsidRPr="00C007F2">
        <w:rPr>
          <w:rFonts w:ascii="Times New Roman" w:eastAsia="Times New Roman" w:hAnsi="Times New Roman"/>
          <w:sz w:val="28"/>
        </w:rPr>
        <w:t xml:space="preserve"> поселение Белокалитвинского района находится в зоне умеренного климата. Зима в поселении слабо неустойчивая. Самый холодный месяц - январь со среднемесячной температурой -6,7°С. Продолжительность периода с устойчивыми морозами около трёх месяцев. Лето в районе умеренно жаркое, среднемесячные температуры воздуха в июле +22,23°С. Максимальное количество осадков выпадает в июле 51 мм, минимальное в сентябре 25 мм, при среднегодовом количестве осадков 419 мм.</w:t>
      </w:r>
    </w:p>
    <w:p w:rsidR="00CA6DF7" w:rsidRDefault="00CA6DF7" w:rsidP="00CA6DF7">
      <w:pPr>
        <w:keepNext/>
        <w:keepLines/>
        <w:spacing w:before="360" w:after="120" w:line="264" w:lineRule="auto"/>
        <w:ind w:firstLine="709"/>
        <w:jc w:val="both"/>
        <w:outlineLvl w:val="1"/>
        <w:rPr>
          <w:rFonts w:ascii="Times New Roman" w:eastAsia="Times New Roman" w:hAnsi="Times New Roman"/>
          <w:b/>
          <w:bCs/>
          <w:sz w:val="28"/>
          <w:szCs w:val="28"/>
        </w:rPr>
      </w:pPr>
      <w:bookmarkStart w:id="6" w:name="_Toc533099558"/>
      <w:r w:rsidRPr="00177B8C">
        <w:rPr>
          <w:rFonts w:ascii="Times New Roman" w:eastAsia="Times New Roman" w:hAnsi="Times New Roman"/>
          <w:b/>
          <w:bCs/>
          <w:sz w:val="28"/>
          <w:szCs w:val="28"/>
        </w:rPr>
        <w:t>1.3 Социально-экономический потенциал</w:t>
      </w:r>
      <w:bookmarkEnd w:id="6"/>
    </w:p>
    <w:p w:rsidR="00744F51" w:rsidRPr="00744F51" w:rsidRDefault="00744F51" w:rsidP="00744F51">
      <w:pPr>
        <w:spacing w:line="264" w:lineRule="auto"/>
        <w:rPr>
          <w:rFonts w:ascii="Times New Roman" w:hAnsi="Times New Roman"/>
          <w:sz w:val="28"/>
          <w:szCs w:val="28"/>
        </w:rPr>
      </w:pPr>
      <w:r w:rsidRPr="00744F51">
        <w:rPr>
          <w:rFonts w:ascii="Times New Roman" w:hAnsi="Times New Roman"/>
          <w:sz w:val="28"/>
          <w:szCs w:val="28"/>
        </w:rPr>
        <w:t>Наличие плодородных земель обеспечивает успешное развитие сельского хозяйства</w:t>
      </w:r>
      <w:r w:rsidR="00085690">
        <w:rPr>
          <w:rFonts w:ascii="Times New Roman" w:hAnsi="Times New Roman"/>
          <w:sz w:val="28"/>
          <w:szCs w:val="28"/>
        </w:rPr>
        <w:t xml:space="preserve"> на территории </w:t>
      </w:r>
      <w:proofErr w:type="spellStart"/>
      <w:r w:rsidR="00085690">
        <w:rPr>
          <w:rFonts w:ascii="Times New Roman" w:hAnsi="Times New Roman"/>
          <w:sz w:val="28"/>
          <w:szCs w:val="28"/>
        </w:rPr>
        <w:t>Литвиновского</w:t>
      </w:r>
      <w:proofErr w:type="spellEnd"/>
      <w:r w:rsidR="00085690">
        <w:rPr>
          <w:rFonts w:ascii="Times New Roman" w:hAnsi="Times New Roman"/>
          <w:sz w:val="28"/>
          <w:szCs w:val="28"/>
        </w:rPr>
        <w:t xml:space="preserve"> сельского поселения</w:t>
      </w:r>
      <w:r w:rsidRPr="00744F51">
        <w:rPr>
          <w:rFonts w:ascii="Times New Roman" w:hAnsi="Times New Roman"/>
          <w:sz w:val="28"/>
          <w:szCs w:val="28"/>
        </w:rPr>
        <w:t xml:space="preserve">. </w:t>
      </w:r>
    </w:p>
    <w:p w:rsidR="00744F51" w:rsidRPr="00744F51" w:rsidRDefault="00744F51" w:rsidP="00744F51">
      <w:pPr>
        <w:spacing w:line="211" w:lineRule="auto"/>
        <w:rPr>
          <w:rFonts w:ascii="Times New Roman" w:hAnsi="Times New Roman"/>
          <w:sz w:val="28"/>
          <w:szCs w:val="28"/>
        </w:rPr>
      </w:pPr>
      <w:r w:rsidRPr="00744F51">
        <w:rPr>
          <w:rFonts w:ascii="Times New Roman" w:hAnsi="Times New Roman"/>
          <w:sz w:val="28"/>
          <w:szCs w:val="28"/>
        </w:rPr>
        <w:t>Площадь сельхозугодий составляет 22626,0 га, в т. ч.:</w:t>
      </w:r>
    </w:p>
    <w:p w:rsidR="00744F51" w:rsidRPr="00744F51" w:rsidRDefault="00744F51" w:rsidP="00744F51">
      <w:pPr>
        <w:numPr>
          <w:ilvl w:val="1"/>
          <w:numId w:val="18"/>
        </w:numPr>
        <w:tabs>
          <w:tab w:val="clear" w:pos="1440"/>
          <w:tab w:val="num" w:pos="176"/>
        </w:tabs>
        <w:spacing w:after="0" w:line="211" w:lineRule="auto"/>
        <w:ind w:left="0" w:firstLine="0"/>
        <w:rPr>
          <w:rFonts w:ascii="Times New Roman" w:hAnsi="Times New Roman"/>
          <w:sz w:val="28"/>
          <w:szCs w:val="28"/>
        </w:rPr>
      </w:pPr>
      <w:r w:rsidRPr="00744F51">
        <w:rPr>
          <w:rFonts w:ascii="Times New Roman" w:hAnsi="Times New Roman"/>
          <w:sz w:val="28"/>
          <w:szCs w:val="28"/>
        </w:rPr>
        <w:t>пашни 15006 га</w:t>
      </w:r>
    </w:p>
    <w:p w:rsidR="00744F51" w:rsidRPr="00744F51" w:rsidRDefault="00744F51" w:rsidP="00744F51">
      <w:pPr>
        <w:numPr>
          <w:ilvl w:val="1"/>
          <w:numId w:val="18"/>
        </w:numPr>
        <w:tabs>
          <w:tab w:val="clear" w:pos="1440"/>
          <w:tab w:val="num" w:pos="176"/>
        </w:tabs>
        <w:spacing w:after="0" w:line="211" w:lineRule="auto"/>
        <w:ind w:left="0" w:firstLine="0"/>
        <w:rPr>
          <w:rFonts w:ascii="Times New Roman" w:hAnsi="Times New Roman"/>
          <w:sz w:val="28"/>
          <w:szCs w:val="28"/>
        </w:rPr>
      </w:pPr>
      <w:r w:rsidRPr="00744F51">
        <w:rPr>
          <w:rFonts w:ascii="Times New Roman" w:hAnsi="Times New Roman"/>
          <w:sz w:val="28"/>
          <w:szCs w:val="28"/>
        </w:rPr>
        <w:t xml:space="preserve">кормовых угодий  7601,0 </w:t>
      </w:r>
    </w:p>
    <w:p w:rsidR="00744F51" w:rsidRDefault="00744F51" w:rsidP="00744F51">
      <w:pPr>
        <w:numPr>
          <w:ilvl w:val="1"/>
          <w:numId w:val="18"/>
        </w:numPr>
        <w:tabs>
          <w:tab w:val="clear" w:pos="1440"/>
          <w:tab w:val="num" w:pos="176"/>
        </w:tabs>
        <w:spacing w:after="0" w:line="211" w:lineRule="auto"/>
        <w:ind w:left="0" w:firstLine="0"/>
        <w:rPr>
          <w:rFonts w:ascii="Times New Roman" w:hAnsi="Times New Roman"/>
          <w:sz w:val="28"/>
          <w:szCs w:val="28"/>
        </w:rPr>
      </w:pPr>
      <w:r w:rsidRPr="00744F51">
        <w:rPr>
          <w:rFonts w:ascii="Times New Roman" w:hAnsi="Times New Roman"/>
          <w:sz w:val="28"/>
          <w:szCs w:val="28"/>
        </w:rPr>
        <w:t>многолетних насаждений 19,0 га.</w:t>
      </w:r>
    </w:p>
    <w:p w:rsidR="00D64F50" w:rsidRPr="00744F51" w:rsidRDefault="00D64F50" w:rsidP="00D64F50">
      <w:pPr>
        <w:spacing w:after="0" w:line="211" w:lineRule="auto"/>
        <w:rPr>
          <w:rFonts w:ascii="Times New Roman" w:hAnsi="Times New Roman"/>
          <w:sz w:val="28"/>
          <w:szCs w:val="28"/>
        </w:rPr>
      </w:pPr>
      <w:r>
        <w:rPr>
          <w:rFonts w:ascii="Times New Roman" w:hAnsi="Times New Roman"/>
          <w:sz w:val="28"/>
          <w:szCs w:val="28"/>
        </w:rPr>
        <w:t xml:space="preserve">   Численность работающего населения  в поселении в 2022 году составила 789 человек (38,3</w:t>
      </w:r>
      <w:r w:rsidRPr="00D64F50">
        <w:rPr>
          <w:rFonts w:ascii="Times New Roman" w:hAnsi="Times New Roman"/>
          <w:sz w:val="28"/>
          <w:szCs w:val="28"/>
        </w:rPr>
        <w:t>% от общей численности жителей поселения</w:t>
      </w:r>
      <w:r>
        <w:rPr>
          <w:rFonts w:ascii="Times New Roman" w:hAnsi="Times New Roman"/>
          <w:sz w:val="28"/>
          <w:szCs w:val="28"/>
        </w:rPr>
        <w:t>)</w:t>
      </w:r>
    </w:p>
    <w:p w:rsidR="00744F51" w:rsidRPr="00085690" w:rsidRDefault="00744F51" w:rsidP="00A958CA">
      <w:pPr>
        <w:pStyle w:val="aa"/>
        <w:spacing w:before="0" w:after="0"/>
        <w:jc w:val="both"/>
        <w:rPr>
          <w:szCs w:val="28"/>
        </w:rPr>
      </w:pPr>
      <w:r w:rsidRPr="00085690">
        <w:rPr>
          <w:szCs w:val="28"/>
        </w:rPr>
        <w:t>Среднемесячная заработная плата работников территории по состоянию на 01 октября 20</w:t>
      </w:r>
      <w:r w:rsidR="00085690" w:rsidRPr="00085690">
        <w:rPr>
          <w:szCs w:val="28"/>
        </w:rPr>
        <w:t>22</w:t>
      </w:r>
      <w:r w:rsidRPr="00085690">
        <w:rPr>
          <w:szCs w:val="28"/>
        </w:rPr>
        <w:t xml:space="preserve"> года составила </w:t>
      </w:r>
      <w:r w:rsidR="00085690">
        <w:rPr>
          <w:szCs w:val="28"/>
        </w:rPr>
        <w:t>29850,0</w:t>
      </w:r>
      <w:r w:rsidRPr="00085690">
        <w:rPr>
          <w:szCs w:val="28"/>
        </w:rPr>
        <w:t xml:space="preserve"> рублей. </w:t>
      </w:r>
    </w:p>
    <w:p w:rsidR="00744F51" w:rsidRPr="005F7FE5" w:rsidRDefault="00744F51" w:rsidP="00A958CA">
      <w:pPr>
        <w:pStyle w:val="aa"/>
        <w:spacing w:before="0" w:after="0"/>
        <w:jc w:val="both"/>
        <w:rPr>
          <w:szCs w:val="28"/>
        </w:rPr>
      </w:pPr>
      <w:r w:rsidRPr="00085690">
        <w:rPr>
          <w:szCs w:val="28"/>
        </w:rPr>
        <w:t>Численность пенсионеров в поселении в 20</w:t>
      </w:r>
      <w:r w:rsidR="00085690" w:rsidRPr="00085690">
        <w:rPr>
          <w:szCs w:val="28"/>
        </w:rPr>
        <w:t>22</w:t>
      </w:r>
      <w:r w:rsidRPr="00085690">
        <w:rPr>
          <w:szCs w:val="28"/>
        </w:rPr>
        <w:t xml:space="preserve"> году составила </w:t>
      </w:r>
      <w:r w:rsidR="00085690" w:rsidRPr="00085690">
        <w:rPr>
          <w:szCs w:val="28"/>
        </w:rPr>
        <w:t>835</w:t>
      </w:r>
      <w:r w:rsidRPr="00085690">
        <w:rPr>
          <w:szCs w:val="28"/>
        </w:rPr>
        <w:t>человек (</w:t>
      </w:r>
      <w:r w:rsidR="00085690" w:rsidRPr="00085690">
        <w:rPr>
          <w:szCs w:val="28"/>
        </w:rPr>
        <w:t>40,6</w:t>
      </w:r>
      <w:r w:rsidRPr="00085690">
        <w:rPr>
          <w:szCs w:val="28"/>
        </w:rPr>
        <w:t>% от общей численности жителей поселения).</w:t>
      </w:r>
    </w:p>
    <w:p w:rsidR="00177B8C" w:rsidRPr="00177B8C" w:rsidRDefault="0033247C" w:rsidP="00177B8C">
      <w:pPr>
        <w:snapToGrid w:val="0"/>
        <w:spacing w:line="204" w:lineRule="auto"/>
        <w:jc w:val="center"/>
        <w:rPr>
          <w:rFonts w:ascii="Times New Roman" w:hAnsi="Times New Roman"/>
          <w:sz w:val="28"/>
          <w:szCs w:val="28"/>
        </w:rPr>
      </w:pPr>
      <w:r w:rsidRPr="00177B8C">
        <w:rPr>
          <w:rFonts w:ascii="Times New Roman" w:eastAsia="Times New Roman" w:hAnsi="Times New Roman"/>
          <w:sz w:val="28"/>
          <w:szCs w:val="28"/>
        </w:rPr>
        <w:t xml:space="preserve">На территории поселения находится </w:t>
      </w:r>
      <w:r w:rsidR="00177B8C" w:rsidRPr="00177B8C">
        <w:rPr>
          <w:rFonts w:ascii="Times New Roman" w:eastAsia="Times New Roman" w:hAnsi="Times New Roman"/>
          <w:sz w:val="28"/>
          <w:szCs w:val="28"/>
        </w:rPr>
        <w:t>5</w:t>
      </w:r>
      <w:r w:rsidRPr="00177B8C">
        <w:rPr>
          <w:rFonts w:ascii="Times New Roman" w:eastAsia="Times New Roman" w:hAnsi="Times New Roman"/>
          <w:sz w:val="28"/>
          <w:szCs w:val="28"/>
        </w:rPr>
        <w:t xml:space="preserve"> </w:t>
      </w:r>
      <w:r w:rsidR="00177B8C" w:rsidRPr="00177B8C">
        <w:rPr>
          <w:rFonts w:ascii="Times New Roman" w:eastAsia="Times New Roman" w:hAnsi="Times New Roman"/>
          <w:sz w:val="28"/>
          <w:szCs w:val="28"/>
        </w:rPr>
        <w:t>сельскохозяйственных предприяти</w:t>
      </w:r>
      <w:r w:rsidR="00D64F50">
        <w:rPr>
          <w:rFonts w:ascii="Times New Roman" w:eastAsia="Times New Roman" w:hAnsi="Times New Roman"/>
          <w:sz w:val="28"/>
          <w:szCs w:val="28"/>
        </w:rPr>
        <w:t>й</w:t>
      </w:r>
      <w:r w:rsidR="00177B8C" w:rsidRPr="00177B8C">
        <w:rPr>
          <w:rFonts w:ascii="Times New Roman" w:eastAsia="Times New Roman" w:hAnsi="Times New Roman"/>
          <w:sz w:val="28"/>
          <w:szCs w:val="28"/>
        </w:rPr>
        <w:t>:</w:t>
      </w:r>
      <w:r w:rsidR="00177B8C" w:rsidRPr="00177B8C">
        <w:rPr>
          <w:rFonts w:ascii="Times New Roman" w:hAnsi="Times New Roman"/>
          <w:sz w:val="28"/>
          <w:szCs w:val="28"/>
        </w:rPr>
        <w:t xml:space="preserve"> </w:t>
      </w:r>
    </w:p>
    <w:p w:rsidR="0035254A" w:rsidRPr="00177B8C" w:rsidRDefault="00177B8C" w:rsidP="00177B8C">
      <w:pPr>
        <w:snapToGrid w:val="0"/>
        <w:spacing w:line="204" w:lineRule="auto"/>
        <w:rPr>
          <w:rFonts w:ascii="Times New Roman" w:hAnsi="Times New Roman"/>
          <w:sz w:val="28"/>
          <w:szCs w:val="28"/>
        </w:rPr>
      </w:pPr>
      <w:r w:rsidRPr="00177B8C">
        <w:rPr>
          <w:rFonts w:ascii="Times New Roman" w:hAnsi="Times New Roman"/>
          <w:sz w:val="28"/>
          <w:szCs w:val="28"/>
        </w:rPr>
        <w:lastRenderedPageBreak/>
        <w:t>ТНВ « Пузанов и К»</w:t>
      </w:r>
      <w:r w:rsidRPr="00177B8C">
        <w:rPr>
          <w:rFonts w:ascii="Times New Roman" w:eastAsia="Times New Roman" w:hAnsi="Times New Roman"/>
          <w:sz w:val="28"/>
          <w:szCs w:val="28"/>
        </w:rPr>
        <w:t>,</w:t>
      </w:r>
      <w:r w:rsidR="0035254A" w:rsidRPr="00177B8C">
        <w:rPr>
          <w:rFonts w:ascii="Times New Roman" w:hAnsi="Times New Roman"/>
          <w:sz w:val="28"/>
          <w:szCs w:val="28"/>
        </w:rPr>
        <w:t xml:space="preserve"> </w:t>
      </w:r>
      <w:r w:rsidRPr="00177B8C">
        <w:rPr>
          <w:rFonts w:ascii="Times New Roman" w:hAnsi="Times New Roman"/>
          <w:sz w:val="28"/>
          <w:szCs w:val="28"/>
        </w:rPr>
        <w:t>ООО «РЗК» Ресурс» ОП «Березовка», ИП Благодарная, ООО « Титовское», СПК «Экспресс».</w:t>
      </w:r>
    </w:p>
    <w:p w:rsidR="00A958CA" w:rsidRDefault="00A958CA" w:rsidP="00085690">
      <w:pPr>
        <w:suppressAutoHyphens/>
        <w:spacing w:line="211" w:lineRule="auto"/>
        <w:rPr>
          <w:rFonts w:ascii="Times New Roman" w:eastAsia="Times New Roman" w:hAnsi="Times New Roman"/>
          <w:sz w:val="28"/>
          <w:szCs w:val="28"/>
        </w:rPr>
      </w:pPr>
      <w:r w:rsidRPr="00A958CA">
        <w:rPr>
          <w:rFonts w:ascii="Times New Roman" w:eastAsia="Times New Roman" w:hAnsi="Times New Roman"/>
          <w:sz w:val="28"/>
          <w:szCs w:val="28"/>
        </w:rPr>
        <w:t xml:space="preserve"> На территории поселения и</w:t>
      </w:r>
      <w:r w:rsidR="0035254A" w:rsidRPr="00A958CA">
        <w:rPr>
          <w:rFonts w:ascii="Times New Roman" w:eastAsia="Times New Roman" w:hAnsi="Times New Roman"/>
          <w:sz w:val="28"/>
          <w:szCs w:val="28"/>
        </w:rPr>
        <w:t xml:space="preserve">меется </w:t>
      </w:r>
      <w:r w:rsidR="0063735F" w:rsidRPr="00A958CA">
        <w:rPr>
          <w:rFonts w:ascii="Times New Roman" w:eastAsia="Times New Roman" w:hAnsi="Times New Roman"/>
          <w:sz w:val="28"/>
          <w:szCs w:val="28"/>
        </w:rPr>
        <w:t>6</w:t>
      </w:r>
      <w:r w:rsidR="0035254A" w:rsidRPr="00A958CA">
        <w:rPr>
          <w:rFonts w:ascii="Times New Roman" w:eastAsia="Times New Roman" w:hAnsi="Times New Roman"/>
          <w:sz w:val="28"/>
          <w:szCs w:val="28"/>
        </w:rPr>
        <w:t xml:space="preserve"> организаций, оказывающих социальные </w:t>
      </w:r>
    </w:p>
    <w:p w:rsidR="00A958CA" w:rsidRDefault="0035254A" w:rsidP="00085690">
      <w:pPr>
        <w:suppressAutoHyphens/>
        <w:spacing w:line="211" w:lineRule="auto"/>
        <w:rPr>
          <w:rFonts w:ascii="Times New Roman" w:eastAsia="Times New Roman" w:hAnsi="Times New Roman"/>
          <w:sz w:val="28"/>
          <w:szCs w:val="28"/>
        </w:rPr>
      </w:pPr>
      <w:proofErr w:type="gramStart"/>
      <w:r w:rsidRPr="00A958CA">
        <w:rPr>
          <w:rFonts w:ascii="Times New Roman" w:eastAsia="Times New Roman" w:hAnsi="Times New Roman"/>
          <w:sz w:val="28"/>
          <w:szCs w:val="28"/>
        </w:rPr>
        <w:t>услуги населению (</w:t>
      </w:r>
      <w:r w:rsidR="0063735F" w:rsidRPr="00A958CA">
        <w:rPr>
          <w:rFonts w:ascii="Times New Roman" w:hAnsi="Times New Roman"/>
          <w:sz w:val="28"/>
          <w:szCs w:val="28"/>
        </w:rPr>
        <w:t>ОСБ № 5221/0925</w:t>
      </w:r>
      <w:r w:rsidRPr="00A958CA">
        <w:rPr>
          <w:rFonts w:ascii="Times New Roman" w:eastAsia="Times New Roman" w:hAnsi="Times New Roman"/>
          <w:sz w:val="28"/>
          <w:szCs w:val="28"/>
        </w:rPr>
        <w:t xml:space="preserve">, ФГУП «Почта России», ЦСО, </w:t>
      </w:r>
      <w:proofErr w:type="gramEnd"/>
    </w:p>
    <w:p w:rsidR="00A958CA" w:rsidRDefault="0063735F" w:rsidP="00085690">
      <w:pPr>
        <w:suppressAutoHyphens/>
        <w:spacing w:line="211" w:lineRule="auto"/>
        <w:rPr>
          <w:rFonts w:ascii="Times New Roman" w:hAnsi="Times New Roman"/>
          <w:sz w:val="28"/>
          <w:szCs w:val="28"/>
        </w:rPr>
      </w:pPr>
      <w:proofErr w:type="spellStart"/>
      <w:r w:rsidRPr="00A958CA">
        <w:rPr>
          <w:rFonts w:ascii="Times New Roman" w:eastAsia="Times New Roman" w:hAnsi="Times New Roman"/>
          <w:sz w:val="28"/>
          <w:szCs w:val="28"/>
        </w:rPr>
        <w:t>Литвиновская</w:t>
      </w:r>
      <w:proofErr w:type="spellEnd"/>
      <w:r w:rsidR="0035254A" w:rsidRPr="00A958CA">
        <w:rPr>
          <w:rFonts w:ascii="Times New Roman" w:eastAsia="Times New Roman" w:hAnsi="Times New Roman"/>
          <w:sz w:val="28"/>
          <w:szCs w:val="28"/>
        </w:rPr>
        <w:t xml:space="preserve"> амбулатория</w:t>
      </w:r>
      <w:r w:rsidRPr="00A958CA">
        <w:rPr>
          <w:rFonts w:ascii="Times New Roman" w:eastAsia="Times New Roman" w:hAnsi="Times New Roman"/>
          <w:sz w:val="28"/>
          <w:szCs w:val="28"/>
        </w:rPr>
        <w:t>,</w:t>
      </w:r>
      <w:r w:rsidR="00162B5A">
        <w:rPr>
          <w:rFonts w:ascii="Times New Roman" w:eastAsia="Times New Roman" w:hAnsi="Times New Roman"/>
          <w:sz w:val="28"/>
          <w:szCs w:val="28"/>
        </w:rPr>
        <w:t xml:space="preserve"> </w:t>
      </w:r>
      <w:r w:rsidRPr="00A958CA">
        <w:rPr>
          <w:rFonts w:ascii="Times New Roman" w:eastAsia="Times New Roman" w:hAnsi="Times New Roman"/>
          <w:sz w:val="28"/>
          <w:szCs w:val="28"/>
        </w:rPr>
        <w:t>СРО,</w:t>
      </w:r>
      <w:r w:rsidRPr="00A958CA">
        <w:rPr>
          <w:rFonts w:ascii="Times New Roman" w:hAnsi="Times New Roman"/>
          <w:sz w:val="28"/>
          <w:szCs w:val="28"/>
        </w:rPr>
        <w:t xml:space="preserve"> Филиал ПАО «</w:t>
      </w:r>
      <w:proofErr w:type="spellStart"/>
      <w:r w:rsidRPr="00A958CA">
        <w:rPr>
          <w:rFonts w:ascii="Times New Roman" w:hAnsi="Times New Roman"/>
          <w:sz w:val="28"/>
          <w:szCs w:val="28"/>
        </w:rPr>
        <w:t>МРСК-Юга</w:t>
      </w:r>
      <w:proofErr w:type="spellEnd"/>
      <w:r w:rsidRPr="00A958CA">
        <w:rPr>
          <w:rFonts w:ascii="Times New Roman" w:hAnsi="Times New Roman"/>
          <w:sz w:val="28"/>
          <w:szCs w:val="28"/>
        </w:rPr>
        <w:t>» «</w:t>
      </w:r>
      <w:proofErr w:type="spellStart"/>
      <w:r w:rsidRPr="00A958CA">
        <w:rPr>
          <w:rFonts w:ascii="Times New Roman" w:hAnsi="Times New Roman"/>
          <w:sz w:val="28"/>
          <w:szCs w:val="28"/>
        </w:rPr>
        <w:t>Ростовэнерго</w:t>
      </w:r>
      <w:proofErr w:type="spellEnd"/>
      <w:r w:rsidRPr="00A958CA">
        <w:rPr>
          <w:rFonts w:ascii="Times New Roman" w:hAnsi="Times New Roman"/>
          <w:sz w:val="28"/>
          <w:szCs w:val="28"/>
        </w:rPr>
        <w:t xml:space="preserve">» </w:t>
      </w:r>
    </w:p>
    <w:p w:rsidR="00D64F50" w:rsidRPr="00A958CA" w:rsidRDefault="0063735F" w:rsidP="00085690">
      <w:pPr>
        <w:suppressAutoHyphens/>
        <w:spacing w:line="211" w:lineRule="auto"/>
        <w:rPr>
          <w:rFonts w:ascii="Times New Roman" w:eastAsia="Times New Roman" w:hAnsi="Times New Roman"/>
          <w:sz w:val="28"/>
        </w:rPr>
      </w:pPr>
      <w:r w:rsidRPr="00A958CA">
        <w:rPr>
          <w:rFonts w:ascii="Times New Roman" w:hAnsi="Times New Roman"/>
          <w:sz w:val="28"/>
          <w:szCs w:val="28"/>
        </w:rPr>
        <w:t>ПО СВЭС БК РЭС</w:t>
      </w:r>
      <w:r w:rsidRPr="00A958CA">
        <w:rPr>
          <w:rFonts w:ascii="Times New Roman" w:hAnsi="Times New Roman"/>
          <w:sz w:val="24"/>
          <w:szCs w:val="24"/>
        </w:rPr>
        <w:t>ЛУЭС</w:t>
      </w:r>
      <w:r w:rsidR="00C00DFC" w:rsidRPr="00C00DFC">
        <w:rPr>
          <w:rFonts w:ascii="Times New Roman" w:eastAsia="Times New Roman" w:hAnsi="Times New Roman"/>
          <w:sz w:val="28"/>
        </w:rPr>
        <w:t xml:space="preserve"> </w:t>
      </w:r>
      <w:r w:rsidR="00C00DFC" w:rsidRPr="00A958CA">
        <w:rPr>
          <w:rFonts w:ascii="Times New Roman" w:eastAsia="Times New Roman" w:hAnsi="Times New Roman"/>
          <w:sz w:val="28"/>
        </w:rPr>
        <w:t>пожарная часть№202.</w:t>
      </w:r>
      <w:r w:rsidR="0035254A" w:rsidRPr="00A958CA">
        <w:rPr>
          <w:rFonts w:ascii="Times New Roman" w:eastAsia="Times New Roman" w:hAnsi="Times New Roman"/>
          <w:sz w:val="24"/>
          <w:szCs w:val="24"/>
        </w:rPr>
        <w:t>)</w:t>
      </w:r>
      <w:r w:rsidR="0035254A" w:rsidRPr="00A958CA">
        <w:rPr>
          <w:rFonts w:ascii="Times New Roman" w:eastAsia="Times New Roman" w:hAnsi="Times New Roman"/>
          <w:sz w:val="28"/>
        </w:rPr>
        <w:t xml:space="preserve"> и  </w:t>
      </w:r>
      <w:r w:rsidRPr="00A958CA">
        <w:rPr>
          <w:rFonts w:ascii="Times New Roman" w:eastAsia="Times New Roman" w:hAnsi="Times New Roman"/>
          <w:sz w:val="28"/>
        </w:rPr>
        <w:t>3</w:t>
      </w:r>
      <w:r w:rsidR="0035254A" w:rsidRPr="00A958CA">
        <w:rPr>
          <w:rFonts w:ascii="Times New Roman" w:eastAsia="Times New Roman" w:hAnsi="Times New Roman"/>
          <w:sz w:val="28"/>
        </w:rPr>
        <w:t xml:space="preserve"> бюджетных организаци</w:t>
      </w:r>
      <w:r w:rsidRPr="00A958CA">
        <w:rPr>
          <w:rFonts w:ascii="Times New Roman" w:eastAsia="Times New Roman" w:hAnsi="Times New Roman"/>
          <w:sz w:val="28"/>
        </w:rPr>
        <w:t>и</w:t>
      </w:r>
      <w:r w:rsidR="0035254A" w:rsidRPr="00A958CA">
        <w:rPr>
          <w:rFonts w:ascii="Times New Roman" w:eastAsia="Times New Roman" w:hAnsi="Times New Roman"/>
          <w:sz w:val="28"/>
        </w:rPr>
        <w:t xml:space="preserve">, не занимающиеся производством товаров, выполнением работ и оказанием услуг: организации ГОРОО (1 школа, и </w:t>
      </w:r>
      <w:r w:rsidRPr="00A958CA">
        <w:rPr>
          <w:rFonts w:ascii="Times New Roman" w:eastAsia="Times New Roman" w:hAnsi="Times New Roman"/>
          <w:sz w:val="28"/>
        </w:rPr>
        <w:t>1</w:t>
      </w:r>
      <w:r w:rsidR="0035254A" w:rsidRPr="00A958CA">
        <w:rPr>
          <w:rFonts w:ascii="Times New Roman" w:eastAsia="Times New Roman" w:hAnsi="Times New Roman"/>
          <w:sz w:val="28"/>
        </w:rPr>
        <w:t xml:space="preserve"> дет</w:t>
      </w:r>
      <w:proofErr w:type="gramStart"/>
      <w:r w:rsidR="0035254A" w:rsidRPr="00A958CA">
        <w:rPr>
          <w:rFonts w:ascii="Times New Roman" w:eastAsia="Times New Roman" w:hAnsi="Times New Roman"/>
          <w:sz w:val="28"/>
        </w:rPr>
        <w:t>.</w:t>
      </w:r>
      <w:proofErr w:type="gramEnd"/>
      <w:r w:rsidR="0035254A" w:rsidRPr="00A958CA">
        <w:rPr>
          <w:rFonts w:ascii="Times New Roman" w:eastAsia="Times New Roman" w:hAnsi="Times New Roman"/>
          <w:sz w:val="28"/>
        </w:rPr>
        <w:t xml:space="preserve"> </w:t>
      </w:r>
      <w:proofErr w:type="gramStart"/>
      <w:r w:rsidR="0035254A" w:rsidRPr="00A958CA">
        <w:rPr>
          <w:rFonts w:ascii="Times New Roman" w:eastAsia="Times New Roman" w:hAnsi="Times New Roman"/>
          <w:sz w:val="28"/>
        </w:rPr>
        <w:t>с</w:t>
      </w:r>
      <w:proofErr w:type="gramEnd"/>
      <w:r w:rsidR="0035254A" w:rsidRPr="00A958CA">
        <w:rPr>
          <w:rFonts w:ascii="Times New Roman" w:eastAsia="Times New Roman" w:hAnsi="Times New Roman"/>
          <w:sz w:val="28"/>
        </w:rPr>
        <w:t xml:space="preserve">ад), </w:t>
      </w:r>
      <w:r w:rsidRPr="00A958CA">
        <w:rPr>
          <w:rFonts w:ascii="Times New Roman" w:eastAsia="Times New Roman" w:hAnsi="Times New Roman"/>
          <w:sz w:val="28"/>
        </w:rPr>
        <w:t>МБУК «</w:t>
      </w:r>
      <w:proofErr w:type="spellStart"/>
      <w:r w:rsidRPr="00A958CA">
        <w:rPr>
          <w:rFonts w:ascii="Times New Roman" w:eastAsia="Times New Roman" w:hAnsi="Times New Roman"/>
          <w:sz w:val="28"/>
        </w:rPr>
        <w:t>Литвиновская</w:t>
      </w:r>
      <w:proofErr w:type="spellEnd"/>
      <w:r w:rsidRPr="00A958CA">
        <w:rPr>
          <w:rFonts w:ascii="Times New Roman" w:eastAsia="Times New Roman" w:hAnsi="Times New Roman"/>
          <w:sz w:val="28"/>
        </w:rPr>
        <w:t xml:space="preserve"> КС»</w:t>
      </w:r>
      <w:r w:rsidR="00C00DFC">
        <w:rPr>
          <w:rFonts w:ascii="Times New Roman" w:eastAsia="Times New Roman" w:hAnsi="Times New Roman"/>
          <w:sz w:val="28"/>
        </w:rPr>
        <w:t>.</w:t>
      </w:r>
      <w:r w:rsidR="0035254A" w:rsidRPr="00A958CA">
        <w:rPr>
          <w:rFonts w:ascii="Times New Roman" w:eastAsia="Times New Roman" w:hAnsi="Times New Roman"/>
          <w:sz w:val="28"/>
        </w:rPr>
        <w:t xml:space="preserve"> </w:t>
      </w:r>
    </w:p>
    <w:p w:rsidR="002C6897" w:rsidRPr="00A958CA" w:rsidRDefault="002C6897" w:rsidP="002C6897">
      <w:pPr>
        <w:jc w:val="both"/>
        <w:rPr>
          <w:rFonts w:ascii="Times New Roman" w:hAnsi="Times New Roman"/>
          <w:sz w:val="28"/>
          <w:szCs w:val="28"/>
        </w:rPr>
      </w:pPr>
      <w:r w:rsidRPr="00A958CA">
        <w:rPr>
          <w:rFonts w:ascii="Times New Roman" w:hAnsi="Times New Roman"/>
          <w:sz w:val="28"/>
          <w:szCs w:val="28"/>
        </w:rPr>
        <w:t xml:space="preserve">Количество </w:t>
      </w:r>
      <w:proofErr w:type="gramStart"/>
      <w:r w:rsidRPr="00A958CA">
        <w:rPr>
          <w:rFonts w:ascii="Times New Roman" w:hAnsi="Times New Roman"/>
          <w:sz w:val="28"/>
          <w:szCs w:val="28"/>
        </w:rPr>
        <w:t>индивидуальных предпринимателей, зарегистрированных на территории поселения составляет</w:t>
      </w:r>
      <w:proofErr w:type="gramEnd"/>
      <w:r w:rsidRPr="00A958CA">
        <w:rPr>
          <w:rFonts w:ascii="Times New Roman" w:hAnsi="Times New Roman"/>
          <w:sz w:val="28"/>
          <w:szCs w:val="28"/>
        </w:rPr>
        <w:t xml:space="preserve"> 27 человек.</w:t>
      </w:r>
    </w:p>
    <w:p w:rsidR="00D64F50" w:rsidRDefault="00D64F50" w:rsidP="00D64F50">
      <w:pPr>
        <w:rPr>
          <w:rFonts w:ascii="Times New Roman" w:eastAsia="Times New Roman" w:hAnsi="Times New Roman"/>
          <w:sz w:val="28"/>
        </w:rPr>
      </w:pPr>
    </w:p>
    <w:p w:rsidR="00BD7EB7" w:rsidRPr="00BD7EB7" w:rsidRDefault="00BD7EB7" w:rsidP="00BD7EB7">
      <w:pPr>
        <w:keepNext/>
        <w:keepLines/>
        <w:pageBreakBefore/>
        <w:spacing w:before="240" w:after="0"/>
        <w:jc w:val="both"/>
        <w:outlineLvl w:val="0"/>
        <w:rPr>
          <w:rFonts w:ascii="Times New Roman" w:eastAsia="Times New Roman" w:hAnsi="Times New Roman"/>
          <w:b/>
          <w:bCs/>
          <w:sz w:val="32"/>
          <w:szCs w:val="28"/>
        </w:rPr>
      </w:pPr>
      <w:bookmarkStart w:id="7" w:name="_Toc533099560"/>
      <w:r w:rsidRPr="00BD7EB7">
        <w:rPr>
          <w:rFonts w:ascii="Times New Roman" w:eastAsia="Times New Roman" w:hAnsi="Times New Roman"/>
          <w:b/>
          <w:bCs/>
          <w:sz w:val="32"/>
          <w:szCs w:val="28"/>
        </w:rPr>
        <w:lastRenderedPageBreak/>
        <w:t xml:space="preserve">2. Система </w:t>
      </w:r>
      <w:proofErr w:type="spellStart"/>
      <w:r w:rsidRPr="00BD7EB7">
        <w:rPr>
          <w:rFonts w:ascii="Times New Roman" w:eastAsia="Times New Roman" w:hAnsi="Times New Roman"/>
          <w:b/>
          <w:bCs/>
          <w:sz w:val="32"/>
          <w:szCs w:val="28"/>
        </w:rPr>
        <w:t>целеполагания</w:t>
      </w:r>
      <w:proofErr w:type="spellEnd"/>
      <w:r w:rsidRPr="00BD7EB7">
        <w:rPr>
          <w:rFonts w:ascii="Times New Roman" w:eastAsia="Times New Roman" w:hAnsi="Times New Roman"/>
          <w:b/>
          <w:bCs/>
          <w:sz w:val="32"/>
          <w:szCs w:val="28"/>
        </w:rPr>
        <w:t xml:space="preserve"> стратегии</w:t>
      </w:r>
      <w:bookmarkEnd w:id="7"/>
    </w:p>
    <w:p w:rsidR="00BD7EB7" w:rsidRPr="00BD7EB7" w:rsidRDefault="00BD7EB7" w:rsidP="00BD7EB7">
      <w:pPr>
        <w:keepNext/>
        <w:keepLines/>
        <w:spacing w:before="360" w:after="120"/>
        <w:ind w:firstLine="709"/>
        <w:jc w:val="both"/>
        <w:outlineLvl w:val="1"/>
        <w:rPr>
          <w:rFonts w:ascii="Times New Roman" w:eastAsia="Times New Roman" w:hAnsi="Times New Roman"/>
          <w:b/>
          <w:bCs/>
          <w:sz w:val="28"/>
          <w:szCs w:val="26"/>
        </w:rPr>
      </w:pPr>
      <w:bookmarkStart w:id="8" w:name="_Toc533099561"/>
      <w:r w:rsidRPr="00BD7EB7">
        <w:rPr>
          <w:rFonts w:ascii="Times New Roman" w:eastAsia="Times New Roman" w:hAnsi="Times New Roman"/>
          <w:b/>
          <w:bCs/>
          <w:sz w:val="28"/>
          <w:szCs w:val="26"/>
        </w:rPr>
        <w:t>2.1 Миссия</w:t>
      </w:r>
      <w:bookmarkEnd w:id="8"/>
    </w:p>
    <w:p w:rsidR="00BD7EB7" w:rsidRPr="00BD7EB7" w:rsidRDefault="00BD7EB7" w:rsidP="00BD7EB7">
      <w:pPr>
        <w:spacing w:after="0"/>
        <w:ind w:firstLine="709"/>
        <w:jc w:val="both"/>
        <w:rPr>
          <w:rFonts w:ascii="Times New Roman" w:eastAsia="Times New Roman" w:hAnsi="Times New Roman"/>
          <w:sz w:val="28"/>
        </w:rPr>
      </w:pPr>
      <w:r w:rsidRPr="00BD7EB7">
        <w:rPr>
          <w:rFonts w:ascii="Times New Roman" w:eastAsia="Times New Roman" w:hAnsi="Times New Roman"/>
          <w:sz w:val="28"/>
        </w:rPr>
        <w:t xml:space="preserve">Миссия </w:t>
      </w:r>
      <w:r w:rsidR="00197079">
        <w:rPr>
          <w:rFonts w:ascii="Times New Roman" w:eastAsia="Times New Roman" w:hAnsi="Times New Roman"/>
          <w:sz w:val="28"/>
        </w:rPr>
        <w:t>Литвиновского сельского</w:t>
      </w:r>
      <w:r w:rsidR="00DC347E">
        <w:rPr>
          <w:rFonts w:ascii="Times New Roman" w:eastAsia="Times New Roman" w:hAnsi="Times New Roman"/>
          <w:sz w:val="28"/>
        </w:rPr>
        <w:t xml:space="preserve"> поселения </w:t>
      </w:r>
      <w:r w:rsidRPr="00BD7EB7">
        <w:rPr>
          <w:rFonts w:ascii="Times New Roman" w:eastAsia="Times New Roman" w:hAnsi="Times New Roman"/>
          <w:sz w:val="28"/>
        </w:rPr>
        <w:t xml:space="preserve">Белокалитвинского района определяет его предназначение с позиции населяющих его людей, а также историческую роль, которую играет муниципальное образование в развитии </w:t>
      </w:r>
      <w:r w:rsidR="00DC347E">
        <w:rPr>
          <w:rFonts w:ascii="Times New Roman" w:eastAsia="Times New Roman" w:hAnsi="Times New Roman"/>
          <w:sz w:val="28"/>
        </w:rPr>
        <w:t>Белокалитвинского района</w:t>
      </w:r>
      <w:r w:rsidRPr="00BD7EB7">
        <w:rPr>
          <w:rFonts w:ascii="Times New Roman" w:eastAsia="Times New Roman" w:hAnsi="Times New Roman"/>
          <w:sz w:val="28"/>
        </w:rPr>
        <w:t>.</w:t>
      </w:r>
    </w:p>
    <w:p w:rsidR="00BD7EB7" w:rsidRPr="00BD7EB7" w:rsidRDefault="00BD7EB7" w:rsidP="00BD7EB7">
      <w:pPr>
        <w:spacing w:after="0"/>
        <w:ind w:firstLine="709"/>
        <w:jc w:val="both"/>
        <w:rPr>
          <w:rFonts w:ascii="Times New Roman" w:eastAsia="Times New Roman" w:hAnsi="Times New Roman"/>
          <w:sz w:val="28"/>
        </w:rPr>
      </w:pPr>
      <w:r w:rsidRPr="00CF3265">
        <w:rPr>
          <w:rFonts w:ascii="Times New Roman" w:eastAsia="Times New Roman" w:hAnsi="Times New Roman"/>
          <w:sz w:val="28"/>
        </w:rPr>
        <w:t>Миссия</w:t>
      </w:r>
      <w:r w:rsidR="003462A2" w:rsidRPr="00CF3265">
        <w:rPr>
          <w:rFonts w:ascii="Times New Roman" w:eastAsia="Times New Roman" w:hAnsi="Times New Roman"/>
          <w:sz w:val="28"/>
        </w:rPr>
        <w:t xml:space="preserve"> </w:t>
      </w:r>
      <w:r w:rsidR="00197079" w:rsidRPr="00CF3265">
        <w:rPr>
          <w:rFonts w:ascii="Times New Roman" w:eastAsia="Times New Roman" w:hAnsi="Times New Roman"/>
          <w:sz w:val="28"/>
        </w:rPr>
        <w:t>Литвиновского сельского</w:t>
      </w:r>
      <w:r w:rsidR="003462A2" w:rsidRPr="00CF3265">
        <w:rPr>
          <w:rFonts w:ascii="Times New Roman" w:eastAsia="Times New Roman" w:hAnsi="Times New Roman"/>
          <w:sz w:val="28"/>
        </w:rPr>
        <w:t xml:space="preserve"> поселения</w:t>
      </w:r>
      <w:r w:rsidRPr="00CF3265">
        <w:rPr>
          <w:rFonts w:ascii="Times New Roman" w:eastAsia="Times New Roman" w:hAnsi="Times New Roman"/>
          <w:sz w:val="28"/>
        </w:rPr>
        <w:t xml:space="preserve"> Белокалитвинского района</w:t>
      </w:r>
      <w:r w:rsidRPr="00BD7EB7">
        <w:rPr>
          <w:rFonts w:ascii="Times New Roman" w:eastAsia="Times New Roman" w:hAnsi="Times New Roman"/>
          <w:sz w:val="28"/>
        </w:rPr>
        <w:t xml:space="preserve"> состоит в создании условий для развития человеческого потенциала,</w:t>
      </w:r>
      <w:r w:rsidRPr="00BD7EB7">
        <w:rPr>
          <w:rFonts w:ascii="Times New Roman" w:eastAsia="Times New Roman" w:hAnsi="Times New Roman"/>
          <w:noProof/>
          <w:sz w:val="28"/>
          <w:lang w:eastAsia="ru-RU"/>
        </w:rPr>
        <w:t xml:space="preserve"> комфортной жизни, труда и отдыха,</w:t>
      </w:r>
      <w:r w:rsidRPr="00BD7EB7">
        <w:rPr>
          <w:rFonts w:ascii="Times New Roman" w:eastAsia="Times New Roman" w:hAnsi="Times New Roman"/>
          <w:sz w:val="28"/>
        </w:rPr>
        <w:t xml:space="preserve"> предоставлении возможностей для индустриального развития, сохранении и преумножении культурного наследия и традиций Донского региона.</w:t>
      </w:r>
    </w:p>
    <w:p w:rsidR="00BD7EB7" w:rsidRPr="00BD7EB7" w:rsidRDefault="00BD7EB7" w:rsidP="00BD7EB7">
      <w:pPr>
        <w:spacing w:after="0"/>
        <w:ind w:firstLine="709"/>
        <w:jc w:val="both"/>
        <w:rPr>
          <w:rFonts w:ascii="Times New Roman" w:eastAsia="Times New Roman" w:hAnsi="Times New Roman"/>
          <w:sz w:val="28"/>
        </w:rPr>
      </w:pPr>
      <w:r w:rsidRPr="00BD7EB7">
        <w:rPr>
          <w:rFonts w:ascii="Times New Roman" w:eastAsia="Times New Roman" w:hAnsi="Times New Roman"/>
          <w:sz w:val="28"/>
        </w:rPr>
        <w:t>Видение</w:t>
      </w:r>
      <w:r w:rsidR="00DC347E" w:rsidRPr="00DC347E">
        <w:rPr>
          <w:rFonts w:ascii="Times New Roman" w:eastAsia="Times New Roman" w:hAnsi="Times New Roman"/>
          <w:sz w:val="28"/>
        </w:rPr>
        <w:t xml:space="preserve"> </w:t>
      </w:r>
      <w:r w:rsidR="00197079">
        <w:rPr>
          <w:rFonts w:ascii="Times New Roman" w:eastAsia="Times New Roman" w:hAnsi="Times New Roman"/>
          <w:sz w:val="28"/>
        </w:rPr>
        <w:t>Литвиновского сельского</w:t>
      </w:r>
      <w:r w:rsidR="00DC347E">
        <w:rPr>
          <w:rFonts w:ascii="Times New Roman" w:eastAsia="Times New Roman" w:hAnsi="Times New Roman"/>
          <w:sz w:val="28"/>
        </w:rPr>
        <w:t xml:space="preserve"> поселения</w:t>
      </w:r>
      <w:r w:rsidRPr="00BD7EB7">
        <w:rPr>
          <w:rFonts w:ascii="Times New Roman" w:eastAsia="Times New Roman" w:hAnsi="Times New Roman"/>
          <w:sz w:val="28"/>
        </w:rPr>
        <w:t xml:space="preserve"> Белокалитвинского района в 2030 году:</w:t>
      </w:r>
    </w:p>
    <w:p w:rsidR="00BD7EB7" w:rsidRPr="00BD7EB7" w:rsidRDefault="00BD7EB7" w:rsidP="00BD7EB7">
      <w:pPr>
        <w:spacing w:after="0"/>
        <w:ind w:firstLine="709"/>
        <w:jc w:val="both"/>
        <w:rPr>
          <w:rFonts w:ascii="Times New Roman" w:eastAsia="Times New Roman" w:hAnsi="Times New Roman"/>
          <w:sz w:val="28"/>
        </w:rPr>
      </w:pPr>
      <w:r w:rsidRPr="00BD7EB7">
        <w:rPr>
          <w:rFonts w:ascii="Times New Roman" w:eastAsia="Times New Roman" w:hAnsi="Times New Roman"/>
          <w:sz w:val="28"/>
        </w:rPr>
        <w:t xml:space="preserve">- </w:t>
      </w:r>
      <w:r w:rsidR="00DC347E">
        <w:rPr>
          <w:rFonts w:ascii="Times New Roman" w:eastAsia="Times New Roman" w:hAnsi="Times New Roman"/>
          <w:sz w:val="28"/>
        </w:rPr>
        <w:t>комфортное</w:t>
      </w:r>
      <w:r w:rsidRPr="00BD7EB7">
        <w:rPr>
          <w:rFonts w:ascii="Times New Roman" w:eastAsia="Times New Roman" w:hAnsi="Times New Roman"/>
          <w:sz w:val="28"/>
        </w:rPr>
        <w:t xml:space="preserve">, динамично </w:t>
      </w:r>
      <w:r w:rsidR="00DC347E">
        <w:rPr>
          <w:rFonts w:ascii="Times New Roman" w:eastAsia="Times New Roman" w:hAnsi="Times New Roman"/>
          <w:sz w:val="28"/>
        </w:rPr>
        <w:t>развивающееся</w:t>
      </w:r>
      <w:r w:rsidRPr="00BD7EB7">
        <w:rPr>
          <w:rFonts w:ascii="Times New Roman" w:eastAsia="Times New Roman" w:hAnsi="Times New Roman"/>
          <w:sz w:val="28"/>
        </w:rPr>
        <w:t xml:space="preserve"> </w:t>
      </w:r>
      <w:r w:rsidR="00DC347E">
        <w:rPr>
          <w:rFonts w:ascii="Times New Roman" w:eastAsia="Times New Roman" w:hAnsi="Times New Roman"/>
          <w:sz w:val="28"/>
        </w:rPr>
        <w:t>муниципальное</w:t>
      </w:r>
      <w:r w:rsidRPr="00BD7EB7">
        <w:rPr>
          <w:rFonts w:ascii="Times New Roman" w:eastAsia="Times New Roman" w:hAnsi="Times New Roman"/>
          <w:sz w:val="28"/>
        </w:rPr>
        <w:t xml:space="preserve"> </w:t>
      </w:r>
      <w:r w:rsidR="00DC347E">
        <w:rPr>
          <w:rFonts w:ascii="Times New Roman" w:eastAsia="Times New Roman" w:hAnsi="Times New Roman"/>
          <w:sz w:val="28"/>
        </w:rPr>
        <w:t>образование</w:t>
      </w:r>
      <w:r w:rsidRPr="00BD7EB7">
        <w:rPr>
          <w:rFonts w:ascii="Times New Roman" w:eastAsia="Times New Roman" w:hAnsi="Times New Roman"/>
          <w:sz w:val="28"/>
        </w:rPr>
        <w:t>;</w:t>
      </w:r>
    </w:p>
    <w:p w:rsidR="00BD7EB7" w:rsidRPr="00BD7EB7" w:rsidRDefault="00BD7EB7" w:rsidP="00BD7EB7">
      <w:pPr>
        <w:spacing w:after="0"/>
        <w:ind w:firstLine="709"/>
        <w:jc w:val="both"/>
        <w:rPr>
          <w:rFonts w:ascii="Times New Roman" w:eastAsia="Times New Roman" w:hAnsi="Times New Roman"/>
          <w:sz w:val="28"/>
          <w:shd w:val="clear" w:color="auto" w:fill="FFFFFF"/>
        </w:rPr>
      </w:pPr>
      <w:r w:rsidRPr="00BD7EB7">
        <w:rPr>
          <w:rFonts w:ascii="Times New Roman" w:eastAsia="Times New Roman" w:hAnsi="Times New Roman"/>
          <w:sz w:val="28"/>
        </w:rPr>
        <w:t>Миссия</w:t>
      </w:r>
      <w:r w:rsidR="00DC347E" w:rsidRPr="00DC347E">
        <w:rPr>
          <w:rFonts w:ascii="Times New Roman" w:eastAsia="Times New Roman" w:hAnsi="Times New Roman"/>
          <w:sz w:val="28"/>
        </w:rPr>
        <w:t xml:space="preserve"> </w:t>
      </w:r>
      <w:r w:rsidR="00197079">
        <w:rPr>
          <w:rFonts w:ascii="Times New Roman" w:eastAsia="Times New Roman" w:hAnsi="Times New Roman"/>
          <w:sz w:val="28"/>
        </w:rPr>
        <w:t>Литвиновского сельского</w:t>
      </w:r>
      <w:r w:rsidR="00DC347E">
        <w:rPr>
          <w:rFonts w:ascii="Times New Roman" w:eastAsia="Times New Roman" w:hAnsi="Times New Roman"/>
          <w:sz w:val="28"/>
        </w:rPr>
        <w:t xml:space="preserve"> поселения</w:t>
      </w:r>
      <w:r w:rsidRPr="00BD7EB7">
        <w:rPr>
          <w:rFonts w:ascii="Times New Roman" w:eastAsia="Times New Roman" w:hAnsi="Times New Roman"/>
          <w:sz w:val="28"/>
        </w:rPr>
        <w:t xml:space="preserve"> Белокалитвинского района призвана обеспечить </w:t>
      </w:r>
      <w:r w:rsidRPr="00BD7EB7">
        <w:rPr>
          <w:rFonts w:ascii="Times New Roman" w:eastAsia="Times New Roman" w:hAnsi="Times New Roman"/>
          <w:sz w:val="28"/>
          <w:shd w:val="clear" w:color="auto" w:fill="FFFFFF"/>
        </w:rPr>
        <w:t xml:space="preserve">согласие всех представителей общества, а также выработку общего понимания бизнеса и власти для достижения социального благополучия, сохранения уникальной природной экосистемы, повышения конкурентоспособности экономики, достижения намеченных производственных планов, а также воспитания патриотической молодежи на основе сохранения исторического наследия муниципального образования и преумножения колорита уникальной местной культуры. </w:t>
      </w:r>
    </w:p>
    <w:p w:rsidR="00BD7EB7" w:rsidRPr="00BD7EB7" w:rsidRDefault="00BD7EB7" w:rsidP="00A958CA">
      <w:pPr>
        <w:keepNext/>
        <w:keepLines/>
        <w:spacing w:before="360" w:after="120"/>
        <w:jc w:val="both"/>
        <w:outlineLvl w:val="1"/>
        <w:rPr>
          <w:rFonts w:ascii="Times New Roman" w:eastAsia="Times New Roman" w:hAnsi="Times New Roman"/>
          <w:b/>
          <w:bCs/>
          <w:sz w:val="28"/>
          <w:szCs w:val="26"/>
        </w:rPr>
      </w:pPr>
      <w:bookmarkStart w:id="9" w:name="_Toc533099562"/>
      <w:r w:rsidRPr="00BD7EB7">
        <w:rPr>
          <w:rFonts w:ascii="Times New Roman" w:eastAsia="Times New Roman" w:hAnsi="Times New Roman"/>
          <w:b/>
          <w:bCs/>
          <w:sz w:val="28"/>
          <w:szCs w:val="26"/>
        </w:rPr>
        <w:t>2.2 Цели социально-экономического развития</w:t>
      </w:r>
      <w:bookmarkEnd w:id="9"/>
    </w:p>
    <w:p w:rsidR="00BD7EB7" w:rsidRPr="00BD7EB7" w:rsidRDefault="00BD7EB7" w:rsidP="00BD7EB7">
      <w:pPr>
        <w:spacing w:after="0"/>
        <w:ind w:firstLine="709"/>
        <w:jc w:val="both"/>
        <w:rPr>
          <w:rFonts w:ascii="Times New Roman" w:eastAsia="Times New Roman" w:hAnsi="Times New Roman"/>
          <w:sz w:val="28"/>
        </w:rPr>
      </w:pPr>
      <w:r w:rsidRPr="00BD7EB7">
        <w:rPr>
          <w:rFonts w:ascii="Times New Roman" w:eastAsia="Times New Roman" w:hAnsi="Times New Roman"/>
          <w:sz w:val="28"/>
        </w:rPr>
        <w:t>Система целеполагания Стратегии</w:t>
      </w:r>
      <w:r w:rsidR="00DC347E" w:rsidRPr="00DC347E">
        <w:rPr>
          <w:rFonts w:ascii="Times New Roman" w:eastAsia="Times New Roman" w:hAnsi="Times New Roman"/>
          <w:sz w:val="28"/>
        </w:rPr>
        <w:t xml:space="preserve"> </w:t>
      </w:r>
      <w:r w:rsidR="00197079">
        <w:rPr>
          <w:rFonts w:ascii="Times New Roman" w:eastAsia="Times New Roman" w:hAnsi="Times New Roman"/>
          <w:sz w:val="28"/>
        </w:rPr>
        <w:t>Литвиновского сельского</w:t>
      </w:r>
      <w:r w:rsidR="00DC347E">
        <w:rPr>
          <w:rFonts w:ascii="Times New Roman" w:eastAsia="Times New Roman" w:hAnsi="Times New Roman"/>
          <w:sz w:val="28"/>
        </w:rPr>
        <w:t xml:space="preserve"> поселения</w:t>
      </w:r>
      <w:r w:rsidRPr="00BD7EB7">
        <w:rPr>
          <w:rFonts w:ascii="Times New Roman" w:eastAsia="Times New Roman" w:hAnsi="Times New Roman"/>
          <w:sz w:val="28"/>
        </w:rPr>
        <w:t xml:space="preserve"> Белокалитвинского района формируется в рамках трех политик: экономической, социальной и пространственной. Каждая политика имеет цели, направленные на:</w:t>
      </w:r>
    </w:p>
    <w:p w:rsidR="00BD7EB7" w:rsidRPr="00BD7EB7" w:rsidRDefault="00BD7EB7" w:rsidP="00A958CA">
      <w:pPr>
        <w:spacing w:after="0"/>
        <w:jc w:val="both"/>
        <w:rPr>
          <w:rFonts w:ascii="Times New Roman" w:eastAsia="Times New Roman" w:hAnsi="Times New Roman"/>
          <w:sz w:val="28"/>
        </w:rPr>
      </w:pPr>
      <w:r w:rsidRPr="00BD7EB7">
        <w:rPr>
          <w:rFonts w:ascii="Times New Roman" w:eastAsia="Times New Roman" w:hAnsi="Times New Roman"/>
          <w:sz w:val="28"/>
        </w:rPr>
        <w:t>- обеспечение социального благополучия населения;</w:t>
      </w:r>
    </w:p>
    <w:p w:rsidR="00BD7EB7" w:rsidRPr="00BD7EB7" w:rsidRDefault="00BD7EB7" w:rsidP="00A958CA">
      <w:pPr>
        <w:spacing w:after="0"/>
        <w:jc w:val="both"/>
        <w:rPr>
          <w:rFonts w:ascii="Times New Roman" w:eastAsia="Times New Roman" w:hAnsi="Times New Roman"/>
          <w:sz w:val="28"/>
        </w:rPr>
      </w:pPr>
      <w:r w:rsidRPr="00BD7EB7">
        <w:rPr>
          <w:rFonts w:ascii="Times New Roman" w:eastAsia="Times New Roman" w:hAnsi="Times New Roman"/>
          <w:sz w:val="28"/>
        </w:rPr>
        <w:t>- обеспечение реализации целей смежных политик.</w:t>
      </w:r>
    </w:p>
    <w:p w:rsidR="00BD7EB7" w:rsidRPr="00BD7EB7" w:rsidRDefault="00BD7EB7" w:rsidP="00A958CA">
      <w:pPr>
        <w:spacing w:after="0"/>
        <w:jc w:val="both"/>
        <w:rPr>
          <w:rFonts w:ascii="Times New Roman" w:eastAsia="Times New Roman" w:hAnsi="Times New Roman"/>
          <w:b/>
          <w:sz w:val="28"/>
        </w:rPr>
      </w:pPr>
      <w:r w:rsidRPr="00BD7EB7">
        <w:rPr>
          <w:rFonts w:ascii="Times New Roman" w:eastAsia="Times New Roman" w:hAnsi="Times New Roman"/>
          <w:b/>
          <w:sz w:val="28"/>
        </w:rPr>
        <w:t>1. Социальная политика:</w:t>
      </w:r>
    </w:p>
    <w:p w:rsidR="00BD7EB7" w:rsidRPr="00BD7EB7" w:rsidRDefault="00BD7EB7" w:rsidP="00A958CA">
      <w:pPr>
        <w:spacing w:after="0"/>
        <w:jc w:val="both"/>
        <w:rPr>
          <w:rFonts w:ascii="Times New Roman" w:eastAsia="Times New Roman" w:hAnsi="Times New Roman"/>
          <w:sz w:val="28"/>
        </w:rPr>
      </w:pPr>
      <w:r w:rsidRPr="00BD7EB7">
        <w:rPr>
          <w:rFonts w:ascii="Times New Roman" w:eastAsia="Times New Roman" w:hAnsi="Times New Roman"/>
          <w:sz w:val="28"/>
        </w:rPr>
        <w:t>- предоставление населению качественных социальных услуг;</w:t>
      </w:r>
    </w:p>
    <w:p w:rsidR="00BD7EB7" w:rsidRPr="00BD7EB7" w:rsidRDefault="00BD7EB7" w:rsidP="00A958CA">
      <w:pPr>
        <w:spacing w:after="0"/>
        <w:jc w:val="both"/>
        <w:rPr>
          <w:rFonts w:ascii="Times New Roman" w:eastAsia="Times New Roman" w:hAnsi="Times New Roman"/>
          <w:sz w:val="28"/>
        </w:rPr>
      </w:pPr>
      <w:r w:rsidRPr="00BD7EB7">
        <w:rPr>
          <w:rFonts w:ascii="Times New Roman" w:eastAsia="Times New Roman" w:hAnsi="Times New Roman"/>
          <w:sz w:val="28"/>
        </w:rPr>
        <w:t>- обеспечение конкурентоспособности социальной сферы в борьбе за человеческий капитал;</w:t>
      </w:r>
    </w:p>
    <w:p w:rsidR="00BD7EB7" w:rsidRPr="00BD7EB7" w:rsidRDefault="00BD7EB7" w:rsidP="00A958CA">
      <w:pPr>
        <w:spacing w:after="0"/>
        <w:jc w:val="both"/>
        <w:rPr>
          <w:rFonts w:ascii="Times New Roman" w:eastAsia="Times New Roman" w:hAnsi="Times New Roman"/>
          <w:sz w:val="28"/>
        </w:rPr>
      </w:pPr>
      <w:r w:rsidRPr="00BD7EB7">
        <w:rPr>
          <w:rFonts w:ascii="Times New Roman" w:eastAsia="Times New Roman" w:hAnsi="Times New Roman"/>
          <w:sz w:val="28"/>
        </w:rPr>
        <w:t>- обеспечение экономики качественными трудовыми ресурсами;</w:t>
      </w:r>
    </w:p>
    <w:p w:rsidR="00BD7EB7" w:rsidRPr="00BD7EB7" w:rsidRDefault="00BD7EB7" w:rsidP="00A958CA">
      <w:pPr>
        <w:spacing w:after="0"/>
        <w:jc w:val="both"/>
        <w:rPr>
          <w:rFonts w:ascii="Times New Roman" w:eastAsia="Times New Roman" w:hAnsi="Times New Roman"/>
          <w:sz w:val="28"/>
        </w:rPr>
      </w:pPr>
      <w:r w:rsidRPr="00BD7EB7">
        <w:rPr>
          <w:rFonts w:ascii="Times New Roman" w:eastAsia="Times New Roman" w:hAnsi="Times New Roman"/>
          <w:sz w:val="28"/>
        </w:rPr>
        <w:t>- формирование территориальной доступности социальных услуг.</w:t>
      </w:r>
    </w:p>
    <w:p w:rsidR="00BD7EB7" w:rsidRPr="00BD7EB7" w:rsidRDefault="00BD7EB7" w:rsidP="00A958CA">
      <w:pPr>
        <w:spacing w:after="0"/>
        <w:jc w:val="both"/>
        <w:rPr>
          <w:rFonts w:ascii="Times New Roman" w:eastAsia="Times New Roman" w:hAnsi="Times New Roman"/>
          <w:b/>
          <w:sz w:val="28"/>
        </w:rPr>
      </w:pPr>
      <w:r w:rsidRPr="00BD7EB7">
        <w:rPr>
          <w:rFonts w:ascii="Times New Roman" w:eastAsia="Times New Roman" w:hAnsi="Times New Roman"/>
          <w:b/>
          <w:sz w:val="28"/>
        </w:rPr>
        <w:t>2. Экономическая политика:</w:t>
      </w:r>
    </w:p>
    <w:p w:rsidR="00BD7EB7" w:rsidRPr="00BD7EB7" w:rsidRDefault="00BD7EB7" w:rsidP="00A958CA">
      <w:pPr>
        <w:spacing w:after="0"/>
        <w:jc w:val="both"/>
        <w:rPr>
          <w:rFonts w:ascii="Times New Roman" w:eastAsia="Times New Roman" w:hAnsi="Times New Roman"/>
          <w:sz w:val="28"/>
        </w:rPr>
      </w:pPr>
      <w:r w:rsidRPr="00BD7EB7">
        <w:rPr>
          <w:rFonts w:ascii="Times New Roman" w:eastAsia="Times New Roman" w:hAnsi="Times New Roman"/>
          <w:sz w:val="28"/>
        </w:rPr>
        <w:lastRenderedPageBreak/>
        <w:t>- обеспечение материального благополучия и самореализации населения;</w:t>
      </w:r>
    </w:p>
    <w:p w:rsidR="00BD7EB7" w:rsidRPr="00BD7EB7" w:rsidRDefault="00BD7EB7" w:rsidP="00A958CA">
      <w:pPr>
        <w:spacing w:after="0"/>
        <w:jc w:val="both"/>
        <w:rPr>
          <w:rFonts w:ascii="Times New Roman" w:eastAsia="Times New Roman" w:hAnsi="Times New Roman"/>
          <w:sz w:val="28"/>
        </w:rPr>
      </w:pPr>
      <w:r w:rsidRPr="00BD7EB7">
        <w:rPr>
          <w:rFonts w:ascii="Times New Roman" w:eastAsia="Times New Roman" w:hAnsi="Times New Roman"/>
          <w:sz w:val="28"/>
        </w:rPr>
        <w:t xml:space="preserve"> -повышение конкурентоспособности экономических субъектов на отраслевых рынках;</w:t>
      </w:r>
    </w:p>
    <w:p w:rsidR="00BD7EB7" w:rsidRPr="00BD7EB7" w:rsidRDefault="00BD7EB7" w:rsidP="00A958CA">
      <w:pPr>
        <w:spacing w:after="0"/>
        <w:jc w:val="both"/>
        <w:rPr>
          <w:rFonts w:ascii="Times New Roman" w:eastAsia="Times New Roman" w:hAnsi="Times New Roman"/>
          <w:sz w:val="28"/>
        </w:rPr>
      </w:pPr>
      <w:r w:rsidRPr="00BD7EB7">
        <w:rPr>
          <w:rFonts w:ascii="Times New Roman" w:eastAsia="Times New Roman" w:hAnsi="Times New Roman"/>
          <w:sz w:val="28"/>
        </w:rPr>
        <w:t>- обеспечение экономической основы для развития социальной сферы;</w:t>
      </w:r>
    </w:p>
    <w:p w:rsidR="00BD7EB7" w:rsidRPr="00BD7EB7" w:rsidRDefault="00BD7EB7" w:rsidP="00A958CA">
      <w:pPr>
        <w:spacing w:after="0"/>
        <w:jc w:val="both"/>
        <w:rPr>
          <w:rFonts w:ascii="Times New Roman" w:eastAsia="Times New Roman" w:hAnsi="Times New Roman"/>
          <w:sz w:val="28"/>
        </w:rPr>
      </w:pPr>
      <w:r w:rsidRPr="00BD7EB7">
        <w:rPr>
          <w:rFonts w:ascii="Times New Roman" w:eastAsia="Times New Roman" w:hAnsi="Times New Roman"/>
          <w:sz w:val="28"/>
        </w:rPr>
        <w:t>- сбалансированное территориальное экономическое развитие.</w:t>
      </w:r>
    </w:p>
    <w:p w:rsidR="00BD7EB7" w:rsidRPr="00BD7EB7" w:rsidRDefault="00BD7EB7" w:rsidP="00A958CA">
      <w:pPr>
        <w:spacing w:after="0"/>
        <w:jc w:val="both"/>
        <w:rPr>
          <w:rFonts w:ascii="Times New Roman" w:eastAsia="Times New Roman" w:hAnsi="Times New Roman"/>
          <w:b/>
          <w:sz w:val="28"/>
        </w:rPr>
      </w:pPr>
      <w:r w:rsidRPr="00BD7EB7">
        <w:rPr>
          <w:rFonts w:ascii="Times New Roman" w:eastAsia="Times New Roman" w:hAnsi="Times New Roman"/>
          <w:b/>
          <w:sz w:val="28"/>
        </w:rPr>
        <w:t>3. Пространственная политика:</w:t>
      </w:r>
    </w:p>
    <w:p w:rsidR="00BD7EB7" w:rsidRPr="00BD7EB7" w:rsidRDefault="00BD7EB7" w:rsidP="00A958CA">
      <w:pPr>
        <w:spacing w:after="0"/>
        <w:jc w:val="both"/>
        <w:rPr>
          <w:rFonts w:ascii="Times New Roman" w:eastAsia="Times New Roman" w:hAnsi="Times New Roman"/>
          <w:sz w:val="28"/>
        </w:rPr>
      </w:pPr>
      <w:r w:rsidRPr="00BD7EB7">
        <w:rPr>
          <w:rFonts w:ascii="Times New Roman" w:eastAsia="Times New Roman" w:hAnsi="Times New Roman"/>
          <w:sz w:val="28"/>
        </w:rPr>
        <w:t>- создание условий для комфортной жизнедеятельности;</w:t>
      </w:r>
    </w:p>
    <w:p w:rsidR="00A958CA" w:rsidRDefault="00BD7EB7" w:rsidP="00A958CA">
      <w:pPr>
        <w:spacing w:after="0"/>
        <w:jc w:val="both"/>
        <w:rPr>
          <w:rFonts w:ascii="Times New Roman" w:eastAsia="Times New Roman" w:hAnsi="Times New Roman"/>
          <w:sz w:val="28"/>
        </w:rPr>
      </w:pPr>
      <w:r w:rsidRPr="00BD7EB7">
        <w:rPr>
          <w:rFonts w:ascii="Times New Roman" w:eastAsia="Times New Roman" w:hAnsi="Times New Roman"/>
          <w:sz w:val="28"/>
        </w:rPr>
        <w:t>- снятие инфраструктурных ограничений для социального развития;</w:t>
      </w:r>
    </w:p>
    <w:p w:rsidR="00BD7EB7" w:rsidRPr="00BD7EB7" w:rsidRDefault="00BD7EB7" w:rsidP="00A958CA">
      <w:pPr>
        <w:spacing w:after="0"/>
        <w:jc w:val="both"/>
        <w:rPr>
          <w:rFonts w:ascii="Times New Roman" w:eastAsia="Times New Roman" w:hAnsi="Times New Roman"/>
          <w:sz w:val="28"/>
        </w:rPr>
      </w:pPr>
      <w:r w:rsidRPr="00BD7EB7">
        <w:rPr>
          <w:rFonts w:ascii="Times New Roman" w:eastAsia="Times New Roman" w:hAnsi="Times New Roman"/>
          <w:sz w:val="28"/>
        </w:rPr>
        <w:t>- снятие инфраструктурных ограничений для развития экономики.</w:t>
      </w:r>
    </w:p>
    <w:p w:rsidR="00BD7EB7" w:rsidRPr="00BD7EB7" w:rsidRDefault="00BD7EB7" w:rsidP="00BD7EB7">
      <w:pPr>
        <w:keepNext/>
        <w:keepLines/>
        <w:pageBreakBefore/>
        <w:spacing w:before="240" w:after="0"/>
        <w:jc w:val="both"/>
        <w:outlineLvl w:val="0"/>
        <w:rPr>
          <w:rFonts w:ascii="Times New Roman" w:eastAsia="Times New Roman" w:hAnsi="Times New Roman"/>
          <w:b/>
          <w:bCs/>
          <w:sz w:val="32"/>
          <w:szCs w:val="28"/>
        </w:rPr>
      </w:pPr>
      <w:bookmarkStart w:id="10" w:name="_Toc533099564"/>
      <w:r w:rsidRPr="00BD7EB7">
        <w:rPr>
          <w:rFonts w:ascii="Times New Roman" w:eastAsia="Times New Roman" w:hAnsi="Times New Roman"/>
          <w:b/>
          <w:bCs/>
          <w:sz w:val="32"/>
          <w:szCs w:val="28"/>
        </w:rPr>
        <w:lastRenderedPageBreak/>
        <w:t xml:space="preserve">3. Комплексный анализ социально-экономического развития </w:t>
      </w:r>
      <w:r w:rsidR="00197079">
        <w:rPr>
          <w:rFonts w:ascii="Times New Roman" w:eastAsia="Times New Roman" w:hAnsi="Times New Roman"/>
          <w:b/>
          <w:bCs/>
          <w:sz w:val="32"/>
          <w:szCs w:val="28"/>
        </w:rPr>
        <w:t>Литвиновского сельского</w:t>
      </w:r>
      <w:r w:rsidR="003462A2">
        <w:rPr>
          <w:rFonts w:ascii="Times New Roman" w:eastAsia="Times New Roman" w:hAnsi="Times New Roman"/>
          <w:b/>
          <w:bCs/>
          <w:sz w:val="32"/>
          <w:szCs w:val="28"/>
        </w:rPr>
        <w:t xml:space="preserve"> поселения </w:t>
      </w:r>
      <w:r w:rsidRPr="00BD7EB7">
        <w:rPr>
          <w:rFonts w:ascii="Times New Roman" w:eastAsia="Times New Roman" w:hAnsi="Times New Roman"/>
          <w:b/>
          <w:bCs/>
          <w:sz w:val="32"/>
          <w:szCs w:val="28"/>
        </w:rPr>
        <w:t>Белокалитвинского района</w:t>
      </w:r>
      <w:bookmarkEnd w:id="10"/>
    </w:p>
    <w:p w:rsidR="00BD7EB7" w:rsidRDefault="00BD7EB7" w:rsidP="00BD7EB7">
      <w:pPr>
        <w:keepNext/>
        <w:keepLines/>
        <w:spacing w:before="360" w:after="120"/>
        <w:ind w:firstLine="709"/>
        <w:jc w:val="both"/>
        <w:outlineLvl w:val="1"/>
        <w:rPr>
          <w:rFonts w:ascii="Times New Roman" w:eastAsia="Times New Roman" w:hAnsi="Times New Roman"/>
          <w:b/>
          <w:bCs/>
          <w:sz w:val="28"/>
          <w:szCs w:val="26"/>
        </w:rPr>
      </w:pPr>
      <w:bookmarkStart w:id="11" w:name="_Toc533099565"/>
      <w:r w:rsidRPr="00BD7EB7">
        <w:rPr>
          <w:rFonts w:ascii="Times New Roman" w:eastAsia="Times New Roman" w:hAnsi="Times New Roman"/>
          <w:b/>
          <w:bCs/>
          <w:sz w:val="28"/>
          <w:szCs w:val="26"/>
        </w:rPr>
        <w:t>3.1 Экономическая политика</w:t>
      </w:r>
      <w:bookmarkEnd w:id="11"/>
    </w:p>
    <w:p w:rsidR="003462A2" w:rsidRPr="003462A2" w:rsidRDefault="005E2DA1" w:rsidP="003462A2">
      <w:pPr>
        <w:keepNext/>
        <w:keepLines/>
        <w:spacing w:before="360" w:after="120"/>
        <w:ind w:firstLine="709"/>
        <w:jc w:val="both"/>
        <w:outlineLvl w:val="2"/>
        <w:rPr>
          <w:rFonts w:ascii="Times New Roman" w:eastAsia="Times New Roman" w:hAnsi="Times New Roman"/>
          <w:b/>
          <w:bCs/>
          <w:sz w:val="28"/>
        </w:rPr>
      </w:pPr>
      <w:r>
        <w:rPr>
          <w:rFonts w:ascii="Times New Roman" w:eastAsia="Times New Roman" w:hAnsi="Times New Roman"/>
          <w:b/>
          <w:bCs/>
          <w:sz w:val="28"/>
        </w:rPr>
        <w:t xml:space="preserve">3.1.1 </w:t>
      </w:r>
      <w:r w:rsidR="003462A2" w:rsidRPr="003462A2">
        <w:rPr>
          <w:rFonts w:ascii="Times New Roman" w:eastAsia="Times New Roman" w:hAnsi="Times New Roman"/>
          <w:b/>
          <w:bCs/>
          <w:sz w:val="28"/>
        </w:rPr>
        <w:t>Промышленность</w:t>
      </w:r>
    </w:p>
    <w:p w:rsidR="0014669D" w:rsidRDefault="0014669D" w:rsidP="0014669D">
      <w:pPr>
        <w:spacing w:line="264" w:lineRule="auto"/>
        <w:rPr>
          <w:rFonts w:ascii="Times New Roman" w:hAnsi="Times New Roman"/>
          <w:sz w:val="28"/>
          <w:szCs w:val="28"/>
        </w:rPr>
      </w:pPr>
      <w:r w:rsidRPr="0014669D">
        <w:rPr>
          <w:rFonts w:ascii="Times New Roman" w:hAnsi="Times New Roman"/>
          <w:sz w:val="28"/>
          <w:szCs w:val="28"/>
        </w:rPr>
        <w:t xml:space="preserve">На территории Литвиновского сельского поселения нет ни одного промышленного предприятия. </w:t>
      </w:r>
    </w:p>
    <w:p w:rsidR="004379B5" w:rsidRPr="004379B5" w:rsidRDefault="00AF52D5" w:rsidP="004379B5">
      <w:pPr>
        <w:pStyle w:val="3"/>
        <w:shd w:val="clear" w:color="auto" w:fill="FFFFFF"/>
        <w:spacing w:before="0" w:line="204" w:lineRule="atLeast"/>
        <w:rPr>
          <w:rFonts w:ascii="Arial" w:hAnsi="Arial" w:cs="Arial"/>
          <w:color w:val="000000" w:themeColor="text1"/>
          <w:sz w:val="20"/>
          <w:szCs w:val="20"/>
        </w:rPr>
      </w:pPr>
      <w:bookmarkStart w:id="12" w:name="_Toc521678875"/>
      <w:r>
        <w:rPr>
          <w:color w:val="000000" w:themeColor="text1"/>
          <w:szCs w:val="28"/>
          <w:u w:val="single"/>
        </w:rPr>
        <w:t xml:space="preserve">            </w:t>
      </w:r>
      <w:r w:rsidR="004379B5" w:rsidRPr="004379B5">
        <w:rPr>
          <w:color w:val="000000" w:themeColor="text1"/>
          <w:szCs w:val="28"/>
          <w:u w:val="single"/>
        </w:rPr>
        <w:t>3.1.2 Агропромышленный ресурсный потенциал</w:t>
      </w:r>
      <w:bookmarkEnd w:id="12"/>
    </w:p>
    <w:p w:rsidR="004379B5" w:rsidRPr="004379B5" w:rsidRDefault="004379B5" w:rsidP="004379B5">
      <w:pPr>
        <w:shd w:val="clear" w:color="auto" w:fill="FFFFFF"/>
        <w:ind w:firstLine="900"/>
        <w:jc w:val="both"/>
        <w:rPr>
          <w:rFonts w:ascii="Times New Roman" w:hAnsi="Times New Roman"/>
          <w:color w:val="333333"/>
          <w:sz w:val="24"/>
          <w:szCs w:val="24"/>
        </w:rPr>
      </w:pPr>
      <w:r w:rsidRPr="004379B5">
        <w:rPr>
          <w:rFonts w:ascii="Times New Roman" w:hAnsi="Times New Roman"/>
          <w:color w:val="333333"/>
          <w:sz w:val="28"/>
          <w:szCs w:val="28"/>
        </w:rPr>
        <w:t xml:space="preserve">Агропромышленный комплекс </w:t>
      </w:r>
      <w:proofErr w:type="spellStart"/>
      <w:r w:rsidRPr="004379B5">
        <w:rPr>
          <w:rFonts w:ascii="Times New Roman" w:hAnsi="Times New Roman"/>
          <w:color w:val="333333"/>
          <w:sz w:val="28"/>
          <w:szCs w:val="28"/>
        </w:rPr>
        <w:t>Литвиновского</w:t>
      </w:r>
      <w:proofErr w:type="spellEnd"/>
      <w:r w:rsidRPr="004379B5">
        <w:rPr>
          <w:rFonts w:ascii="Times New Roman" w:hAnsi="Times New Roman"/>
          <w:color w:val="333333"/>
          <w:sz w:val="28"/>
          <w:szCs w:val="28"/>
        </w:rPr>
        <w:t xml:space="preserve"> сельского поселения – является основным фактором, влияющим на социально–экономическое развитие сельского поселения.</w:t>
      </w:r>
    </w:p>
    <w:p w:rsidR="004379B5" w:rsidRPr="004379B5" w:rsidRDefault="004379B5" w:rsidP="004379B5">
      <w:pPr>
        <w:shd w:val="clear" w:color="auto" w:fill="FFFFFF"/>
        <w:ind w:firstLine="900"/>
        <w:jc w:val="both"/>
        <w:rPr>
          <w:rFonts w:ascii="Times New Roman" w:hAnsi="Times New Roman"/>
          <w:color w:val="333333"/>
        </w:rPr>
      </w:pPr>
      <w:r w:rsidRPr="004379B5">
        <w:rPr>
          <w:rFonts w:ascii="Times New Roman" w:hAnsi="Times New Roman"/>
          <w:color w:val="333333"/>
          <w:sz w:val="28"/>
          <w:szCs w:val="28"/>
        </w:rPr>
        <w:t xml:space="preserve">Сельскохозяйственная специализация в экономике сельского поселения обусловлена тем, что из общей площади сельского поселения  </w:t>
      </w:r>
      <w:r w:rsidR="00AF52D5">
        <w:rPr>
          <w:rFonts w:ascii="Times New Roman" w:hAnsi="Times New Roman"/>
          <w:color w:val="333333"/>
          <w:sz w:val="28"/>
          <w:szCs w:val="28"/>
        </w:rPr>
        <w:t xml:space="preserve">26 940 </w:t>
      </w:r>
      <w:r w:rsidRPr="004379B5">
        <w:rPr>
          <w:rFonts w:ascii="Times New Roman" w:hAnsi="Times New Roman"/>
          <w:color w:val="333333"/>
          <w:sz w:val="28"/>
          <w:szCs w:val="28"/>
        </w:rPr>
        <w:t>гектар, 22</w:t>
      </w:r>
      <w:r w:rsidR="00AF52D5">
        <w:rPr>
          <w:rFonts w:ascii="Times New Roman" w:hAnsi="Times New Roman"/>
          <w:color w:val="333333"/>
          <w:sz w:val="28"/>
          <w:szCs w:val="28"/>
        </w:rPr>
        <w:t xml:space="preserve"> </w:t>
      </w:r>
      <w:r w:rsidRPr="004379B5">
        <w:rPr>
          <w:rFonts w:ascii="Times New Roman" w:hAnsi="Times New Roman"/>
          <w:color w:val="333333"/>
          <w:sz w:val="28"/>
          <w:szCs w:val="28"/>
        </w:rPr>
        <w:t>626 гектар земли сельскохозяйственного назначения, из них 15006 гектар пашня.</w:t>
      </w:r>
    </w:p>
    <w:p w:rsidR="004379B5" w:rsidRPr="004379B5" w:rsidRDefault="004379B5" w:rsidP="004379B5">
      <w:pPr>
        <w:shd w:val="clear" w:color="auto" w:fill="FFFFFF"/>
        <w:ind w:firstLine="900"/>
        <w:jc w:val="both"/>
        <w:rPr>
          <w:rFonts w:ascii="Times New Roman" w:hAnsi="Times New Roman"/>
          <w:color w:val="333333"/>
        </w:rPr>
      </w:pPr>
      <w:r w:rsidRPr="004379B5">
        <w:rPr>
          <w:rFonts w:ascii="Times New Roman" w:hAnsi="Times New Roman"/>
          <w:color w:val="333333"/>
          <w:sz w:val="28"/>
          <w:szCs w:val="28"/>
        </w:rPr>
        <w:t>Важным звеном в сельскохозяйственной продукции являются личные подсобные хозяйства, которые помимо производства мяса – молочной продукции выращивают более трудоемкие и менее рентабельные плодовоовощные культуры и картофель, которые имеют тенденцию к росту в сравнении с 2021г.</w:t>
      </w:r>
    </w:p>
    <w:p w:rsidR="004379B5" w:rsidRDefault="004379B5" w:rsidP="004379B5">
      <w:pPr>
        <w:shd w:val="clear" w:color="auto" w:fill="FFFFFF"/>
        <w:jc w:val="both"/>
        <w:rPr>
          <w:color w:val="333333"/>
        </w:rPr>
      </w:pPr>
      <w:r>
        <w:rPr>
          <w:b/>
          <w:bCs/>
          <w:color w:val="333333"/>
          <w:sz w:val="28"/>
          <w:szCs w:val="28"/>
        </w:rPr>
        <w:t> </w:t>
      </w:r>
    </w:p>
    <w:p w:rsidR="004379B5" w:rsidRPr="0014669D" w:rsidRDefault="004379B5" w:rsidP="0014669D">
      <w:pPr>
        <w:spacing w:line="264" w:lineRule="auto"/>
        <w:rPr>
          <w:rFonts w:ascii="Times New Roman" w:hAnsi="Times New Roman"/>
          <w:sz w:val="28"/>
          <w:szCs w:val="28"/>
        </w:rPr>
      </w:pPr>
    </w:p>
    <w:p w:rsidR="005E2DA1" w:rsidRDefault="005E2DA1" w:rsidP="00D731A1">
      <w:pPr>
        <w:shd w:val="clear" w:color="auto" w:fill="FFFFFF"/>
        <w:spacing w:after="0"/>
        <w:ind w:firstLine="709"/>
        <w:jc w:val="both"/>
        <w:rPr>
          <w:rFonts w:ascii="Times New Roman" w:eastAsia="Times New Roman" w:hAnsi="Times New Roman"/>
          <w:b/>
          <w:sz w:val="28"/>
        </w:rPr>
      </w:pPr>
      <w:r>
        <w:rPr>
          <w:rFonts w:ascii="Times New Roman" w:eastAsia="Times New Roman" w:hAnsi="Times New Roman"/>
          <w:b/>
          <w:sz w:val="28"/>
        </w:rPr>
        <w:t>3.1.</w:t>
      </w:r>
      <w:r w:rsidR="004379B5">
        <w:rPr>
          <w:rFonts w:ascii="Times New Roman" w:eastAsia="Times New Roman" w:hAnsi="Times New Roman"/>
          <w:b/>
          <w:sz w:val="28"/>
        </w:rPr>
        <w:t>3</w:t>
      </w:r>
      <w:r>
        <w:rPr>
          <w:rFonts w:ascii="Times New Roman" w:eastAsia="Times New Roman" w:hAnsi="Times New Roman"/>
          <w:b/>
          <w:sz w:val="28"/>
        </w:rPr>
        <w:t xml:space="preserve"> </w:t>
      </w:r>
      <w:r w:rsidRPr="005E2DA1">
        <w:rPr>
          <w:rFonts w:ascii="Times New Roman" w:eastAsia="Times New Roman" w:hAnsi="Times New Roman"/>
          <w:b/>
          <w:sz w:val="28"/>
        </w:rPr>
        <w:t>Малый и средний бизнес</w:t>
      </w:r>
    </w:p>
    <w:p w:rsidR="005E2DA1" w:rsidRPr="005E2DA1" w:rsidRDefault="005E2DA1" w:rsidP="005E2DA1">
      <w:pPr>
        <w:shd w:val="clear" w:color="auto" w:fill="FFFFFF"/>
        <w:spacing w:after="0" w:line="288" w:lineRule="auto"/>
        <w:ind w:firstLine="709"/>
        <w:jc w:val="both"/>
        <w:rPr>
          <w:rFonts w:ascii="Times New Roman" w:eastAsia="Times New Roman" w:hAnsi="Times New Roman"/>
          <w:sz w:val="28"/>
          <w:szCs w:val="28"/>
        </w:rPr>
      </w:pPr>
      <w:r w:rsidRPr="005E2DA1">
        <w:rPr>
          <w:rFonts w:ascii="Times New Roman" w:eastAsia="Times New Roman" w:hAnsi="Times New Roman"/>
          <w:sz w:val="28"/>
          <w:szCs w:val="28"/>
        </w:rPr>
        <w:t xml:space="preserve">Развитие малого и среднего бизнеса является приоритетом государственной политики России в виду необходимости поддержания конкурентной среды во многих отраслях. На региональном уровне поддержка субъектов малого и среднего предпринимательства регламентируется Областными законами </w:t>
      </w:r>
      <w:r w:rsidRPr="005E2DA1">
        <w:rPr>
          <w:rFonts w:ascii="Times New Roman" w:eastAsia="Times New Roman" w:hAnsi="Times New Roman"/>
          <w:sz w:val="28"/>
          <w:szCs w:val="28"/>
          <w:lang w:eastAsia="ru-RU"/>
        </w:rPr>
        <w:t xml:space="preserve">№20-ЗС от 13 мая 2008 г. «О развитии малого и среднего предпринимательства в Ростовской области», №151-ЗС от 1 октября 2004 г. «Об инвестициях в Ростовской области», Постановлениями Правительства Ростовской области, </w:t>
      </w:r>
      <w:r w:rsidRPr="005E2DA1">
        <w:rPr>
          <w:rFonts w:ascii="Times New Roman" w:eastAsia="Times New Roman" w:hAnsi="Times New Roman"/>
          <w:sz w:val="28"/>
          <w:szCs w:val="28"/>
          <w:shd w:val="clear" w:color="auto" w:fill="FFFFFF"/>
        </w:rPr>
        <w:t xml:space="preserve">Государственной программой Ростовской области «Экономическое развитие и инновационная экономика (подпрограммой - «Развитие субъектов малого и среднего </w:t>
      </w:r>
      <w:r w:rsidRPr="005E2DA1">
        <w:rPr>
          <w:rFonts w:ascii="Times New Roman" w:eastAsia="Times New Roman" w:hAnsi="Times New Roman"/>
          <w:sz w:val="28"/>
          <w:szCs w:val="28"/>
          <w:shd w:val="clear" w:color="auto" w:fill="FFFFFF"/>
        </w:rPr>
        <w:lastRenderedPageBreak/>
        <w:t>предпринимательства в Ростовской области»). На уровне муниципального образования</w:t>
      </w:r>
      <w:r w:rsidRPr="005E2DA1">
        <w:rPr>
          <w:rFonts w:ascii="Times New Roman" w:eastAsia="Times New Roman" w:hAnsi="Times New Roman"/>
          <w:sz w:val="28"/>
          <w:szCs w:val="28"/>
        </w:rPr>
        <w:t xml:space="preserve"> поддержка малого и среднего бизнеса осуществляется в соответствии с муниципальной программой Белокалитвинского района «Экономическое развитие и инновационная экономика» (Постановление Администрации Белокалитвинского района от 18.10.2013 № 1782) (подпрограммой «Развитие субъектов малого и среднего предпринимательства в Белокалитвинском районе»).</w:t>
      </w:r>
    </w:p>
    <w:p w:rsidR="004E4C64" w:rsidRDefault="005E2DA1" w:rsidP="004E4C64">
      <w:pPr>
        <w:shd w:val="clear" w:color="auto" w:fill="FFFFFF"/>
        <w:ind w:firstLine="708"/>
        <w:rPr>
          <w:rFonts w:ascii="Times New Roman" w:hAnsi="Times New Roman"/>
          <w:sz w:val="28"/>
          <w:szCs w:val="28"/>
          <w:shd w:val="clear" w:color="auto" w:fill="FFFFFF"/>
        </w:rPr>
      </w:pPr>
      <w:r w:rsidRPr="004E4C64">
        <w:rPr>
          <w:rFonts w:ascii="Times New Roman" w:hAnsi="Times New Roman"/>
          <w:sz w:val="28"/>
          <w:szCs w:val="28"/>
          <w:shd w:val="clear" w:color="auto" w:fill="FFFFFF"/>
        </w:rPr>
        <w:t xml:space="preserve">На территории </w:t>
      </w:r>
      <w:proofErr w:type="spellStart"/>
      <w:r w:rsidR="004E4C64" w:rsidRPr="004E4C64">
        <w:rPr>
          <w:rFonts w:ascii="Times New Roman" w:hAnsi="Times New Roman"/>
          <w:sz w:val="28"/>
          <w:szCs w:val="28"/>
          <w:shd w:val="clear" w:color="auto" w:fill="FFFFFF"/>
        </w:rPr>
        <w:t>Литвиновского</w:t>
      </w:r>
      <w:proofErr w:type="spellEnd"/>
      <w:r w:rsidR="004E4C64" w:rsidRPr="004E4C64">
        <w:rPr>
          <w:rFonts w:ascii="Times New Roman" w:hAnsi="Times New Roman"/>
          <w:sz w:val="28"/>
          <w:szCs w:val="28"/>
          <w:shd w:val="clear" w:color="auto" w:fill="FFFFFF"/>
        </w:rPr>
        <w:t xml:space="preserve"> сельского</w:t>
      </w:r>
      <w:r w:rsidRPr="004E4C64">
        <w:rPr>
          <w:rFonts w:ascii="Times New Roman" w:hAnsi="Times New Roman"/>
          <w:sz w:val="28"/>
          <w:szCs w:val="28"/>
          <w:shd w:val="clear" w:color="auto" w:fill="FFFFFF"/>
        </w:rPr>
        <w:t xml:space="preserve"> поселения дей</w:t>
      </w:r>
      <w:r w:rsidR="00256175" w:rsidRPr="004E4C64">
        <w:rPr>
          <w:rFonts w:ascii="Times New Roman" w:hAnsi="Times New Roman"/>
          <w:sz w:val="28"/>
          <w:szCs w:val="28"/>
          <w:shd w:val="clear" w:color="auto" w:fill="FFFFFF"/>
        </w:rPr>
        <w:t xml:space="preserve">ствуют </w:t>
      </w:r>
      <w:r w:rsidR="004E4C64" w:rsidRPr="004E4C64">
        <w:rPr>
          <w:rFonts w:ascii="Times New Roman" w:hAnsi="Times New Roman"/>
          <w:sz w:val="28"/>
          <w:szCs w:val="28"/>
          <w:shd w:val="clear" w:color="auto" w:fill="FFFFFF"/>
        </w:rPr>
        <w:t xml:space="preserve">27 </w:t>
      </w:r>
      <w:r w:rsidR="00256175" w:rsidRPr="004E4C64">
        <w:rPr>
          <w:rFonts w:ascii="Times New Roman" w:hAnsi="Times New Roman"/>
          <w:sz w:val="28"/>
          <w:szCs w:val="28"/>
          <w:shd w:val="clear" w:color="auto" w:fill="FFFFFF"/>
        </w:rPr>
        <w:t>объектов малого бизне</w:t>
      </w:r>
      <w:r w:rsidRPr="004E4C64">
        <w:rPr>
          <w:rFonts w:ascii="Times New Roman" w:hAnsi="Times New Roman"/>
          <w:sz w:val="28"/>
          <w:szCs w:val="28"/>
          <w:shd w:val="clear" w:color="auto" w:fill="FFFFFF"/>
        </w:rPr>
        <w:t>са.</w:t>
      </w:r>
      <w:r w:rsidR="00256175" w:rsidRPr="004E4C64">
        <w:rPr>
          <w:rFonts w:ascii="Times New Roman" w:hAnsi="Times New Roman"/>
          <w:sz w:val="28"/>
          <w:szCs w:val="28"/>
          <w:shd w:val="clear" w:color="auto" w:fill="FFFFFF"/>
        </w:rPr>
        <w:t xml:space="preserve"> Наибольший удельный вес в общей структуре занимают предприятия</w:t>
      </w:r>
      <w:r w:rsidR="000A113A">
        <w:rPr>
          <w:rFonts w:ascii="Times New Roman" w:hAnsi="Times New Roman"/>
          <w:sz w:val="28"/>
          <w:szCs w:val="28"/>
          <w:shd w:val="clear" w:color="auto" w:fill="FFFFFF"/>
        </w:rPr>
        <w:t>,</w:t>
      </w:r>
      <w:r w:rsidR="00256175" w:rsidRPr="004E4C64">
        <w:rPr>
          <w:rFonts w:ascii="Times New Roman" w:hAnsi="Times New Roman"/>
          <w:sz w:val="28"/>
          <w:szCs w:val="28"/>
          <w:shd w:val="clear" w:color="auto" w:fill="FFFFFF"/>
        </w:rPr>
        <w:t xml:space="preserve"> осуществляющие розничную торговлю.</w:t>
      </w:r>
      <w:r w:rsidR="00A22664" w:rsidRPr="004E4C64">
        <w:rPr>
          <w:rFonts w:ascii="Times New Roman" w:hAnsi="Times New Roman"/>
          <w:sz w:val="28"/>
          <w:szCs w:val="28"/>
          <w:shd w:val="clear" w:color="auto" w:fill="FFFFFF"/>
        </w:rPr>
        <w:t xml:space="preserve"> </w:t>
      </w:r>
    </w:p>
    <w:p w:rsidR="004E4C64" w:rsidRPr="004E4C64" w:rsidRDefault="004E4C64" w:rsidP="004E4C64">
      <w:pPr>
        <w:shd w:val="clear" w:color="auto" w:fill="FFFFFF"/>
        <w:ind w:firstLine="708"/>
        <w:rPr>
          <w:rFonts w:ascii="Times New Roman" w:hAnsi="Times New Roman"/>
          <w:color w:val="333333"/>
        </w:rPr>
      </w:pPr>
      <w:r w:rsidRPr="004E4C64">
        <w:rPr>
          <w:rFonts w:ascii="Times New Roman" w:hAnsi="Times New Roman"/>
          <w:color w:val="333333"/>
          <w:sz w:val="28"/>
          <w:szCs w:val="28"/>
        </w:rPr>
        <w:t xml:space="preserve">В условиях роста потребительского спроса населения </w:t>
      </w:r>
      <w:proofErr w:type="spellStart"/>
      <w:r w:rsidRPr="004E4C64">
        <w:rPr>
          <w:rFonts w:ascii="Times New Roman" w:hAnsi="Times New Roman"/>
          <w:color w:val="333333"/>
          <w:sz w:val="28"/>
          <w:szCs w:val="28"/>
        </w:rPr>
        <w:t>Литвиновского</w:t>
      </w:r>
      <w:proofErr w:type="spellEnd"/>
    </w:p>
    <w:p w:rsidR="004E4C64" w:rsidRPr="004E4C64" w:rsidRDefault="004E4C64" w:rsidP="004E4C64">
      <w:pPr>
        <w:shd w:val="clear" w:color="auto" w:fill="FFFFFF"/>
        <w:rPr>
          <w:rFonts w:ascii="Times New Roman" w:hAnsi="Times New Roman"/>
          <w:color w:val="333333"/>
        </w:rPr>
      </w:pPr>
      <w:r w:rsidRPr="004E4C64">
        <w:rPr>
          <w:rFonts w:ascii="Times New Roman" w:hAnsi="Times New Roman"/>
          <w:color w:val="333333"/>
          <w:sz w:val="28"/>
          <w:szCs w:val="28"/>
        </w:rPr>
        <w:t xml:space="preserve">сельского поселения вопрос </w:t>
      </w:r>
      <w:proofErr w:type="spellStart"/>
      <w:r w:rsidRPr="004E4C64">
        <w:rPr>
          <w:rFonts w:ascii="Times New Roman" w:hAnsi="Times New Roman"/>
          <w:color w:val="333333"/>
          <w:sz w:val="28"/>
          <w:szCs w:val="28"/>
        </w:rPr>
        <w:t>задействования</w:t>
      </w:r>
      <w:proofErr w:type="spellEnd"/>
      <w:r w:rsidRPr="004E4C64">
        <w:rPr>
          <w:rFonts w:ascii="Times New Roman" w:hAnsi="Times New Roman"/>
          <w:color w:val="333333"/>
          <w:sz w:val="28"/>
          <w:szCs w:val="28"/>
        </w:rPr>
        <w:t xml:space="preserve"> ресурса малого бизнеса</w:t>
      </w:r>
    </w:p>
    <w:p w:rsidR="004E4C64" w:rsidRPr="004E4C64" w:rsidRDefault="004E4C64" w:rsidP="004E4C64">
      <w:pPr>
        <w:shd w:val="clear" w:color="auto" w:fill="FFFFFF"/>
        <w:rPr>
          <w:rFonts w:ascii="Times New Roman" w:hAnsi="Times New Roman"/>
          <w:color w:val="333333"/>
        </w:rPr>
      </w:pPr>
      <w:r w:rsidRPr="004E4C64">
        <w:rPr>
          <w:rFonts w:ascii="Times New Roman" w:hAnsi="Times New Roman"/>
          <w:color w:val="333333"/>
          <w:sz w:val="28"/>
          <w:szCs w:val="28"/>
        </w:rPr>
        <w:t>приобретает особую значимость.</w:t>
      </w:r>
    </w:p>
    <w:p w:rsidR="004E4C64" w:rsidRPr="004E4C64" w:rsidRDefault="004E4C64" w:rsidP="004E4C64">
      <w:pPr>
        <w:shd w:val="clear" w:color="auto" w:fill="FFFFFF"/>
        <w:ind w:firstLine="708"/>
        <w:rPr>
          <w:rFonts w:ascii="Times New Roman" w:hAnsi="Times New Roman"/>
          <w:color w:val="333333"/>
        </w:rPr>
      </w:pPr>
      <w:r w:rsidRPr="004E4C64">
        <w:rPr>
          <w:rFonts w:ascii="Times New Roman" w:hAnsi="Times New Roman"/>
          <w:color w:val="333333"/>
          <w:spacing w:val="-1"/>
          <w:sz w:val="28"/>
          <w:szCs w:val="28"/>
        </w:rPr>
        <w:t>Во-первых, развитие малого бизнеса создаст условия для организации новых</w:t>
      </w:r>
      <w:r w:rsidRPr="004E4C64">
        <w:rPr>
          <w:rFonts w:ascii="Times New Roman" w:hAnsi="Times New Roman"/>
          <w:color w:val="333333"/>
        </w:rPr>
        <w:t> </w:t>
      </w:r>
      <w:r w:rsidRPr="004E4C64">
        <w:rPr>
          <w:rFonts w:ascii="Times New Roman" w:hAnsi="Times New Roman"/>
          <w:color w:val="333333"/>
          <w:sz w:val="28"/>
          <w:szCs w:val="28"/>
        </w:rPr>
        <w:t>рабочих мест.</w:t>
      </w:r>
    </w:p>
    <w:p w:rsidR="004E4C64" w:rsidRPr="004E4C64" w:rsidRDefault="004E4C64" w:rsidP="004E4C64">
      <w:pPr>
        <w:shd w:val="clear" w:color="auto" w:fill="FFFFFF"/>
        <w:ind w:firstLine="708"/>
        <w:rPr>
          <w:rFonts w:ascii="Times New Roman" w:hAnsi="Times New Roman"/>
          <w:color w:val="333333"/>
        </w:rPr>
      </w:pPr>
      <w:r w:rsidRPr="004E4C64">
        <w:rPr>
          <w:rFonts w:ascii="Times New Roman" w:hAnsi="Times New Roman"/>
          <w:color w:val="333333"/>
          <w:sz w:val="28"/>
          <w:szCs w:val="28"/>
        </w:rPr>
        <w:t>Во-вторых, является важным фактором ускорения экономического роста и</w:t>
      </w:r>
      <w:r w:rsidRPr="004E4C64">
        <w:rPr>
          <w:rFonts w:ascii="Times New Roman" w:hAnsi="Times New Roman"/>
          <w:color w:val="333333"/>
        </w:rPr>
        <w:t> </w:t>
      </w:r>
      <w:r w:rsidRPr="004E4C64">
        <w:rPr>
          <w:rFonts w:ascii="Times New Roman" w:hAnsi="Times New Roman"/>
          <w:color w:val="333333"/>
          <w:sz w:val="28"/>
          <w:szCs w:val="28"/>
        </w:rPr>
        <w:t>улучшения социального климата в обществе.</w:t>
      </w:r>
    </w:p>
    <w:p w:rsidR="004E4C64" w:rsidRPr="004E4C64" w:rsidRDefault="004E4C64" w:rsidP="004E4C64">
      <w:pPr>
        <w:shd w:val="clear" w:color="auto" w:fill="FFFFFF"/>
        <w:ind w:firstLine="708"/>
        <w:rPr>
          <w:rFonts w:ascii="Times New Roman" w:hAnsi="Times New Roman"/>
          <w:color w:val="333333"/>
        </w:rPr>
      </w:pPr>
      <w:r w:rsidRPr="004E4C64">
        <w:rPr>
          <w:rFonts w:ascii="Times New Roman" w:hAnsi="Times New Roman"/>
          <w:color w:val="333333"/>
          <w:spacing w:val="-1"/>
          <w:sz w:val="28"/>
          <w:szCs w:val="28"/>
        </w:rPr>
        <w:t> В-третьих, расширяется конкурентная среда и, соответственно, возможность </w:t>
      </w:r>
      <w:r w:rsidRPr="004E4C64">
        <w:rPr>
          <w:rFonts w:ascii="Times New Roman" w:hAnsi="Times New Roman"/>
          <w:color w:val="333333"/>
          <w:sz w:val="28"/>
          <w:szCs w:val="28"/>
        </w:rPr>
        <w:t xml:space="preserve">обеспечения жителей </w:t>
      </w:r>
      <w:proofErr w:type="spellStart"/>
      <w:r w:rsidRPr="004E4C64">
        <w:rPr>
          <w:rFonts w:ascii="Times New Roman" w:hAnsi="Times New Roman"/>
          <w:color w:val="333333"/>
          <w:sz w:val="28"/>
          <w:szCs w:val="28"/>
        </w:rPr>
        <w:t>Литвиновского</w:t>
      </w:r>
      <w:proofErr w:type="spellEnd"/>
      <w:r w:rsidRPr="004E4C64">
        <w:rPr>
          <w:rFonts w:ascii="Times New Roman" w:hAnsi="Times New Roman"/>
          <w:color w:val="333333"/>
          <w:sz w:val="28"/>
          <w:szCs w:val="28"/>
        </w:rPr>
        <w:t xml:space="preserve"> сельского поселения товарами и услугами приемлемого качества и цены.</w:t>
      </w:r>
    </w:p>
    <w:p w:rsidR="004E4C64" w:rsidRPr="004E4C64" w:rsidRDefault="004E4C64" w:rsidP="004E4C64">
      <w:pPr>
        <w:shd w:val="clear" w:color="auto" w:fill="FFFFFF"/>
        <w:ind w:right="576" w:firstLine="708"/>
        <w:rPr>
          <w:rFonts w:ascii="Times New Roman" w:hAnsi="Times New Roman"/>
          <w:color w:val="333333"/>
        </w:rPr>
      </w:pPr>
      <w:r w:rsidRPr="004E4C64">
        <w:rPr>
          <w:rFonts w:ascii="Times New Roman" w:hAnsi="Times New Roman"/>
          <w:color w:val="333333"/>
          <w:spacing w:val="-1"/>
          <w:sz w:val="28"/>
          <w:szCs w:val="28"/>
        </w:rPr>
        <w:t>Основной задачей малого предпринимательства станет удовлетворение </w:t>
      </w:r>
      <w:r w:rsidRPr="004E4C64">
        <w:rPr>
          <w:rFonts w:ascii="Times New Roman" w:hAnsi="Times New Roman"/>
          <w:color w:val="333333"/>
          <w:sz w:val="28"/>
          <w:szCs w:val="28"/>
        </w:rPr>
        <w:t>платежеспособного спроса населения. При этом будет наблюдаться повышение интереса субъектов малого предпринимательства к сфере бытовых услуг, организации молодежного досуга</w:t>
      </w:r>
      <w:r>
        <w:rPr>
          <w:rFonts w:ascii="Times New Roman" w:hAnsi="Times New Roman"/>
          <w:color w:val="333333"/>
          <w:sz w:val="28"/>
          <w:szCs w:val="28"/>
        </w:rPr>
        <w:t>.</w:t>
      </w:r>
    </w:p>
    <w:p w:rsidR="00A22664" w:rsidRPr="00A22664" w:rsidRDefault="00A22664" w:rsidP="004E4C64">
      <w:pPr>
        <w:pStyle w:val="af5"/>
        <w:ind w:firstLine="851"/>
        <w:jc w:val="both"/>
        <w:rPr>
          <w:rFonts w:ascii="Times New Roman" w:hAnsi="Times New Roman" w:cs="Times New Roman"/>
          <w:sz w:val="28"/>
          <w:szCs w:val="28"/>
          <w:shd w:val="clear" w:color="auto" w:fill="FFFFFF"/>
        </w:rPr>
      </w:pPr>
    </w:p>
    <w:p w:rsidR="00A22664" w:rsidRPr="00A22664" w:rsidRDefault="00A22664" w:rsidP="00A22664">
      <w:pPr>
        <w:pStyle w:val="af5"/>
        <w:jc w:val="both"/>
        <w:rPr>
          <w:rFonts w:ascii="Times New Roman" w:hAnsi="Times New Roman" w:cs="Times New Roman"/>
          <w:b/>
          <w:sz w:val="28"/>
          <w:szCs w:val="28"/>
          <w:shd w:val="clear" w:color="auto" w:fill="FFFFFF"/>
        </w:rPr>
      </w:pPr>
      <w:r w:rsidRPr="00A22664">
        <w:rPr>
          <w:rFonts w:ascii="Times New Roman" w:hAnsi="Times New Roman" w:cs="Times New Roman"/>
          <w:b/>
          <w:sz w:val="28"/>
          <w:szCs w:val="28"/>
          <w:shd w:val="clear" w:color="auto" w:fill="FFFFFF"/>
        </w:rPr>
        <w:t>Ключевые проблемы</w:t>
      </w:r>
    </w:p>
    <w:p w:rsidR="00A22664" w:rsidRPr="00A22664" w:rsidRDefault="00A22664" w:rsidP="009F3885">
      <w:pPr>
        <w:pStyle w:val="af5"/>
        <w:numPr>
          <w:ilvl w:val="0"/>
          <w:numId w:val="1"/>
        </w:numPr>
        <w:jc w:val="both"/>
        <w:rPr>
          <w:rFonts w:ascii="Times New Roman" w:hAnsi="Times New Roman" w:cs="Times New Roman"/>
          <w:sz w:val="28"/>
          <w:szCs w:val="28"/>
          <w:shd w:val="clear" w:color="auto" w:fill="FFFFFF"/>
        </w:rPr>
      </w:pPr>
      <w:r w:rsidRPr="00A22664">
        <w:rPr>
          <w:rFonts w:ascii="Times New Roman" w:hAnsi="Times New Roman" w:cs="Times New Roman"/>
          <w:sz w:val="28"/>
          <w:szCs w:val="28"/>
          <w:shd w:val="clear" w:color="auto" w:fill="FFFFFF"/>
        </w:rPr>
        <w:t>Высокая стоимость заемных средств</w:t>
      </w:r>
    </w:p>
    <w:p w:rsidR="00A22664" w:rsidRPr="00A22664" w:rsidRDefault="00A22664" w:rsidP="00A22664">
      <w:pPr>
        <w:pStyle w:val="af5"/>
        <w:jc w:val="both"/>
        <w:rPr>
          <w:rFonts w:ascii="Times New Roman" w:hAnsi="Times New Roman" w:cs="Times New Roman"/>
          <w:sz w:val="28"/>
          <w:szCs w:val="28"/>
          <w:shd w:val="clear" w:color="auto" w:fill="FFFFFF"/>
        </w:rPr>
      </w:pPr>
      <w:r w:rsidRPr="00A22664">
        <w:rPr>
          <w:rFonts w:ascii="Times New Roman" w:hAnsi="Times New Roman" w:cs="Times New Roman"/>
          <w:sz w:val="28"/>
          <w:szCs w:val="28"/>
          <w:shd w:val="clear" w:color="auto" w:fill="FFFFFF"/>
        </w:rPr>
        <w:t>Недостаток финансовых ресурсов, в том числе обусловленных высокой процентной ставкой по кредитам</w:t>
      </w:r>
      <w:r>
        <w:rPr>
          <w:rFonts w:ascii="Times New Roman" w:hAnsi="Times New Roman" w:cs="Times New Roman"/>
          <w:sz w:val="28"/>
          <w:szCs w:val="28"/>
          <w:shd w:val="clear" w:color="auto" w:fill="FFFFFF"/>
        </w:rPr>
        <w:t>.</w:t>
      </w:r>
    </w:p>
    <w:p w:rsidR="00A22664" w:rsidRPr="00A22664" w:rsidRDefault="00A22664" w:rsidP="009F3885">
      <w:pPr>
        <w:pStyle w:val="a5"/>
        <w:numPr>
          <w:ilvl w:val="0"/>
          <w:numId w:val="1"/>
        </w:numPr>
        <w:rPr>
          <w:szCs w:val="28"/>
        </w:rPr>
      </w:pPr>
      <w:r w:rsidRPr="00A22664">
        <w:rPr>
          <w:szCs w:val="28"/>
        </w:rPr>
        <w:t>Дефицит кадров, в том числе квалифицированных</w:t>
      </w:r>
    </w:p>
    <w:p w:rsidR="00D731A1" w:rsidRDefault="00A22664" w:rsidP="00A22664">
      <w:pPr>
        <w:shd w:val="clear" w:color="auto" w:fill="FFFFFF"/>
        <w:spacing w:after="0"/>
        <w:ind w:firstLine="709"/>
        <w:jc w:val="both"/>
        <w:rPr>
          <w:rFonts w:ascii="Times New Roman" w:eastAsia="Times New Roman" w:hAnsi="Times New Roman"/>
          <w:sz w:val="28"/>
          <w:szCs w:val="28"/>
          <w:shd w:val="clear" w:color="auto" w:fill="FFFFFF"/>
        </w:rPr>
      </w:pPr>
      <w:r w:rsidRPr="00A22664">
        <w:rPr>
          <w:rFonts w:ascii="Times New Roman" w:eastAsia="Times New Roman" w:hAnsi="Times New Roman"/>
          <w:sz w:val="28"/>
          <w:szCs w:val="28"/>
          <w:shd w:val="clear" w:color="auto" w:fill="FFFFFF"/>
        </w:rPr>
        <w:t>Проблема поиска и привлечения кадров требуемой квалификации является одним из основных препятствий, ограничивающих развитие малого и среднего бизнеса.</w:t>
      </w:r>
    </w:p>
    <w:p w:rsidR="00013962" w:rsidRDefault="00A22664" w:rsidP="00013962">
      <w:pPr>
        <w:pStyle w:val="a5"/>
        <w:ind w:left="0" w:firstLine="709"/>
        <w:rPr>
          <w:i/>
          <w:iCs/>
          <w:szCs w:val="28"/>
        </w:rPr>
      </w:pPr>
      <w:r w:rsidRPr="00A22664">
        <w:rPr>
          <w:szCs w:val="28"/>
        </w:rPr>
        <w:lastRenderedPageBreak/>
        <w:t>Низкая инновационная и инвестиционная активность малых и средних предприятий</w:t>
      </w:r>
      <w:r>
        <w:rPr>
          <w:szCs w:val="28"/>
        </w:rPr>
        <w:t>.</w:t>
      </w:r>
      <w:r w:rsidR="00013962" w:rsidRPr="00013962">
        <w:rPr>
          <w:i/>
          <w:iCs/>
          <w:szCs w:val="28"/>
        </w:rPr>
        <w:t xml:space="preserve"> </w:t>
      </w:r>
    </w:p>
    <w:p w:rsidR="00013962" w:rsidRPr="00013962" w:rsidRDefault="00013962" w:rsidP="009F3885">
      <w:pPr>
        <w:pStyle w:val="a5"/>
        <w:numPr>
          <w:ilvl w:val="0"/>
          <w:numId w:val="1"/>
        </w:numPr>
        <w:rPr>
          <w:szCs w:val="28"/>
        </w:rPr>
      </w:pPr>
      <w:r w:rsidRPr="00013962">
        <w:rPr>
          <w:szCs w:val="28"/>
        </w:rPr>
        <w:t>Низкая эффективность работы системы поддержки малого и среднего бизнеса в сфере экспорта</w:t>
      </w:r>
      <w:r w:rsidR="004E4C64">
        <w:rPr>
          <w:szCs w:val="28"/>
        </w:rPr>
        <w:t>.</w:t>
      </w:r>
    </w:p>
    <w:p w:rsidR="00013962" w:rsidRPr="005F7FE5" w:rsidRDefault="00013962" w:rsidP="00013962">
      <w:pPr>
        <w:pStyle w:val="a5"/>
        <w:ind w:left="0" w:firstLine="709"/>
        <w:rPr>
          <w:szCs w:val="28"/>
        </w:rPr>
      </w:pPr>
      <w:r w:rsidRPr="005F7FE5">
        <w:rPr>
          <w:szCs w:val="28"/>
        </w:rPr>
        <w:t>Остается нереализованным потенциал вовлеченности малых предприятий в экспортную деятельность. Главная проблема с которой сталкиваются предприятия малого и среднего бизнеса - это нахождение и установление контактов с контрагентами. Далее – недостаток финансирования, отсутствие маркетинговых исследований зарубежных рынков, опыта экспортной деятельности, подготовленных кадров. Существующая система поддержки и подготовки экспортеров пока работает со сложившимся кругом экспортеров, по факту не расширяя его.</w:t>
      </w:r>
    </w:p>
    <w:p w:rsidR="00013962" w:rsidRPr="00C45A73" w:rsidRDefault="00013962" w:rsidP="00C45A73">
      <w:pPr>
        <w:pStyle w:val="a5"/>
        <w:keepNext/>
        <w:keepLines/>
        <w:numPr>
          <w:ilvl w:val="1"/>
          <w:numId w:val="1"/>
        </w:numPr>
        <w:spacing w:before="360" w:after="120"/>
        <w:outlineLvl w:val="2"/>
        <w:rPr>
          <w:b/>
          <w:bCs/>
        </w:rPr>
      </w:pPr>
      <w:r w:rsidRPr="00C45A73">
        <w:rPr>
          <w:b/>
          <w:bCs/>
        </w:rPr>
        <w:t>Социальная сфера</w:t>
      </w:r>
    </w:p>
    <w:p w:rsidR="00C45A73" w:rsidRDefault="00C45A73" w:rsidP="00C45A73">
      <w:pPr>
        <w:shd w:val="clear" w:color="auto" w:fill="FFFFFF"/>
        <w:ind w:left="567"/>
        <w:rPr>
          <w:rFonts w:ascii="Times New Roman" w:hAnsi="Times New Roman"/>
          <w:color w:val="000000"/>
          <w:sz w:val="28"/>
          <w:szCs w:val="28"/>
        </w:rPr>
      </w:pPr>
      <w:proofErr w:type="spellStart"/>
      <w:r>
        <w:rPr>
          <w:rFonts w:ascii="Times New Roman" w:hAnsi="Times New Roman"/>
          <w:color w:val="000000"/>
          <w:sz w:val="28"/>
          <w:szCs w:val="28"/>
        </w:rPr>
        <w:t>Литвиновское</w:t>
      </w:r>
      <w:proofErr w:type="spellEnd"/>
      <w:r w:rsidRPr="00C45A73">
        <w:rPr>
          <w:rFonts w:ascii="Times New Roman" w:hAnsi="Times New Roman"/>
          <w:color w:val="000000"/>
          <w:sz w:val="28"/>
          <w:szCs w:val="28"/>
        </w:rPr>
        <w:t xml:space="preserve"> сельское поселение </w:t>
      </w:r>
      <w:proofErr w:type="gramStart"/>
      <w:r w:rsidRPr="00C45A73">
        <w:rPr>
          <w:rFonts w:ascii="Times New Roman" w:hAnsi="Times New Roman"/>
          <w:color w:val="000000"/>
          <w:sz w:val="28"/>
          <w:szCs w:val="28"/>
        </w:rPr>
        <w:t>-п</w:t>
      </w:r>
      <w:proofErr w:type="gramEnd"/>
      <w:r w:rsidRPr="00C45A73">
        <w:rPr>
          <w:rFonts w:ascii="Times New Roman" w:hAnsi="Times New Roman"/>
          <w:color w:val="000000"/>
          <w:sz w:val="28"/>
          <w:szCs w:val="28"/>
        </w:rPr>
        <w:t>оселение  с  развитой  многопрофильной  социальной инфраструктурой,  включающей  сеть  образовательных,  культурно-досуговых учреждений, учреждений здравоохранения и социальной защиты населения, характеризующей качество жизни и уровень развития человеческого потенциала, в т.ч. степень образованности населения, доступность образовательных услуг,</w:t>
      </w:r>
      <w:r w:rsidRPr="00C45A73">
        <w:rPr>
          <w:rFonts w:ascii="Times New Roman" w:hAnsi="Times New Roman"/>
          <w:color w:val="333333"/>
          <w:sz w:val="28"/>
          <w:szCs w:val="28"/>
        </w:rPr>
        <w:t> </w:t>
      </w:r>
      <w:r w:rsidRPr="00C45A73">
        <w:rPr>
          <w:rFonts w:ascii="Times New Roman" w:hAnsi="Times New Roman"/>
          <w:color w:val="000000"/>
          <w:sz w:val="28"/>
          <w:szCs w:val="28"/>
        </w:rPr>
        <w:t>здоровье людей,</w:t>
      </w:r>
      <w:r w:rsidRPr="00C45A73">
        <w:rPr>
          <w:rFonts w:ascii="Times New Roman" w:hAnsi="Times New Roman"/>
          <w:color w:val="333333"/>
          <w:sz w:val="28"/>
          <w:szCs w:val="28"/>
        </w:rPr>
        <w:t> </w:t>
      </w:r>
      <w:r w:rsidRPr="00C45A73">
        <w:rPr>
          <w:rFonts w:ascii="Times New Roman" w:hAnsi="Times New Roman"/>
          <w:color w:val="000000"/>
          <w:sz w:val="28"/>
          <w:szCs w:val="28"/>
        </w:rPr>
        <w:t>доступность населения к культурным ценностям, наличие возможностей для культурного досуга, занятий творчеством и спортом,</w:t>
      </w:r>
      <w:r w:rsidRPr="00C45A73">
        <w:rPr>
          <w:rFonts w:ascii="Times New Roman" w:hAnsi="Times New Roman"/>
          <w:color w:val="333333"/>
          <w:sz w:val="28"/>
          <w:szCs w:val="28"/>
        </w:rPr>
        <w:t> </w:t>
      </w:r>
      <w:r w:rsidRPr="00C45A73">
        <w:rPr>
          <w:rFonts w:ascii="Times New Roman" w:hAnsi="Times New Roman"/>
          <w:color w:val="000000"/>
          <w:sz w:val="28"/>
          <w:szCs w:val="28"/>
        </w:rPr>
        <w:t>заботой о пожилых гражданах.</w:t>
      </w:r>
    </w:p>
    <w:p w:rsidR="00013962" w:rsidRPr="00013962" w:rsidRDefault="00C45A73" w:rsidP="00C45A73">
      <w:pPr>
        <w:shd w:val="clear" w:color="auto" w:fill="FFFFFF"/>
        <w:ind w:left="567"/>
        <w:rPr>
          <w:rFonts w:ascii="Times New Roman" w:eastAsia="Times New Roman" w:hAnsi="Times New Roman"/>
          <w:b/>
          <w:bCs/>
          <w:sz w:val="28"/>
        </w:rPr>
      </w:pPr>
      <w:r>
        <w:rPr>
          <w:rFonts w:ascii="Times New Roman" w:hAnsi="Times New Roman"/>
          <w:color w:val="000000"/>
          <w:sz w:val="28"/>
          <w:szCs w:val="28"/>
        </w:rPr>
        <w:t xml:space="preserve">                                               </w:t>
      </w:r>
      <w:r w:rsidR="00013962" w:rsidRPr="00013962">
        <w:rPr>
          <w:rFonts w:ascii="Times New Roman" w:eastAsia="Times New Roman" w:hAnsi="Times New Roman"/>
          <w:b/>
          <w:bCs/>
          <w:sz w:val="28"/>
        </w:rPr>
        <w:t>Культура</w:t>
      </w:r>
    </w:p>
    <w:p w:rsidR="00013962" w:rsidRPr="00013962" w:rsidRDefault="00C45A73" w:rsidP="004E4C64">
      <w:pPr>
        <w:keepNext/>
        <w:keepLines/>
        <w:spacing w:before="240" w:after="0"/>
        <w:jc w:val="both"/>
        <w:outlineLvl w:val="3"/>
        <w:rPr>
          <w:rFonts w:ascii="Times New Roman" w:eastAsia="Times New Roman" w:hAnsi="Times New Roman"/>
          <w:b/>
          <w:bCs/>
          <w:iCs/>
          <w:sz w:val="28"/>
        </w:rPr>
      </w:pPr>
      <w:r>
        <w:rPr>
          <w:rFonts w:ascii="Times New Roman" w:eastAsia="Times New Roman" w:hAnsi="Times New Roman"/>
          <w:b/>
          <w:bCs/>
          <w:iCs/>
          <w:sz w:val="28"/>
        </w:rPr>
        <w:t xml:space="preserve">                           </w:t>
      </w:r>
      <w:r w:rsidR="00013962" w:rsidRPr="00013962">
        <w:rPr>
          <w:rFonts w:ascii="Times New Roman" w:eastAsia="Times New Roman" w:hAnsi="Times New Roman"/>
          <w:b/>
          <w:bCs/>
          <w:iCs/>
          <w:sz w:val="28"/>
        </w:rPr>
        <w:t>Состояние и тренды развития</w:t>
      </w:r>
    </w:p>
    <w:p w:rsidR="00013962" w:rsidRPr="00013962" w:rsidRDefault="00013962" w:rsidP="00013962">
      <w:pPr>
        <w:spacing w:after="0" w:line="288" w:lineRule="auto"/>
        <w:ind w:firstLine="709"/>
        <w:jc w:val="both"/>
        <w:rPr>
          <w:rFonts w:ascii="Times New Roman" w:eastAsia="Times New Roman" w:hAnsi="Times New Roman"/>
          <w:kern w:val="1"/>
          <w:sz w:val="28"/>
          <w:szCs w:val="28"/>
        </w:rPr>
      </w:pPr>
      <w:r w:rsidRPr="00013962">
        <w:rPr>
          <w:rFonts w:ascii="Times New Roman" w:eastAsia="Times New Roman" w:hAnsi="Times New Roman"/>
          <w:sz w:val="28"/>
          <w:szCs w:val="28"/>
        </w:rPr>
        <w:t xml:space="preserve">На протяжении последних лет в </w:t>
      </w:r>
      <w:r w:rsidR="00556AEA">
        <w:rPr>
          <w:rFonts w:ascii="Times New Roman" w:eastAsia="Times New Roman" w:hAnsi="Times New Roman"/>
          <w:sz w:val="28"/>
          <w:szCs w:val="28"/>
        </w:rPr>
        <w:t>Литвиновском сельском поселении</w:t>
      </w:r>
      <w:r w:rsidRPr="00013962">
        <w:rPr>
          <w:rFonts w:ascii="Times New Roman" w:eastAsia="Times New Roman" w:hAnsi="Times New Roman"/>
          <w:sz w:val="28"/>
          <w:szCs w:val="28"/>
        </w:rPr>
        <w:t xml:space="preserve"> действует муниципальная программа </w:t>
      </w:r>
      <w:r w:rsidRPr="00013962">
        <w:rPr>
          <w:rFonts w:ascii="Times New Roman" w:eastAsia="Times New Roman" w:hAnsi="Times New Roman"/>
          <w:kern w:val="1"/>
          <w:sz w:val="28"/>
          <w:szCs w:val="28"/>
        </w:rPr>
        <w:t xml:space="preserve">«Развитие культуры». </w:t>
      </w:r>
    </w:p>
    <w:p w:rsidR="00013962" w:rsidRPr="00013962" w:rsidRDefault="00013962" w:rsidP="00013962">
      <w:pPr>
        <w:spacing w:after="0" w:line="288" w:lineRule="auto"/>
        <w:ind w:firstLine="709"/>
        <w:jc w:val="both"/>
        <w:rPr>
          <w:rFonts w:ascii="Times New Roman" w:eastAsia="Times New Roman" w:hAnsi="Times New Roman"/>
          <w:sz w:val="28"/>
          <w:szCs w:val="28"/>
        </w:rPr>
      </w:pPr>
      <w:r w:rsidRPr="00013962">
        <w:rPr>
          <w:rFonts w:ascii="Times New Roman" w:eastAsia="Times New Roman" w:hAnsi="Times New Roman"/>
          <w:sz w:val="28"/>
          <w:szCs w:val="28"/>
        </w:rPr>
        <w:t>Программа осуществляется путем реализации программных мероприятий, распределенных по следующим подпрограммам:</w:t>
      </w:r>
    </w:p>
    <w:p w:rsidR="00013962" w:rsidRPr="00013962" w:rsidRDefault="00013962" w:rsidP="009F3885">
      <w:pPr>
        <w:numPr>
          <w:ilvl w:val="0"/>
          <w:numId w:val="2"/>
        </w:numPr>
        <w:suppressAutoHyphens/>
        <w:autoSpaceDE w:val="0"/>
        <w:spacing w:after="0" w:line="288" w:lineRule="auto"/>
        <w:jc w:val="both"/>
        <w:rPr>
          <w:rFonts w:ascii="Times New Roman" w:eastAsia="Times New Roman" w:hAnsi="Times New Roman"/>
          <w:sz w:val="28"/>
          <w:szCs w:val="28"/>
        </w:rPr>
      </w:pPr>
      <w:r w:rsidRPr="00013962">
        <w:rPr>
          <w:rFonts w:ascii="Times New Roman" w:eastAsia="Times New Roman" w:hAnsi="Times New Roman"/>
          <w:sz w:val="28"/>
          <w:szCs w:val="28"/>
        </w:rPr>
        <w:t>«Обеспечение деятельности библиотек»;</w:t>
      </w:r>
    </w:p>
    <w:p w:rsidR="00013962" w:rsidRPr="00013962" w:rsidRDefault="00013962" w:rsidP="009F3885">
      <w:pPr>
        <w:numPr>
          <w:ilvl w:val="0"/>
          <w:numId w:val="2"/>
        </w:numPr>
        <w:suppressAutoHyphens/>
        <w:autoSpaceDE w:val="0"/>
        <w:spacing w:after="0" w:line="288" w:lineRule="auto"/>
        <w:jc w:val="both"/>
        <w:rPr>
          <w:rFonts w:ascii="Times New Roman" w:eastAsia="Times New Roman" w:hAnsi="Times New Roman"/>
          <w:sz w:val="28"/>
          <w:szCs w:val="28"/>
        </w:rPr>
      </w:pPr>
      <w:r w:rsidRPr="00013962">
        <w:rPr>
          <w:rFonts w:ascii="Times New Roman" w:eastAsia="Times New Roman" w:hAnsi="Times New Roman"/>
          <w:sz w:val="28"/>
          <w:szCs w:val="28"/>
        </w:rPr>
        <w:t xml:space="preserve"> «Обеспечение деятельности учреждений культурно-досугового типа»;</w:t>
      </w:r>
    </w:p>
    <w:p w:rsidR="00013962" w:rsidRPr="00013962" w:rsidRDefault="00013962" w:rsidP="00013962">
      <w:pPr>
        <w:spacing w:after="0" w:line="288" w:lineRule="auto"/>
        <w:ind w:firstLine="709"/>
        <w:jc w:val="both"/>
        <w:rPr>
          <w:rFonts w:ascii="Times New Roman" w:eastAsia="Times New Roman" w:hAnsi="Times New Roman"/>
          <w:sz w:val="28"/>
          <w:szCs w:val="28"/>
        </w:rPr>
      </w:pPr>
      <w:r w:rsidRPr="00013962">
        <w:rPr>
          <w:rFonts w:ascii="Times New Roman" w:eastAsia="Times New Roman" w:hAnsi="Times New Roman"/>
          <w:sz w:val="28"/>
          <w:szCs w:val="28"/>
        </w:rPr>
        <w:t>На протяжении 20</w:t>
      </w:r>
      <w:r w:rsidR="004E4C64">
        <w:rPr>
          <w:rFonts w:ascii="Times New Roman" w:eastAsia="Times New Roman" w:hAnsi="Times New Roman"/>
          <w:sz w:val="28"/>
          <w:szCs w:val="28"/>
        </w:rPr>
        <w:t>21</w:t>
      </w:r>
      <w:r w:rsidRPr="00013962">
        <w:rPr>
          <w:rFonts w:ascii="Times New Roman" w:eastAsia="Times New Roman" w:hAnsi="Times New Roman"/>
          <w:sz w:val="28"/>
          <w:szCs w:val="28"/>
        </w:rPr>
        <w:t>-20</w:t>
      </w:r>
      <w:r w:rsidR="004E4C64">
        <w:rPr>
          <w:rFonts w:ascii="Times New Roman" w:eastAsia="Times New Roman" w:hAnsi="Times New Roman"/>
          <w:sz w:val="28"/>
          <w:szCs w:val="28"/>
        </w:rPr>
        <w:t>22</w:t>
      </w:r>
      <w:r w:rsidRPr="00013962">
        <w:rPr>
          <w:rFonts w:ascii="Times New Roman" w:eastAsia="Times New Roman" w:hAnsi="Times New Roman"/>
          <w:sz w:val="28"/>
          <w:szCs w:val="28"/>
        </w:rPr>
        <w:t xml:space="preserve">гг. число учреждений культурно-досугового типа оставалось на одном уровне и составляло </w:t>
      </w:r>
      <w:r w:rsidR="008F59B0">
        <w:rPr>
          <w:rFonts w:ascii="Times New Roman" w:eastAsia="Times New Roman" w:hAnsi="Times New Roman"/>
          <w:sz w:val="28"/>
          <w:szCs w:val="28"/>
        </w:rPr>
        <w:t>1</w:t>
      </w:r>
      <w:r w:rsidRPr="00013962">
        <w:rPr>
          <w:rFonts w:ascii="Times New Roman" w:eastAsia="Times New Roman" w:hAnsi="Times New Roman"/>
          <w:sz w:val="28"/>
          <w:szCs w:val="28"/>
        </w:rPr>
        <w:t xml:space="preserve"> </w:t>
      </w:r>
      <w:r w:rsidR="008F59B0">
        <w:rPr>
          <w:rFonts w:ascii="Times New Roman" w:eastAsia="Times New Roman" w:hAnsi="Times New Roman"/>
          <w:sz w:val="28"/>
          <w:szCs w:val="28"/>
        </w:rPr>
        <w:t>объект</w:t>
      </w:r>
      <w:r w:rsidRPr="00013962">
        <w:rPr>
          <w:rFonts w:ascii="Times New Roman" w:eastAsia="Times New Roman" w:hAnsi="Times New Roman"/>
          <w:sz w:val="28"/>
          <w:szCs w:val="28"/>
        </w:rPr>
        <w:t xml:space="preserve">. </w:t>
      </w:r>
    </w:p>
    <w:p w:rsidR="008F59B0" w:rsidRDefault="00013962" w:rsidP="008F59B0">
      <w:pPr>
        <w:spacing w:after="0" w:line="288" w:lineRule="auto"/>
        <w:ind w:firstLine="709"/>
        <w:jc w:val="both"/>
        <w:rPr>
          <w:rFonts w:ascii="Times New Roman" w:eastAsia="Times New Roman" w:hAnsi="Times New Roman"/>
          <w:sz w:val="28"/>
          <w:szCs w:val="28"/>
        </w:rPr>
      </w:pPr>
      <w:r w:rsidRPr="00013962">
        <w:rPr>
          <w:rFonts w:ascii="Times New Roman" w:eastAsia="Times New Roman" w:hAnsi="Times New Roman"/>
          <w:sz w:val="28"/>
          <w:szCs w:val="28"/>
        </w:rPr>
        <w:t>Число общедоступных библиотек в 20</w:t>
      </w:r>
      <w:r w:rsidR="004E4C64">
        <w:rPr>
          <w:rFonts w:ascii="Times New Roman" w:eastAsia="Times New Roman" w:hAnsi="Times New Roman"/>
          <w:sz w:val="28"/>
          <w:szCs w:val="28"/>
        </w:rPr>
        <w:t>21</w:t>
      </w:r>
      <w:r w:rsidRPr="00013962">
        <w:rPr>
          <w:rFonts w:ascii="Times New Roman" w:eastAsia="Times New Roman" w:hAnsi="Times New Roman"/>
          <w:sz w:val="28"/>
          <w:szCs w:val="28"/>
        </w:rPr>
        <w:t>-20</w:t>
      </w:r>
      <w:r w:rsidR="004E4C64">
        <w:rPr>
          <w:rFonts w:ascii="Times New Roman" w:eastAsia="Times New Roman" w:hAnsi="Times New Roman"/>
          <w:sz w:val="28"/>
          <w:szCs w:val="28"/>
        </w:rPr>
        <w:t>22</w:t>
      </w:r>
      <w:r w:rsidRPr="00013962">
        <w:rPr>
          <w:rFonts w:ascii="Times New Roman" w:eastAsia="Times New Roman" w:hAnsi="Times New Roman"/>
          <w:sz w:val="28"/>
          <w:szCs w:val="28"/>
        </w:rPr>
        <w:t xml:space="preserve">гг. </w:t>
      </w:r>
      <w:r w:rsidR="008F59B0">
        <w:rPr>
          <w:rFonts w:ascii="Times New Roman" w:eastAsia="Times New Roman" w:hAnsi="Times New Roman"/>
          <w:sz w:val="28"/>
          <w:szCs w:val="28"/>
        </w:rPr>
        <w:t xml:space="preserve">на территории </w:t>
      </w:r>
      <w:r w:rsidR="00556AEA">
        <w:rPr>
          <w:rFonts w:ascii="Times New Roman" w:eastAsia="Times New Roman" w:hAnsi="Times New Roman"/>
          <w:sz w:val="28"/>
          <w:szCs w:val="28"/>
        </w:rPr>
        <w:t>Литвиновского сельского</w:t>
      </w:r>
      <w:r w:rsidR="008F59B0">
        <w:rPr>
          <w:rFonts w:ascii="Times New Roman" w:eastAsia="Times New Roman" w:hAnsi="Times New Roman"/>
          <w:sz w:val="28"/>
          <w:szCs w:val="28"/>
        </w:rPr>
        <w:t xml:space="preserve"> поселения Белокалитвинского</w:t>
      </w:r>
      <w:r w:rsidRPr="00013962">
        <w:rPr>
          <w:rFonts w:ascii="Times New Roman" w:eastAsia="Times New Roman" w:hAnsi="Times New Roman"/>
          <w:sz w:val="28"/>
          <w:szCs w:val="28"/>
        </w:rPr>
        <w:t xml:space="preserve"> </w:t>
      </w:r>
      <w:r w:rsidR="008F59B0">
        <w:rPr>
          <w:rFonts w:ascii="Times New Roman" w:eastAsia="Times New Roman" w:hAnsi="Times New Roman"/>
          <w:sz w:val="28"/>
          <w:szCs w:val="28"/>
        </w:rPr>
        <w:t>района</w:t>
      </w:r>
      <w:r w:rsidRPr="00013962">
        <w:rPr>
          <w:rFonts w:ascii="Times New Roman" w:eastAsia="Times New Roman" w:hAnsi="Times New Roman"/>
          <w:sz w:val="28"/>
          <w:szCs w:val="28"/>
        </w:rPr>
        <w:t xml:space="preserve"> также оставалось на одном уровне – </w:t>
      </w:r>
      <w:r w:rsidR="00556AEA">
        <w:rPr>
          <w:rFonts w:ascii="Times New Roman" w:eastAsia="Times New Roman" w:hAnsi="Times New Roman"/>
          <w:sz w:val="28"/>
          <w:szCs w:val="28"/>
        </w:rPr>
        <w:t>1</w:t>
      </w:r>
      <w:r w:rsidRPr="00013962">
        <w:rPr>
          <w:rFonts w:ascii="Times New Roman" w:eastAsia="Times New Roman" w:hAnsi="Times New Roman"/>
          <w:sz w:val="28"/>
          <w:szCs w:val="28"/>
        </w:rPr>
        <w:t xml:space="preserve">объект. </w:t>
      </w:r>
    </w:p>
    <w:p w:rsidR="00813152" w:rsidRPr="00813152" w:rsidRDefault="008F59B0" w:rsidP="00813152">
      <w:pPr>
        <w:rPr>
          <w:rFonts w:ascii="Times New Roman" w:hAnsi="Times New Roman"/>
          <w:sz w:val="28"/>
          <w:szCs w:val="28"/>
        </w:rPr>
      </w:pPr>
      <w:r>
        <w:rPr>
          <w:rFonts w:ascii="Times New Roman" w:eastAsia="Times New Roman" w:hAnsi="Times New Roman"/>
          <w:sz w:val="28"/>
          <w:szCs w:val="28"/>
        </w:rPr>
        <w:lastRenderedPageBreak/>
        <w:t>На территории поселения действует 1 учреждение культуры «</w:t>
      </w:r>
      <w:r w:rsidR="00556AEA">
        <w:rPr>
          <w:rFonts w:ascii="Times New Roman" w:eastAsia="Times New Roman" w:hAnsi="Times New Roman"/>
          <w:sz w:val="28"/>
          <w:szCs w:val="28"/>
        </w:rPr>
        <w:t>МБУК «</w:t>
      </w:r>
      <w:proofErr w:type="spellStart"/>
      <w:r w:rsidR="00556AEA">
        <w:rPr>
          <w:rFonts w:ascii="Times New Roman" w:eastAsia="Times New Roman" w:hAnsi="Times New Roman"/>
          <w:sz w:val="28"/>
          <w:szCs w:val="28"/>
        </w:rPr>
        <w:t>Литвиновская</w:t>
      </w:r>
      <w:proofErr w:type="spellEnd"/>
      <w:r w:rsidR="00556AEA">
        <w:rPr>
          <w:rFonts w:ascii="Times New Roman" w:eastAsia="Times New Roman" w:hAnsi="Times New Roman"/>
          <w:sz w:val="28"/>
          <w:szCs w:val="28"/>
        </w:rPr>
        <w:t xml:space="preserve"> КС»</w:t>
      </w:r>
      <w:r w:rsidR="008943C1">
        <w:rPr>
          <w:rFonts w:ascii="Times New Roman" w:eastAsia="Times New Roman" w:hAnsi="Times New Roman"/>
          <w:sz w:val="28"/>
          <w:szCs w:val="28"/>
        </w:rPr>
        <w:t xml:space="preserve">, в состав которой входит 4 сельских клуба: в с. </w:t>
      </w:r>
      <w:proofErr w:type="spellStart"/>
      <w:r w:rsidR="008943C1">
        <w:rPr>
          <w:rFonts w:ascii="Times New Roman" w:eastAsia="Times New Roman" w:hAnsi="Times New Roman"/>
          <w:sz w:val="28"/>
          <w:szCs w:val="28"/>
        </w:rPr>
        <w:t>Литвиновка</w:t>
      </w:r>
      <w:proofErr w:type="gramStart"/>
      <w:r w:rsidR="008943C1">
        <w:rPr>
          <w:rFonts w:ascii="Times New Roman" w:eastAsia="Times New Roman" w:hAnsi="Times New Roman"/>
          <w:sz w:val="28"/>
          <w:szCs w:val="28"/>
        </w:rPr>
        <w:t>,в</w:t>
      </w:r>
      <w:proofErr w:type="spellEnd"/>
      <w:proofErr w:type="gramEnd"/>
      <w:r w:rsidR="008943C1">
        <w:rPr>
          <w:rFonts w:ascii="Times New Roman" w:eastAsia="Times New Roman" w:hAnsi="Times New Roman"/>
          <w:sz w:val="28"/>
          <w:szCs w:val="28"/>
        </w:rPr>
        <w:t xml:space="preserve"> х. </w:t>
      </w:r>
      <w:proofErr w:type="spellStart"/>
      <w:r w:rsidR="008943C1">
        <w:rPr>
          <w:rFonts w:ascii="Times New Roman" w:eastAsia="Times New Roman" w:hAnsi="Times New Roman"/>
          <w:sz w:val="28"/>
          <w:szCs w:val="28"/>
        </w:rPr>
        <w:t>Кононов,в</w:t>
      </w:r>
      <w:proofErr w:type="spellEnd"/>
      <w:r w:rsidR="008943C1">
        <w:rPr>
          <w:rFonts w:ascii="Times New Roman" w:eastAsia="Times New Roman" w:hAnsi="Times New Roman"/>
          <w:sz w:val="28"/>
          <w:szCs w:val="28"/>
        </w:rPr>
        <w:t xml:space="preserve"> х. Титов и в х. </w:t>
      </w:r>
      <w:proofErr w:type="spellStart"/>
      <w:r w:rsidR="008943C1">
        <w:rPr>
          <w:rFonts w:ascii="Times New Roman" w:eastAsia="Times New Roman" w:hAnsi="Times New Roman"/>
          <w:sz w:val="28"/>
          <w:szCs w:val="28"/>
        </w:rPr>
        <w:t>Демишев</w:t>
      </w:r>
      <w:proofErr w:type="spellEnd"/>
      <w:r w:rsidR="00CF3265">
        <w:rPr>
          <w:rFonts w:ascii="Times New Roman" w:eastAsia="Times New Roman" w:hAnsi="Times New Roman"/>
          <w:sz w:val="28"/>
          <w:szCs w:val="28"/>
        </w:rPr>
        <w:t>.</w:t>
      </w:r>
      <w:r>
        <w:rPr>
          <w:rFonts w:ascii="Times New Roman" w:eastAsia="Times New Roman" w:hAnsi="Times New Roman"/>
          <w:sz w:val="28"/>
          <w:szCs w:val="28"/>
        </w:rPr>
        <w:t xml:space="preserve"> </w:t>
      </w:r>
      <w:r w:rsidRPr="008F59B0">
        <w:rPr>
          <w:rFonts w:ascii="Times New Roman" w:eastAsia="Times New Roman" w:hAnsi="Times New Roman"/>
          <w:sz w:val="28"/>
          <w:szCs w:val="28"/>
        </w:rPr>
        <w:t xml:space="preserve">Число клубных формирований составило </w:t>
      </w:r>
      <w:r w:rsidR="00556AEA">
        <w:rPr>
          <w:rFonts w:ascii="Times New Roman" w:eastAsia="Times New Roman" w:hAnsi="Times New Roman"/>
          <w:sz w:val="28"/>
          <w:szCs w:val="28"/>
        </w:rPr>
        <w:t>31</w:t>
      </w:r>
      <w:r w:rsidRPr="008F59B0">
        <w:rPr>
          <w:rFonts w:ascii="Times New Roman" w:eastAsia="Times New Roman" w:hAnsi="Times New Roman"/>
          <w:sz w:val="28"/>
          <w:szCs w:val="28"/>
        </w:rPr>
        <w:t xml:space="preserve">, а количество их участников </w:t>
      </w:r>
      <w:r w:rsidR="00556AEA">
        <w:rPr>
          <w:rFonts w:ascii="Times New Roman" w:eastAsia="Times New Roman" w:hAnsi="Times New Roman"/>
          <w:sz w:val="28"/>
          <w:szCs w:val="28"/>
        </w:rPr>
        <w:t>-495 человек</w:t>
      </w:r>
      <w:r w:rsidR="00982DEA">
        <w:rPr>
          <w:rFonts w:ascii="Times New Roman" w:eastAsia="Times New Roman" w:hAnsi="Times New Roman"/>
          <w:sz w:val="28"/>
          <w:szCs w:val="28"/>
        </w:rPr>
        <w:t>.</w:t>
      </w:r>
      <w:r w:rsidR="00813152" w:rsidRPr="00813152">
        <w:rPr>
          <w:szCs w:val="28"/>
        </w:rPr>
        <w:t xml:space="preserve"> </w:t>
      </w:r>
      <w:r w:rsidR="00813152" w:rsidRPr="00813152">
        <w:rPr>
          <w:rFonts w:ascii="Times New Roman" w:hAnsi="Times New Roman"/>
          <w:sz w:val="28"/>
          <w:szCs w:val="28"/>
        </w:rPr>
        <w:t>В рамках программы в 20</w:t>
      </w:r>
      <w:r w:rsidR="00813152">
        <w:rPr>
          <w:rFonts w:ascii="Times New Roman" w:hAnsi="Times New Roman"/>
          <w:sz w:val="28"/>
          <w:szCs w:val="28"/>
        </w:rPr>
        <w:t>22</w:t>
      </w:r>
      <w:r w:rsidR="00813152" w:rsidRPr="00813152">
        <w:rPr>
          <w:rFonts w:ascii="Times New Roman" w:hAnsi="Times New Roman"/>
          <w:sz w:val="28"/>
          <w:szCs w:val="28"/>
        </w:rPr>
        <w:t xml:space="preserve"> году проведено </w:t>
      </w:r>
      <w:r w:rsidR="00813152">
        <w:rPr>
          <w:rFonts w:ascii="Times New Roman" w:hAnsi="Times New Roman"/>
          <w:sz w:val="28"/>
          <w:szCs w:val="28"/>
        </w:rPr>
        <w:t>781</w:t>
      </w:r>
      <w:r w:rsidR="00813152" w:rsidRPr="00813152">
        <w:rPr>
          <w:rFonts w:ascii="Times New Roman" w:hAnsi="Times New Roman"/>
          <w:sz w:val="28"/>
          <w:szCs w:val="28"/>
        </w:rPr>
        <w:t xml:space="preserve"> культурно-массовых мероприятий.</w:t>
      </w:r>
    </w:p>
    <w:p w:rsidR="00013962" w:rsidRDefault="00013962" w:rsidP="008F59B0">
      <w:pPr>
        <w:spacing w:after="0" w:line="288" w:lineRule="auto"/>
        <w:ind w:firstLine="709"/>
        <w:jc w:val="both"/>
        <w:rPr>
          <w:rFonts w:ascii="Times New Roman" w:eastAsia="Times New Roman" w:hAnsi="Times New Roman"/>
          <w:sz w:val="28"/>
          <w:szCs w:val="28"/>
        </w:rPr>
      </w:pPr>
    </w:p>
    <w:p w:rsidR="00982DEA" w:rsidRPr="00982DEA" w:rsidRDefault="00982DEA" w:rsidP="00982DEA">
      <w:pPr>
        <w:keepNext/>
        <w:keepLines/>
        <w:spacing w:before="240" w:after="0"/>
        <w:ind w:left="720"/>
        <w:jc w:val="both"/>
        <w:outlineLvl w:val="3"/>
        <w:rPr>
          <w:rFonts w:ascii="Times New Roman" w:eastAsia="Times New Roman" w:hAnsi="Times New Roman"/>
          <w:b/>
          <w:bCs/>
          <w:iCs/>
          <w:sz w:val="28"/>
        </w:rPr>
      </w:pPr>
      <w:r w:rsidRPr="00982DEA">
        <w:rPr>
          <w:rFonts w:ascii="Times New Roman" w:eastAsia="Times New Roman" w:hAnsi="Times New Roman"/>
          <w:b/>
          <w:bCs/>
          <w:iCs/>
          <w:sz w:val="28"/>
        </w:rPr>
        <w:t>Ключевые проблемы:</w:t>
      </w:r>
    </w:p>
    <w:p w:rsidR="00982DEA" w:rsidRPr="00982DEA" w:rsidRDefault="00982DEA" w:rsidP="00982DEA">
      <w:pPr>
        <w:spacing w:after="0"/>
        <w:ind w:firstLine="709"/>
        <w:jc w:val="both"/>
        <w:rPr>
          <w:rFonts w:ascii="Times New Roman" w:eastAsia="Times New Roman" w:hAnsi="Times New Roman"/>
          <w:b/>
          <w:sz w:val="28"/>
          <w:szCs w:val="28"/>
        </w:rPr>
      </w:pPr>
      <w:r w:rsidRPr="00982DEA">
        <w:rPr>
          <w:rFonts w:ascii="Times New Roman" w:eastAsia="Times New Roman" w:hAnsi="Times New Roman"/>
          <w:b/>
          <w:sz w:val="28"/>
          <w:szCs w:val="28"/>
        </w:rPr>
        <w:t>1. Нехватка квалифицированных специалистов в сфере культуры в сельской местности</w:t>
      </w:r>
    </w:p>
    <w:p w:rsidR="00813152" w:rsidRPr="00813152" w:rsidRDefault="00813152" w:rsidP="00813152">
      <w:pPr>
        <w:rPr>
          <w:rFonts w:ascii="Times New Roman" w:hAnsi="Times New Roman"/>
          <w:sz w:val="28"/>
          <w:szCs w:val="28"/>
        </w:rPr>
      </w:pPr>
      <w:r w:rsidRPr="00813152">
        <w:rPr>
          <w:rFonts w:ascii="Times New Roman" w:hAnsi="Times New Roman"/>
          <w:sz w:val="28"/>
          <w:szCs w:val="28"/>
        </w:rPr>
        <w:t xml:space="preserve">Существует недостаточный приток молодых квалифицированных специалистов в сельские клубные учреждения и библиотеки, где медленно проходит ротация возрастных групп работников. </w:t>
      </w:r>
    </w:p>
    <w:p w:rsidR="00982DEA" w:rsidRPr="00982DEA" w:rsidRDefault="00982DEA" w:rsidP="00982DEA">
      <w:pPr>
        <w:spacing w:after="0"/>
        <w:ind w:firstLine="709"/>
        <w:jc w:val="both"/>
        <w:rPr>
          <w:rFonts w:ascii="Times New Roman" w:eastAsia="Times New Roman" w:hAnsi="Times New Roman"/>
          <w:b/>
          <w:sz w:val="28"/>
          <w:szCs w:val="28"/>
        </w:rPr>
      </w:pPr>
      <w:r w:rsidRPr="00982DEA">
        <w:rPr>
          <w:rFonts w:ascii="Times New Roman" w:eastAsia="Times New Roman" w:hAnsi="Times New Roman"/>
          <w:b/>
          <w:sz w:val="28"/>
          <w:szCs w:val="28"/>
        </w:rPr>
        <w:t>2. Низкий интерес некоторых групп населения к событиям в культурной сфере</w:t>
      </w:r>
    </w:p>
    <w:p w:rsidR="00982DEA" w:rsidRPr="00982DEA" w:rsidRDefault="00982DEA" w:rsidP="00982DEA">
      <w:pPr>
        <w:spacing w:after="0"/>
        <w:ind w:firstLine="709"/>
        <w:jc w:val="both"/>
        <w:rPr>
          <w:rFonts w:ascii="Times New Roman" w:eastAsia="Times New Roman" w:hAnsi="Times New Roman"/>
          <w:b/>
          <w:sz w:val="28"/>
          <w:szCs w:val="28"/>
        </w:rPr>
      </w:pPr>
      <w:r w:rsidRPr="00982DEA">
        <w:rPr>
          <w:rFonts w:ascii="Times New Roman" w:eastAsia="Times New Roman" w:hAnsi="Times New Roman"/>
          <w:sz w:val="28"/>
          <w:szCs w:val="28"/>
        </w:rPr>
        <w:t>По результатам исследования Московского института социально-культурных программ, учреждения культуры наиболее востребованы молодыми людьми, которые начали работать и активно наращивать социальный капитал. Следующий пик активности наблюдается у группы населения среднего возраста, которая посещает учреждения культуры вместе со своими детьми, занимаясь социализацией и культурным просвещением подрастающего поколения. Вместе с тем и дети, и их родители начинают реже посещать музеи и дома культуры, когда дети становятся самостоятельными. Кроме того, проблема усугубляется наличием асоциальных групп населения.</w:t>
      </w:r>
    </w:p>
    <w:p w:rsidR="00982DEA" w:rsidRPr="00982DEA" w:rsidRDefault="00982DEA" w:rsidP="00982DEA">
      <w:pPr>
        <w:spacing w:after="0"/>
        <w:ind w:firstLine="709"/>
        <w:jc w:val="both"/>
        <w:rPr>
          <w:rFonts w:ascii="Times New Roman" w:eastAsia="Times New Roman" w:hAnsi="Times New Roman"/>
          <w:b/>
          <w:sz w:val="28"/>
          <w:szCs w:val="28"/>
        </w:rPr>
      </w:pPr>
      <w:r w:rsidRPr="00982DEA">
        <w:rPr>
          <w:rFonts w:ascii="Times New Roman" w:eastAsia="Times New Roman" w:hAnsi="Times New Roman"/>
          <w:b/>
          <w:sz w:val="28"/>
          <w:szCs w:val="28"/>
        </w:rPr>
        <w:t>3. Недостаточная материально-техническая база учреждений культуры</w:t>
      </w:r>
    </w:p>
    <w:p w:rsidR="00982DEA" w:rsidRPr="00982DEA" w:rsidRDefault="00982DEA" w:rsidP="00982DEA">
      <w:pPr>
        <w:spacing w:after="0"/>
        <w:ind w:firstLine="709"/>
        <w:jc w:val="both"/>
        <w:rPr>
          <w:rFonts w:ascii="Times New Roman" w:eastAsia="Times New Roman" w:hAnsi="Times New Roman"/>
          <w:sz w:val="28"/>
          <w:szCs w:val="28"/>
        </w:rPr>
      </w:pPr>
      <w:r w:rsidRPr="00982DEA">
        <w:rPr>
          <w:rFonts w:ascii="Times New Roman" w:eastAsia="Times New Roman" w:hAnsi="Times New Roman"/>
          <w:sz w:val="28"/>
          <w:szCs w:val="28"/>
        </w:rPr>
        <w:t>-</w:t>
      </w:r>
      <w:r w:rsidRPr="00982DEA">
        <w:rPr>
          <w:rFonts w:ascii="Times New Roman" w:eastAsia="Times New Roman" w:hAnsi="Times New Roman"/>
          <w:sz w:val="28"/>
          <w:szCs w:val="28"/>
        </w:rPr>
        <w:tab/>
        <w:t>недостаточный уровень современного технического оснащения учреждений культуры и высокий износ мобильных комплектов звукотехнического оборудования;</w:t>
      </w:r>
    </w:p>
    <w:p w:rsidR="00982DEA" w:rsidRPr="00982DEA" w:rsidRDefault="00982DEA" w:rsidP="00982DEA">
      <w:pPr>
        <w:spacing w:after="0"/>
        <w:ind w:firstLine="709"/>
        <w:jc w:val="both"/>
        <w:rPr>
          <w:rFonts w:ascii="Times New Roman" w:eastAsia="Times New Roman" w:hAnsi="Times New Roman"/>
          <w:sz w:val="28"/>
          <w:szCs w:val="28"/>
        </w:rPr>
      </w:pPr>
      <w:r w:rsidRPr="00982DEA">
        <w:rPr>
          <w:rFonts w:ascii="Times New Roman" w:eastAsia="Times New Roman" w:hAnsi="Times New Roman"/>
          <w:sz w:val="28"/>
          <w:szCs w:val="28"/>
        </w:rPr>
        <w:t>-</w:t>
      </w:r>
      <w:r w:rsidRPr="00982DEA">
        <w:rPr>
          <w:rFonts w:ascii="Times New Roman" w:eastAsia="Times New Roman" w:hAnsi="Times New Roman"/>
          <w:sz w:val="28"/>
          <w:szCs w:val="28"/>
        </w:rPr>
        <w:tab/>
        <w:t>необходимость обновления музыкальных инструментов в муниципальных учреждениях дополнительного образования детей;</w:t>
      </w:r>
    </w:p>
    <w:p w:rsidR="00982DEA" w:rsidRPr="00982DEA" w:rsidRDefault="00982DEA" w:rsidP="00982DEA">
      <w:pPr>
        <w:spacing w:after="0"/>
        <w:ind w:firstLine="709"/>
        <w:jc w:val="both"/>
        <w:rPr>
          <w:rFonts w:ascii="Times New Roman" w:eastAsia="Times New Roman" w:hAnsi="Times New Roman"/>
          <w:sz w:val="28"/>
          <w:szCs w:val="28"/>
        </w:rPr>
      </w:pPr>
      <w:r w:rsidRPr="00982DEA">
        <w:rPr>
          <w:rFonts w:ascii="Times New Roman" w:eastAsia="Times New Roman" w:hAnsi="Times New Roman"/>
          <w:sz w:val="28"/>
          <w:szCs w:val="28"/>
        </w:rPr>
        <w:t>- высокий уровень износа книжного фонда библиотек.</w:t>
      </w:r>
    </w:p>
    <w:p w:rsidR="00982DEA" w:rsidRPr="00982DEA" w:rsidRDefault="00982DEA" w:rsidP="00982DEA">
      <w:pPr>
        <w:spacing w:after="0"/>
        <w:ind w:firstLine="709"/>
        <w:jc w:val="both"/>
        <w:rPr>
          <w:rFonts w:ascii="Times New Roman" w:eastAsia="Times New Roman" w:hAnsi="Times New Roman"/>
          <w:b/>
          <w:sz w:val="28"/>
          <w:szCs w:val="28"/>
        </w:rPr>
      </w:pPr>
      <w:r w:rsidRPr="00982DEA">
        <w:rPr>
          <w:rFonts w:ascii="Times New Roman" w:eastAsia="Times New Roman" w:hAnsi="Times New Roman"/>
          <w:b/>
          <w:sz w:val="28"/>
          <w:szCs w:val="28"/>
        </w:rPr>
        <w:t>4. Значительный износ зданий</w:t>
      </w:r>
    </w:p>
    <w:p w:rsidR="00982DEA" w:rsidRPr="00982DEA" w:rsidRDefault="00982DEA" w:rsidP="00982DEA">
      <w:pPr>
        <w:spacing w:after="0"/>
        <w:ind w:firstLine="709"/>
        <w:jc w:val="both"/>
        <w:rPr>
          <w:rFonts w:ascii="Times New Roman" w:eastAsia="Times New Roman" w:hAnsi="Times New Roman"/>
          <w:sz w:val="28"/>
          <w:szCs w:val="28"/>
        </w:rPr>
      </w:pPr>
      <w:r w:rsidRPr="00982DEA">
        <w:rPr>
          <w:rFonts w:ascii="Times New Roman" w:eastAsia="Times New Roman" w:hAnsi="Times New Roman"/>
          <w:sz w:val="28"/>
          <w:szCs w:val="28"/>
        </w:rPr>
        <w:t xml:space="preserve">Во многих случаях здания, являющиеся объектами культурного наследия, имеют большой амортизационный износ и требуют проведения значительного объема ремонтно-реставрационных работ. В связи с износом уменьшаются потребительские свойства объекта недвижимости. При </w:t>
      </w:r>
      <w:r w:rsidRPr="00982DEA">
        <w:rPr>
          <w:rFonts w:ascii="Times New Roman" w:eastAsia="Times New Roman" w:hAnsi="Times New Roman"/>
          <w:sz w:val="28"/>
          <w:szCs w:val="28"/>
        </w:rPr>
        <w:lastRenderedPageBreak/>
        <w:t>невыполнении работ по комплексной реставрации таких объектов возрастает угроза физического изменения отдельных архитектурных и конструктивных особенностей и элементов декора, предметов внутренней отделки, что в дальнейшем повлечет значительное удорожание ремонтно-реставрационных работ. Проблема усугубляется отсутствием средств на капитальный ремонт.</w:t>
      </w:r>
    </w:p>
    <w:p w:rsidR="00982DEA" w:rsidRPr="00982DEA" w:rsidRDefault="00982DEA" w:rsidP="00982DEA">
      <w:pPr>
        <w:keepNext/>
        <w:keepLines/>
        <w:spacing w:before="240" w:after="0"/>
        <w:ind w:left="720"/>
        <w:jc w:val="both"/>
        <w:outlineLvl w:val="3"/>
        <w:rPr>
          <w:rFonts w:ascii="Times New Roman" w:eastAsia="Times New Roman" w:hAnsi="Times New Roman"/>
          <w:bCs/>
          <w:iCs/>
          <w:sz w:val="28"/>
        </w:rPr>
      </w:pPr>
      <w:r w:rsidRPr="00982DEA">
        <w:rPr>
          <w:rFonts w:ascii="Times New Roman" w:eastAsia="Times New Roman" w:hAnsi="Times New Roman"/>
          <w:b/>
          <w:bCs/>
          <w:iCs/>
          <w:sz w:val="28"/>
        </w:rPr>
        <w:t>Ключевые тренды:</w:t>
      </w:r>
    </w:p>
    <w:p w:rsidR="00982DEA" w:rsidRPr="00982DEA" w:rsidRDefault="00982DEA" w:rsidP="00982DEA">
      <w:pPr>
        <w:spacing w:after="0"/>
        <w:ind w:firstLine="709"/>
        <w:jc w:val="both"/>
        <w:rPr>
          <w:rFonts w:ascii="Times New Roman" w:eastAsia="Times New Roman" w:hAnsi="Times New Roman"/>
          <w:b/>
          <w:bCs/>
          <w:sz w:val="28"/>
          <w:szCs w:val="28"/>
        </w:rPr>
      </w:pPr>
      <w:r w:rsidRPr="00982DEA">
        <w:rPr>
          <w:rFonts w:ascii="Times New Roman" w:eastAsia="Times New Roman" w:hAnsi="Times New Roman"/>
          <w:b/>
          <w:sz w:val="28"/>
          <w:szCs w:val="28"/>
        </w:rPr>
        <w:t xml:space="preserve">1. </w:t>
      </w:r>
      <w:r w:rsidRPr="00982DEA">
        <w:rPr>
          <w:rFonts w:ascii="Times New Roman" w:eastAsia="Times New Roman" w:hAnsi="Times New Roman"/>
          <w:b/>
          <w:bCs/>
          <w:sz w:val="28"/>
          <w:szCs w:val="28"/>
        </w:rPr>
        <w:t>Рост популярности донской культуры</w:t>
      </w:r>
    </w:p>
    <w:p w:rsidR="00982DEA" w:rsidRPr="00982DEA" w:rsidRDefault="00982DEA" w:rsidP="00982DEA">
      <w:pPr>
        <w:shd w:val="clear" w:color="auto" w:fill="FFFFFF"/>
        <w:spacing w:after="0"/>
        <w:ind w:firstLine="709"/>
        <w:jc w:val="both"/>
        <w:rPr>
          <w:rFonts w:ascii="Times New Roman" w:eastAsia="Times New Roman" w:hAnsi="Times New Roman"/>
          <w:sz w:val="28"/>
          <w:szCs w:val="28"/>
        </w:rPr>
      </w:pPr>
      <w:r w:rsidRPr="00982DEA">
        <w:rPr>
          <w:rFonts w:ascii="Times New Roman" w:eastAsia="Times New Roman" w:hAnsi="Times New Roman"/>
          <w:sz w:val="28"/>
          <w:szCs w:val="28"/>
        </w:rPr>
        <w:t xml:space="preserve">На протяжении последних лет в </w:t>
      </w:r>
      <w:r w:rsidR="00556AEA">
        <w:rPr>
          <w:rFonts w:ascii="Times New Roman" w:eastAsia="Times New Roman" w:hAnsi="Times New Roman"/>
          <w:sz w:val="28"/>
          <w:szCs w:val="28"/>
        </w:rPr>
        <w:t>Литвиновсеком сельском</w:t>
      </w:r>
      <w:r>
        <w:rPr>
          <w:rFonts w:ascii="Times New Roman" w:eastAsia="Times New Roman" w:hAnsi="Times New Roman"/>
          <w:sz w:val="28"/>
          <w:szCs w:val="28"/>
        </w:rPr>
        <w:t xml:space="preserve"> поселении Белокалитвинского</w:t>
      </w:r>
      <w:r w:rsidRPr="00982DEA">
        <w:rPr>
          <w:rFonts w:ascii="Times New Roman" w:eastAsia="Times New Roman" w:hAnsi="Times New Roman"/>
          <w:sz w:val="28"/>
          <w:szCs w:val="28"/>
        </w:rPr>
        <w:t xml:space="preserve"> </w:t>
      </w:r>
      <w:r>
        <w:rPr>
          <w:rFonts w:ascii="Times New Roman" w:eastAsia="Times New Roman" w:hAnsi="Times New Roman"/>
          <w:sz w:val="28"/>
          <w:szCs w:val="28"/>
        </w:rPr>
        <w:t>района</w:t>
      </w:r>
      <w:r w:rsidRPr="00982DEA">
        <w:rPr>
          <w:rFonts w:ascii="Times New Roman" w:eastAsia="Times New Roman" w:hAnsi="Times New Roman"/>
          <w:sz w:val="28"/>
          <w:szCs w:val="28"/>
        </w:rPr>
        <w:t xml:space="preserve"> реализуется муниципальная программа «Развитие культуры». </w:t>
      </w:r>
    </w:p>
    <w:p w:rsidR="00982DEA" w:rsidRPr="00982DEA" w:rsidRDefault="00982DEA" w:rsidP="00982DEA">
      <w:pPr>
        <w:shd w:val="clear" w:color="auto" w:fill="FFFFFF"/>
        <w:spacing w:after="0"/>
        <w:ind w:firstLine="709"/>
        <w:jc w:val="both"/>
        <w:rPr>
          <w:rFonts w:ascii="Times New Roman" w:eastAsia="Times New Roman" w:hAnsi="Times New Roman"/>
          <w:sz w:val="28"/>
          <w:szCs w:val="28"/>
          <w:lang w:eastAsia="ar-SA"/>
        </w:rPr>
      </w:pPr>
      <w:r w:rsidRPr="00982DEA">
        <w:rPr>
          <w:rFonts w:ascii="Times New Roman" w:hAnsi="Times New Roman"/>
          <w:sz w:val="28"/>
          <w:szCs w:val="28"/>
          <w:lang w:eastAsia="ar-SA"/>
        </w:rPr>
        <w:t xml:space="preserve">Мероприятия, включенные в муниципальную программу </w:t>
      </w:r>
      <w:r w:rsidR="00556AEA">
        <w:rPr>
          <w:rFonts w:ascii="Times New Roman" w:hAnsi="Times New Roman"/>
          <w:sz w:val="28"/>
          <w:szCs w:val="28"/>
          <w:lang w:eastAsia="ar-SA"/>
        </w:rPr>
        <w:t>Литвиновского сельского</w:t>
      </w:r>
      <w:r>
        <w:rPr>
          <w:rFonts w:ascii="Times New Roman" w:hAnsi="Times New Roman"/>
          <w:sz w:val="28"/>
          <w:szCs w:val="28"/>
          <w:lang w:eastAsia="ar-SA"/>
        </w:rPr>
        <w:t xml:space="preserve"> поселения </w:t>
      </w:r>
      <w:r w:rsidRPr="00982DEA">
        <w:rPr>
          <w:rFonts w:ascii="Times New Roman" w:hAnsi="Times New Roman"/>
          <w:sz w:val="28"/>
          <w:szCs w:val="28"/>
          <w:lang w:eastAsia="ar-SA"/>
        </w:rPr>
        <w:t xml:space="preserve">Белокалитвинского района «Развитие </w:t>
      </w:r>
      <w:r>
        <w:rPr>
          <w:rFonts w:ascii="Times New Roman" w:hAnsi="Times New Roman"/>
          <w:sz w:val="28"/>
          <w:szCs w:val="28"/>
          <w:lang w:eastAsia="ar-SA"/>
        </w:rPr>
        <w:t>культуры</w:t>
      </w:r>
      <w:r w:rsidRPr="00982DEA">
        <w:rPr>
          <w:rFonts w:ascii="Times New Roman" w:hAnsi="Times New Roman"/>
          <w:sz w:val="28"/>
          <w:szCs w:val="28"/>
          <w:lang w:eastAsia="ar-SA"/>
        </w:rPr>
        <w:t>»</w:t>
      </w:r>
      <w:r w:rsidRPr="00982DEA">
        <w:rPr>
          <w:rFonts w:ascii="Times New Roman" w:eastAsia="Times New Roman" w:hAnsi="Times New Roman"/>
          <w:sz w:val="28"/>
          <w:szCs w:val="28"/>
          <w:lang w:eastAsia="ar-SA"/>
        </w:rPr>
        <w:t xml:space="preserve"> способствуют сохранению и развитию культуры и традиций Белокалитвинского района, привлечению туристов, привлечению инвестиций, расширению спектра услуг, созданию новых мест и в целом росту экономического благосостояния населения </w:t>
      </w:r>
      <w:r>
        <w:rPr>
          <w:rFonts w:ascii="Times New Roman" w:eastAsia="Times New Roman" w:hAnsi="Times New Roman"/>
          <w:sz w:val="28"/>
          <w:szCs w:val="28"/>
          <w:lang w:eastAsia="ar-SA"/>
        </w:rPr>
        <w:t>поселения.</w:t>
      </w:r>
    </w:p>
    <w:p w:rsidR="00813152" w:rsidRPr="00D42289" w:rsidRDefault="00982DEA" w:rsidP="00813152">
      <w:pPr>
        <w:keepNext/>
        <w:shd w:val="clear" w:color="auto" w:fill="FFFFFF"/>
        <w:rPr>
          <w:bCs/>
          <w:szCs w:val="28"/>
        </w:rPr>
      </w:pPr>
      <w:r w:rsidRPr="00982DEA">
        <w:rPr>
          <w:rFonts w:ascii="Times New Roman" w:eastAsia="Times New Roman" w:hAnsi="Times New Roman"/>
          <w:b/>
          <w:bCs/>
          <w:sz w:val="28"/>
          <w:szCs w:val="28"/>
        </w:rPr>
        <w:t>2. Популяризация русской культуры и языка</w:t>
      </w:r>
    </w:p>
    <w:p w:rsidR="00813152" w:rsidRPr="00813152" w:rsidRDefault="00813152" w:rsidP="00813152">
      <w:pPr>
        <w:shd w:val="clear" w:color="auto" w:fill="FFFFFF"/>
        <w:rPr>
          <w:rFonts w:ascii="Times New Roman" w:hAnsi="Times New Roman"/>
          <w:sz w:val="28"/>
          <w:szCs w:val="28"/>
        </w:rPr>
      </w:pPr>
      <w:r w:rsidRPr="00813152">
        <w:rPr>
          <w:rFonts w:ascii="Times New Roman" w:hAnsi="Times New Roman"/>
          <w:sz w:val="28"/>
          <w:szCs w:val="28"/>
        </w:rPr>
        <w:t>Формирование нового поколения российских граждан происходит в результате приобщения молодого поколения к чтению, русскому языку и письменной культуре.</w:t>
      </w:r>
    </w:p>
    <w:p w:rsidR="00813152" w:rsidRPr="00EE54A4" w:rsidRDefault="00813152" w:rsidP="00813152">
      <w:pPr>
        <w:pStyle w:val="4"/>
        <w:rPr>
          <w:b w:val="0"/>
        </w:rPr>
      </w:pPr>
      <w:r w:rsidRPr="00EE54A4">
        <w:rPr>
          <w:b w:val="0"/>
        </w:rPr>
        <w:t>Приоритетные задачи и мероприятия:</w:t>
      </w:r>
    </w:p>
    <w:p w:rsidR="00813152" w:rsidRPr="00EE54A4" w:rsidRDefault="00813152" w:rsidP="00813152">
      <w:pPr>
        <w:pStyle w:val="Default"/>
        <w:spacing w:line="276" w:lineRule="auto"/>
        <w:ind w:firstLine="709"/>
        <w:jc w:val="both"/>
        <w:rPr>
          <w:sz w:val="28"/>
          <w:szCs w:val="28"/>
        </w:rPr>
      </w:pPr>
      <w:r w:rsidRPr="00EE54A4">
        <w:rPr>
          <w:sz w:val="28"/>
          <w:szCs w:val="28"/>
        </w:rPr>
        <w:t xml:space="preserve">1. Повышение доступности и качества услуг учреждений культуры и искусства для населения независимо от уровня доходов, социального статуса и места проживания: </w:t>
      </w:r>
    </w:p>
    <w:p w:rsidR="00813152" w:rsidRPr="005F7FE5" w:rsidRDefault="00813152" w:rsidP="00813152">
      <w:pPr>
        <w:pStyle w:val="a5"/>
        <w:numPr>
          <w:ilvl w:val="0"/>
          <w:numId w:val="3"/>
        </w:numPr>
        <w:autoSpaceDE w:val="0"/>
        <w:autoSpaceDN w:val="0"/>
        <w:adjustRightInd w:val="0"/>
        <w:ind w:left="720"/>
        <w:rPr>
          <w:color w:val="000000"/>
          <w:szCs w:val="28"/>
        </w:rPr>
      </w:pPr>
      <w:r w:rsidRPr="005F7FE5">
        <w:rPr>
          <w:color w:val="000000"/>
          <w:szCs w:val="28"/>
        </w:rPr>
        <w:t xml:space="preserve">повышение привлекательности и комфортности библиотек для детей всех возрастных и социальных групп (в том числе для детей со специальными потребностями); </w:t>
      </w:r>
    </w:p>
    <w:p w:rsidR="00813152" w:rsidRPr="005F7FE5" w:rsidRDefault="00813152" w:rsidP="00813152">
      <w:pPr>
        <w:pStyle w:val="a5"/>
        <w:numPr>
          <w:ilvl w:val="0"/>
          <w:numId w:val="3"/>
        </w:numPr>
        <w:autoSpaceDE w:val="0"/>
        <w:autoSpaceDN w:val="0"/>
        <w:adjustRightInd w:val="0"/>
        <w:ind w:left="720"/>
        <w:rPr>
          <w:color w:val="000000"/>
          <w:szCs w:val="28"/>
        </w:rPr>
      </w:pPr>
      <w:r w:rsidRPr="005F7FE5">
        <w:rPr>
          <w:color w:val="000000"/>
          <w:szCs w:val="28"/>
        </w:rPr>
        <w:t xml:space="preserve">обновление компьютерного оборудования и оргтехники учреждений культуры, 100%-ное обеспечение муниципальных библиотек высокоскоростным подключением к сети Интернет; </w:t>
      </w:r>
    </w:p>
    <w:p w:rsidR="00813152" w:rsidRPr="005F7FE5" w:rsidRDefault="00813152" w:rsidP="00813152">
      <w:pPr>
        <w:pStyle w:val="a5"/>
        <w:numPr>
          <w:ilvl w:val="0"/>
          <w:numId w:val="3"/>
        </w:numPr>
        <w:autoSpaceDE w:val="0"/>
        <w:autoSpaceDN w:val="0"/>
        <w:adjustRightInd w:val="0"/>
        <w:ind w:left="720"/>
        <w:rPr>
          <w:color w:val="000000"/>
          <w:szCs w:val="28"/>
        </w:rPr>
      </w:pPr>
      <w:r w:rsidRPr="005F7FE5">
        <w:rPr>
          <w:color w:val="000000"/>
          <w:szCs w:val="28"/>
        </w:rPr>
        <w:t>обновление экспозиционно-выставочного и фондового оборудования музея и библиотек.</w:t>
      </w:r>
    </w:p>
    <w:p w:rsidR="00813152" w:rsidRPr="00EE54A4" w:rsidRDefault="00813152" w:rsidP="00813152">
      <w:pPr>
        <w:pStyle w:val="4"/>
        <w:rPr>
          <w:b w:val="0"/>
        </w:rPr>
      </w:pPr>
      <w:r w:rsidRPr="00EE54A4">
        <w:rPr>
          <w:b w:val="0"/>
        </w:rPr>
        <w:lastRenderedPageBreak/>
        <w:t xml:space="preserve">Стратегическая проектная инициатива: </w:t>
      </w:r>
    </w:p>
    <w:p w:rsidR="00813152" w:rsidRPr="005F7FE5" w:rsidRDefault="00813152" w:rsidP="00813152">
      <w:pPr>
        <w:pStyle w:val="Default"/>
        <w:keepNext/>
        <w:spacing w:line="276" w:lineRule="auto"/>
        <w:ind w:right="-284" w:firstLine="720"/>
        <w:jc w:val="both"/>
        <w:rPr>
          <w:sz w:val="28"/>
          <w:szCs w:val="28"/>
        </w:rPr>
      </w:pPr>
      <w:proofErr w:type="spellStart"/>
      <w:r w:rsidRPr="005F7FE5">
        <w:rPr>
          <w:bCs/>
          <w:sz w:val="28"/>
          <w:szCs w:val="28"/>
        </w:rPr>
        <w:t>Белокалитвинский</w:t>
      </w:r>
      <w:proofErr w:type="spellEnd"/>
      <w:r w:rsidRPr="005F7FE5">
        <w:rPr>
          <w:bCs/>
          <w:sz w:val="28"/>
          <w:szCs w:val="28"/>
        </w:rPr>
        <w:t xml:space="preserve"> район</w:t>
      </w:r>
      <w:r>
        <w:rPr>
          <w:bCs/>
          <w:sz w:val="28"/>
          <w:szCs w:val="28"/>
        </w:rPr>
        <w:t xml:space="preserve"> и </w:t>
      </w:r>
      <w:proofErr w:type="spellStart"/>
      <w:r>
        <w:rPr>
          <w:bCs/>
          <w:sz w:val="28"/>
          <w:szCs w:val="28"/>
        </w:rPr>
        <w:t>Литвиновское</w:t>
      </w:r>
      <w:proofErr w:type="spellEnd"/>
      <w:r>
        <w:rPr>
          <w:bCs/>
          <w:sz w:val="28"/>
          <w:szCs w:val="28"/>
        </w:rPr>
        <w:t xml:space="preserve"> сельское поселение</w:t>
      </w:r>
      <w:r w:rsidRPr="005F7FE5">
        <w:rPr>
          <w:bCs/>
          <w:sz w:val="28"/>
          <w:szCs w:val="28"/>
        </w:rPr>
        <w:t xml:space="preserve"> – один из культурных центров донского края </w:t>
      </w:r>
    </w:p>
    <w:p w:rsidR="00813152" w:rsidRPr="00EE54A4" w:rsidRDefault="00813152" w:rsidP="00813152">
      <w:pPr>
        <w:pStyle w:val="Default"/>
        <w:keepNext/>
        <w:spacing w:line="276" w:lineRule="auto"/>
        <w:ind w:firstLine="720"/>
        <w:jc w:val="both"/>
        <w:rPr>
          <w:sz w:val="28"/>
          <w:szCs w:val="28"/>
        </w:rPr>
      </w:pPr>
      <w:r w:rsidRPr="00EE54A4">
        <w:rPr>
          <w:bCs/>
          <w:sz w:val="28"/>
          <w:szCs w:val="28"/>
        </w:rPr>
        <w:t xml:space="preserve">Возможность: </w:t>
      </w:r>
    </w:p>
    <w:p w:rsidR="00813152" w:rsidRPr="005F7FE5" w:rsidRDefault="00813152" w:rsidP="00813152">
      <w:pPr>
        <w:pStyle w:val="Default"/>
        <w:spacing w:line="276" w:lineRule="auto"/>
        <w:ind w:firstLine="720"/>
        <w:jc w:val="both"/>
        <w:rPr>
          <w:sz w:val="28"/>
          <w:szCs w:val="28"/>
        </w:rPr>
      </w:pPr>
      <w:r w:rsidRPr="005F7FE5">
        <w:rPr>
          <w:sz w:val="28"/>
          <w:szCs w:val="28"/>
        </w:rPr>
        <w:t xml:space="preserve">Формирование активной позиции населения района в сохранении и развитии донской культуры. </w:t>
      </w:r>
    </w:p>
    <w:p w:rsidR="00813152" w:rsidRPr="005F7FE5" w:rsidRDefault="00813152" w:rsidP="00813152">
      <w:pPr>
        <w:pStyle w:val="Default"/>
        <w:spacing w:line="276" w:lineRule="auto"/>
        <w:ind w:firstLine="720"/>
        <w:jc w:val="both"/>
        <w:rPr>
          <w:sz w:val="28"/>
          <w:szCs w:val="28"/>
        </w:rPr>
      </w:pPr>
      <w:r w:rsidRPr="005F7FE5">
        <w:rPr>
          <w:b/>
          <w:bCs/>
          <w:sz w:val="28"/>
          <w:szCs w:val="28"/>
        </w:rPr>
        <w:t xml:space="preserve">Основные параметры: </w:t>
      </w:r>
    </w:p>
    <w:p w:rsidR="00813152" w:rsidRPr="005F7FE5" w:rsidRDefault="00813152" w:rsidP="00813152">
      <w:pPr>
        <w:pStyle w:val="a5"/>
        <w:numPr>
          <w:ilvl w:val="0"/>
          <w:numId w:val="3"/>
        </w:numPr>
        <w:autoSpaceDE w:val="0"/>
        <w:autoSpaceDN w:val="0"/>
        <w:adjustRightInd w:val="0"/>
        <w:ind w:left="720"/>
        <w:rPr>
          <w:color w:val="000000"/>
          <w:szCs w:val="28"/>
        </w:rPr>
      </w:pPr>
      <w:r w:rsidRPr="005F7FE5">
        <w:rPr>
          <w:color w:val="000000"/>
          <w:szCs w:val="28"/>
        </w:rPr>
        <w:t>создание условий для самореализации и раскрытия талантов каждого человека;</w:t>
      </w:r>
    </w:p>
    <w:p w:rsidR="00813152" w:rsidRPr="005F7FE5" w:rsidRDefault="00813152" w:rsidP="00813152">
      <w:pPr>
        <w:pStyle w:val="a5"/>
        <w:numPr>
          <w:ilvl w:val="0"/>
          <w:numId w:val="3"/>
        </w:numPr>
        <w:autoSpaceDE w:val="0"/>
        <w:autoSpaceDN w:val="0"/>
        <w:adjustRightInd w:val="0"/>
        <w:ind w:left="720"/>
        <w:rPr>
          <w:color w:val="000000"/>
          <w:szCs w:val="28"/>
        </w:rPr>
      </w:pPr>
      <w:r w:rsidRPr="005F7FE5">
        <w:rPr>
          <w:color w:val="000000"/>
          <w:szCs w:val="28"/>
        </w:rPr>
        <w:t>создание условий для поддержки творческих инициатив населения;</w:t>
      </w:r>
    </w:p>
    <w:p w:rsidR="00813152" w:rsidRPr="005F7FE5" w:rsidRDefault="00813152" w:rsidP="00813152">
      <w:pPr>
        <w:pStyle w:val="a5"/>
        <w:numPr>
          <w:ilvl w:val="0"/>
          <w:numId w:val="3"/>
        </w:numPr>
        <w:autoSpaceDE w:val="0"/>
        <w:autoSpaceDN w:val="0"/>
        <w:adjustRightInd w:val="0"/>
        <w:ind w:left="720"/>
        <w:rPr>
          <w:color w:val="000000"/>
          <w:szCs w:val="28"/>
        </w:rPr>
      </w:pPr>
      <w:r w:rsidRPr="005F7FE5">
        <w:rPr>
          <w:color w:val="000000"/>
          <w:szCs w:val="28"/>
        </w:rPr>
        <w:t>продвижение талантливой молодежи в различных сферах искусства;</w:t>
      </w:r>
    </w:p>
    <w:p w:rsidR="00813152" w:rsidRPr="005F7FE5" w:rsidRDefault="00813152" w:rsidP="00813152">
      <w:pPr>
        <w:pStyle w:val="a5"/>
        <w:numPr>
          <w:ilvl w:val="0"/>
          <w:numId w:val="3"/>
        </w:numPr>
        <w:autoSpaceDE w:val="0"/>
        <w:autoSpaceDN w:val="0"/>
        <w:adjustRightInd w:val="0"/>
        <w:ind w:left="720"/>
        <w:rPr>
          <w:color w:val="000000"/>
          <w:szCs w:val="28"/>
        </w:rPr>
      </w:pPr>
      <w:r w:rsidRPr="005F7FE5">
        <w:rPr>
          <w:color w:val="000000"/>
          <w:szCs w:val="28"/>
        </w:rPr>
        <w:t>внедрение и распространение новых информационных продуктов и технологий в учреждениях культуры;</w:t>
      </w:r>
    </w:p>
    <w:p w:rsidR="00813152" w:rsidRPr="005F7FE5" w:rsidRDefault="00813152" w:rsidP="00813152">
      <w:pPr>
        <w:pStyle w:val="a5"/>
        <w:numPr>
          <w:ilvl w:val="0"/>
          <w:numId w:val="3"/>
        </w:numPr>
        <w:autoSpaceDE w:val="0"/>
        <w:autoSpaceDN w:val="0"/>
        <w:adjustRightInd w:val="0"/>
        <w:ind w:left="720"/>
        <w:rPr>
          <w:color w:val="000000"/>
          <w:szCs w:val="28"/>
        </w:rPr>
      </w:pPr>
      <w:r w:rsidRPr="005F7FE5">
        <w:rPr>
          <w:color w:val="000000"/>
          <w:szCs w:val="28"/>
        </w:rPr>
        <w:t>создание свободных простран</w:t>
      </w:r>
      <w:proofErr w:type="gramStart"/>
      <w:r w:rsidRPr="005F7FE5">
        <w:rPr>
          <w:color w:val="000000"/>
          <w:szCs w:val="28"/>
        </w:rPr>
        <w:t>ств дл</w:t>
      </w:r>
      <w:proofErr w:type="gramEnd"/>
      <w:r w:rsidRPr="005F7FE5">
        <w:rPr>
          <w:color w:val="000000"/>
          <w:szCs w:val="28"/>
        </w:rPr>
        <w:t xml:space="preserve">я встреч на территории учреждений культуры (музей, библиотеки) и занятий – проведение интерактивных уроков с использованием </w:t>
      </w:r>
      <w:proofErr w:type="spellStart"/>
      <w:r w:rsidRPr="005F7FE5">
        <w:rPr>
          <w:color w:val="000000"/>
          <w:szCs w:val="28"/>
        </w:rPr>
        <w:t>мультимедийных</w:t>
      </w:r>
      <w:proofErr w:type="spellEnd"/>
      <w:r w:rsidRPr="005F7FE5">
        <w:rPr>
          <w:color w:val="000000"/>
          <w:szCs w:val="28"/>
        </w:rPr>
        <w:t xml:space="preserve"> форматов в рамках дополнительного образования, творческое выражение экологической культуры, превращение библиотек в пространство для </w:t>
      </w:r>
      <w:proofErr w:type="spellStart"/>
      <w:r w:rsidRPr="005F7FE5">
        <w:rPr>
          <w:color w:val="000000"/>
          <w:szCs w:val="28"/>
        </w:rPr>
        <w:t>креативного</w:t>
      </w:r>
      <w:proofErr w:type="spellEnd"/>
      <w:r w:rsidRPr="005F7FE5">
        <w:rPr>
          <w:color w:val="000000"/>
          <w:szCs w:val="28"/>
        </w:rPr>
        <w:t xml:space="preserve"> творчества;</w:t>
      </w:r>
    </w:p>
    <w:p w:rsidR="00813152" w:rsidRPr="005F7FE5" w:rsidRDefault="00813152" w:rsidP="00813152">
      <w:pPr>
        <w:pStyle w:val="a5"/>
        <w:numPr>
          <w:ilvl w:val="0"/>
          <w:numId w:val="3"/>
        </w:numPr>
        <w:autoSpaceDE w:val="0"/>
        <w:autoSpaceDN w:val="0"/>
        <w:adjustRightInd w:val="0"/>
        <w:ind w:left="720"/>
        <w:rPr>
          <w:color w:val="000000"/>
          <w:szCs w:val="28"/>
        </w:rPr>
      </w:pPr>
      <w:r w:rsidRPr="005F7FE5">
        <w:rPr>
          <w:color w:val="000000"/>
          <w:szCs w:val="28"/>
        </w:rPr>
        <w:t xml:space="preserve">предоставление доступа населению к музейным коллекциям в информационно-телекоммуникационной сети </w:t>
      </w:r>
      <w:r>
        <w:rPr>
          <w:color w:val="000000"/>
          <w:szCs w:val="28"/>
        </w:rPr>
        <w:t>«</w:t>
      </w:r>
      <w:r w:rsidRPr="005F7FE5">
        <w:rPr>
          <w:color w:val="000000"/>
          <w:szCs w:val="28"/>
        </w:rPr>
        <w:t>Интернет</w:t>
      </w:r>
      <w:r>
        <w:rPr>
          <w:color w:val="000000"/>
          <w:szCs w:val="28"/>
        </w:rPr>
        <w:t>»</w:t>
      </w:r>
      <w:r w:rsidRPr="005F7FE5">
        <w:rPr>
          <w:color w:val="000000"/>
          <w:szCs w:val="28"/>
        </w:rPr>
        <w:t>;</w:t>
      </w:r>
    </w:p>
    <w:p w:rsidR="00813152" w:rsidRPr="005F7FE5" w:rsidRDefault="00813152" w:rsidP="00813152">
      <w:pPr>
        <w:pStyle w:val="a5"/>
        <w:numPr>
          <w:ilvl w:val="0"/>
          <w:numId w:val="3"/>
        </w:numPr>
        <w:autoSpaceDE w:val="0"/>
        <w:autoSpaceDN w:val="0"/>
        <w:adjustRightInd w:val="0"/>
        <w:ind w:left="720"/>
        <w:rPr>
          <w:color w:val="000000"/>
          <w:szCs w:val="28"/>
        </w:rPr>
      </w:pPr>
      <w:r w:rsidRPr="005F7FE5">
        <w:rPr>
          <w:color w:val="000000"/>
          <w:szCs w:val="28"/>
        </w:rPr>
        <w:t>предоставление доступа к электронным удаленным лицензионным ресурсам и электронным ресурсам Донской электронной библиотеки, Национальной электронной библиотеки, Президентской библиотеки имени Б.Н. Ельцина.</w:t>
      </w:r>
    </w:p>
    <w:p w:rsidR="003A73AA" w:rsidRPr="00D42289" w:rsidRDefault="003A73AA" w:rsidP="003A73AA">
      <w:pPr>
        <w:pStyle w:val="4"/>
        <w:rPr>
          <w:b w:val="0"/>
        </w:rPr>
      </w:pPr>
      <w:r w:rsidRPr="00931512">
        <w:rPr>
          <w:b w:val="0"/>
        </w:rPr>
        <w:t>Состояние и тренды развития</w:t>
      </w:r>
      <w:r>
        <w:rPr>
          <w:b w:val="0"/>
        </w:rPr>
        <w:t xml:space="preserve"> физической культуры и спорта.</w:t>
      </w:r>
    </w:p>
    <w:p w:rsidR="003A73AA" w:rsidRPr="003A73AA" w:rsidRDefault="003A73AA" w:rsidP="003A73AA">
      <w:pPr>
        <w:rPr>
          <w:rFonts w:ascii="Times New Roman" w:hAnsi="Times New Roman"/>
          <w:sz w:val="28"/>
          <w:szCs w:val="28"/>
        </w:rPr>
      </w:pPr>
      <w:r w:rsidRPr="003A73AA">
        <w:rPr>
          <w:rFonts w:ascii="Times New Roman" w:hAnsi="Times New Roman"/>
          <w:sz w:val="28"/>
          <w:szCs w:val="28"/>
        </w:rPr>
        <w:t>Основными нормативно-правовыми актами, регламентирующими развитие физической культуры и спорта, являются Федеральный закон от 4 декабря 2007 г. № 329-ФЗ «О физической культуре и спорте в Российской Федерации»</w:t>
      </w:r>
      <w:r w:rsidRPr="003A73AA">
        <w:rPr>
          <w:rStyle w:val="ae"/>
          <w:rFonts w:ascii="Times New Roman" w:hAnsi="Times New Roman"/>
          <w:sz w:val="28"/>
          <w:szCs w:val="28"/>
        </w:rPr>
        <w:footnoteReference w:id="1"/>
      </w:r>
      <w:r w:rsidRPr="003A73AA">
        <w:rPr>
          <w:rFonts w:ascii="Times New Roman" w:hAnsi="Times New Roman"/>
          <w:sz w:val="28"/>
          <w:szCs w:val="28"/>
        </w:rPr>
        <w:t>, а также Федеральная целевая программа «Развитие физической культуры и спорта в Российской Федерации на 2016–2020 годы</w:t>
      </w:r>
      <w:r w:rsidRPr="003A73AA">
        <w:rPr>
          <w:rStyle w:val="ae"/>
          <w:rFonts w:ascii="Times New Roman" w:hAnsi="Times New Roman"/>
          <w:sz w:val="28"/>
          <w:szCs w:val="28"/>
        </w:rPr>
        <w:footnoteReference w:id="2"/>
      </w:r>
      <w:r w:rsidRPr="003A73AA">
        <w:rPr>
          <w:rFonts w:ascii="Times New Roman" w:hAnsi="Times New Roman"/>
          <w:sz w:val="28"/>
          <w:szCs w:val="28"/>
        </w:rPr>
        <w:t>.</w:t>
      </w:r>
    </w:p>
    <w:p w:rsidR="003A73AA" w:rsidRPr="003A73AA" w:rsidRDefault="003A73AA" w:rsidP="003A73AA">
      <w:pPr>
        <w:rPr>
          <w:rFonts w:ascii="Times New Roman" w:hAnsi="Times New Roman"/>
          <w:sz w:val="28"/>
          <w:szCs w:val="28"/>
        </w:rPr>
      </w:pPr>
      <w:r w:rsidRPr="003A73AA">
        <w:rPr>
          <w:rFonts w:ascii="Times New Roman" w:hAnsi="Times New Roman"/>
          <w:sz w:val="28"/>
          <w:szCs w:val="28"/>
        </w:rPr>
        <w:lastRenderedPageBreak/>
        <w:t>На региональном уровне особое значение для спортивной сферы имеет государственная программа Ростовской области «Развитие физической культуры и спорта»</w:t>
      </w:r>
      <w:r w:rsidRPr="003A73AA">
        <w:rPr>
          <w:rFonts w:ascii="Times New Roman" w:hAnsi="Times New Roman"/>
          <w:sz w:val="28"/>
          <w:szCs w:val="28"/>
          <w:vertAlign w:val="superscript"/>
        </w:rPr>
        <w:footnoteReference w:id="3"/>
      </w:r>
      <w:r w:rsidRPr="003A73AA">
        <w:rPr>
          <w:rFonts w:ascii="Times New Roman" w:hAnsi="Times New Roman"/>
          <w:sz w:val="28"/>
          <w:szCs w:val="28"/>
        </w:rPr>
        <w:t>, утвержденная на период с 2014 по 2020 год.</w:t>
      </w:r>
    </w:p>
    <w:p w:rsidR="003A73AA" w:rsidRPr="003A73AA" w:rsidRDefault="003A73AA" w:rsidP="003A73AA">
      <w:pPr>
        <w:rPr>
          <w:rFonts w:ascii="Times New Roman" w:hAnsi="Times New Roman"/>
          <w:sz w:val="28"/>
          <w:szCs w:val="28"/>
        </w:rPr>
      </w:pPr>
      <w:r w:rsidRPr="003A73AA">
        <w:rPr>
          <w:rFonts w:ascii="Times New Roman" w:hAnsi="Times New Roman"/>
          <w:sz w:val="28"/>
          <w:szCs w:val="28"/>
        </w:rPr>
        <w:t xml:space="preserve">Вопросы развития физической культуры и спорта регулируются программой «Развитие физической культуры и спорта» муниципальной программы </w:t>
      </w:r>
      <w:proofErr w:type="spellStart"/>
      <w:r w:rsidRPr="003A73AA">
        <w:rPr>
          <w:rFonts w:ascii="Times New Roman" w:hAnsi="Times New Roman"/>
          <w:sz w:val="28"/>
          <w:szCs w:val="28"/>
        </w:rPr>
        <w:t>Литвиновского</w:t>
      </w:r>
      <w:proofErr w:type="spellEnd"/>
      <w:r w:rsidRPr="003A73AA">
        <w:rPr>
          <w:rFonts w:ascii="Times New Roman" w:hAnsi="Times New Roman"/>
          <w:sz w:val="28"/>
          <w:szCs w:val="28"/>
        </w:rPr>
        <w:t xml:space="preserve"> сельского поселения.</w:t>
      </w:r>
    </w:p>
    <w:p w:rsidR="003A73AA" w:rsidRPr="003A73AA" w:rsidRDefault="003A73AA" w:rsidP="003A73AA">
      <w:pPr>
        <w:rPr>
          <w:rFonts w:ascii="Times New Roman" w:hAnsi="Times New Roman"/>
          <w:sz w:val="28"/>
          <w:szCs w:val="28"/>
        </w:rPr>
      </w:pPr>
      <w:r w:rsidRPr="003A73AA">
        <w:rPr>
          <w:rFonts w:ascii="Times New Roman" w:hAnsi="Times New Roman"/>
          <w:sz w:val="28"/>
          <w:szCs w:val="28"/>
        </w:rPr>
        <w:t>Для качественного развития физической культуры и спорта на территории всего района необходимо изменение структуры комитета по физической культуре и спорту путем создания юридического лица, в штат которого войдут специалисты городских и сельских поселений района.</w:t>
      </w:r>
    </w:p>
    <w:p w:rsidR="003A73AA" w:rsidRPr="003A73AA" w:rsidRDefault="003A73AA" w:rsidP="003A73AA">
      <w:pPr>
        <w:rPr>
          <w:rFonts w:ascii="Times New Roman" w:hAnsi="Times New Roman"/>
          <w:sz w:val="28"/>
          <w:szCs w:val="28"/>
        </w:rPr>
      </w:pPr>
      <w:r w:rsidRPr="003A73AA">
        <w:rPr>
          <w:rFonts w:ascii="Times New Roman" w:hAnsi="Times New Roman"/>
          <w:sz w:val="28"/>
          <w:szCs w:val="28"/>
        </w:rPr>
        <w:t xml:space="preserve">На территории </w:t>
      </w:r>
      <w:proofErr w:type="spellStart"/>
      <w:r w:rsidRPr="003A73AA">
        <w:rPr>
          <w:rFonts w:ascii="Times New Roman" w:hAnsi="Times New Roman"/>
          <w:sz w:val="28"/>
          <w:szCs w:val="28"/>
        </w:rPr>
        <w:t>Литвиновского</w:t>
      </w:r>
      <w:proofErr w:type="spellEnd"/>
      <w:r w:rsidRPr="003A73AA">
        <w:rPr>
          <w:rFonts w:ascii="Times New Roman" w:hAnsi="Times New Roman"/>
          <w:sz w:val="28"/>
          <w:szCs w:val="28"/>
        </w:rPr>
        <w:t xml:space="preserve"> сельского поселения работает  филиал спортивно-юношеск</w:t>
      </w:r>
      <w:r w:rsidR="008943C1">
        <w:rPr>
          <w:rFonts w:ascii="Times New Roman" w:hAnsi="Times New Roman"/>
          <w:sz w:val="28"/>
          <w:szCs w:val="28"/>
        </w:rPr>
        <w:t>ой</w:t>
      </w:r>
      <w:r w:rsidRPr="003A73AA">
        <w:rPr>
          <w:rFonts w:ascii="Times New Roman" w:hAnsi="Times New Roman"/>
          <w:sz w:val="28"/>
          <w:szCs w:val="28"/>
        </w:rPr>
        <w:t xml:space="preserve"> школ</w:t>
      </w:r>
      <w:r w:rsidR="008943C1">
        <w:rPr>
          <w:rFonts w:ascii="Times New Roman" w:hAnsi="Times New Roman"/>
          <w:sz w:val="28"/>
          <w:szCs w:val="28"/>
        </w:rPr>
        <w:t>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93"/>
        <w:gridCol w:w="2724"/>
        <w:gridCol w:w="2339"/>
        <w:gridCol w:w="1171"/>
        <w:gridCol w:w="1229"/>
        <w:gridCol w:w="1690"/>
      </w:tblGrid>
      <w:tr w:rsidR="003A73AA" w:rsidRPr="001B7943" w:rsidTr="00401A26">
        <w:trPr>
          <w:tblHeader/>
        </w:trPr>
        <w:tc>
          <w:tcPr>
            <w:tcW w:w="0" w:type="auto"/>
            <w:shd w:val="clear" w:color="auto" w:fill="auto"/>
            <w:tcMar>
              <w:top w:w="150" w:type="dxa"/>
              <w:left w:w="75" w:type="dxa"/>
              <w:bottom w:w="150" w:type="dxa"/>
              <w:right w:w="75" w:type="dxa"/>
            </w:tcMar>
            <w:vAlign w:val="center"/>
            <w:hideMark/>
          </w:tcPr>
          <w:p w:rsidR="003A73AA" w:rsidRPr="005F7FE5" w:rsidRDefault="003A73AA" w:rsidP="00401A26">
            <w:pPr>
              <w:spacing w:line="240" w:lineRule="auto"/>
              <w:jc w:val="center"/>
              <w:rPr>
                <w:sz w:val="24"/>
                <w:szCs w:val="24"/>
                <w:lang w:eastAsia="ru-RU"/>
              </w:rPr>
            </w:pPr>
            <w:r w:rsidRPr="005F7FE5">
              <w:rPr>
                <w:sz w:val="24"/>
                <w:szCs w:val="24"/>
                <w:lang w:eastAsia="ru-RU"/>
              </w:rPr>
              <w:t>№</w:t>
            </w:r>
          </w:p>
          <w:p w:rsidR="003A73AA" w:rsidRPr="005F7FE5" w:rsidRDefault="003A73AA" w:rsidP="00401A26">
            <w:pPr>
              <w:spacing w:line="240" w:lineRule="auto"/>
              <w:jc w:val="center"/>
              <w:rPr>
                <w:sz w:val="24"/>
                <w:szCs w:val="24"/>
                <w:lang w:eastAsia="ru-RU"/>
              </w:rPr>
            </w:pPr>
            <w:proofErr w:type="spellStart"/>
            <w:proofErr w:type="gramStart"/>
            <w:r w:rsidRPr="005F7FE5">
              <w:rPr>
                <w:sz w:val="24"/>
                <w:szCs w:val="24"/>
                <w:lang w:eastAsia="ru-RU"/>
              </w:rPr>
              <w:t>п</w:t>
            </w:r>
            <w:proofErr w:type="spellEnd"/>
            <w:proofErr w:type="gramEnd"/>
            <w:r w:rsidRPr="005F7FE5">
              <w:rPr>
                <w:sz w:val="24"/>
                <w:szCs w:val="24"/>
                <w:lang w:eastAsia="ru-RU"/>
              </w:rPr>
              <w:t>/</w:t>
            </w:r>
            <w:proofErr w:type="spellStart"/>
            <w:r w:rsidRPr="005F7FE5">
              <w:rPr>
                <w:sz w:val="24"/>
                <w:szCs w:val="24"/>
                <w:lang w:eastAsia="ru-RU"/>
              </w:rPr>
              <w:t>п</w:t>
            </w:r>
            <w:proofErr w:type="spellEnd"/>
          </w:p>
        </w:tc>
        <w:tc>
          <w:tcPr>
            <w:tcW w:w="0" w:type="auto"/>
            <w:shd w:val="clear" w:color="auto" w:fill="auto"/>
            <w:tcMar>
              <w:top w:w="150" w:type="dxa"/>
              <w:left w:w="75" w:type="dxa"/>
              <w:bottom w:w="150" w:type="dxa"/>
              <w:right w:w="75" w:type="dxa"/>
            </w:tcMar>
            <w:vAlign w:val="center"/>
            <w:hideMark/>
          </w:tcPr>
          <w:p w:rsidR="003A73AA" w:rsidRPr="005F7FE5" w:rsidRDefault="003A73AA" w:rsidP="00401A26">
            <w:pPr>
              <w:spacing w:line="240" w:lineRule="auto"/>
              <w:jc w:val="center"/>
              <w:rPr>
                <w:sz w:val="24"/>
                <w:szCs w:val="24"/>
                <w:lang w:eastAsia="ru-RU"/>
              </w:rPr>
            </w:pPr>
            <w:r w:rsidRPr="005F7FE5">
              <w:rPr>
                <w:sz w:val="24"/>
                <w:szCs w:val="24"/>
                <w:lang w:eastAsia="ru-RU"/>
              </w:rPr>
              <w:t>Наименование</w:t>
            </w:r>
          </w:p>
        </w:tc>
        <w:tc>
          <w:tcPr>
            <w:tcW w:w="0" w:type="auto"/>
            <w:shd w:val="clear" w:color="auto" w:fill="auto"/>
            <w:tcMar>
              <w:top w:w="150" w:type="dxa"/>
              <w:left w:w="75" w:type="dxa"/>
              <w:bottom w:w="150" w:type="dxa"/>
              <w:right w:w="75" w:type="dxa"/>
            </w:tcMar>
            <w:vAlign w:val="center"/>
            <w:hideMark/>
          </w:tcPr>
          <w:p w:rsidR="003A73AA" w:rsidRPr="005F7FE5" w:rsidRDefault="003A73AA" w:rsidP="00401A26">
            <w:pPr>
              <w:spacing w:line="240" w:lineRule="auto"/>
              <w:jc w:val="center"/>
              <w:rPr>
                <w:sz w:val="24"/>
                <w:szCs w:val="24"/>
                <w:lang w:eastAsia="ru-RU"/>
              </w:rPr>
            </w:pPr>
            <w:r w:rsidRPr="005F7FE5">
              <w:rPr>
                <w:sz w:val="24"/>
                <w:szCs w:val="24"/>
                <w:lang w:eastAsia="ru-RU"/>
              </w:rPr>
              <w:t>Месторасположение</w:t>
            </w:r>
          </w:p>
        </w:tc>
        <w:tc>
          <w:tcPr>
            <w:tcW w:w="0" w:type="auto"/>
            <w:shd w:val="clear" w:color="auto" w:fill="auto"/>
            <w:tcMar>
              <w:top w:w="150" w:type="dxa"/>
              <w:left w:w="75" w:type="dxa"/>
              <w:bottom w:w="150" w:type="dxa"/>
              <w:right w:w="75" w:type="dxa"/>
            </w:tcMar>
            <w:vAlign w:val="center"/>
            <w:hideMark/>
          </w:tcPr>
          <w:p w:rsidR="003A73AA" w:rsidRPr="005F7FE5" w:rsidRDefault="003A73AA" w:rsidP="00401A26">
            <w:pPr>
              <w:spacing w:line="240" w:lineRule="auto"/>
              <w:jc w:val="center"/>
              <w:rPr>
                <w:sz w:val="24"/>
                <w:szCs w:val="24"/>
                <w:lang w:eastAsia="ru-RU"/>
              </w:rPr>
            </w:pPr>
            <w:r w:rsidRPr="005F7FE5">
              <w:rPr>
                <w:sz w:val="24"/>
                <w:szCs w:val="24"/>
                <w:lang w:eastAsia="ru-RU"/>
              </w:rPr>
              <w:t>Кол-во учащихся</w:t>
            </w:r>
          </w:p>
        </w:tc>
        <w:tc>
          <w:tcPr>
            <w:tcW w:w="0" w:type="auto"/>
            <w:shd w:val="clear" w:color="auto" w:fill="auto"/>
            <w:tcMar>
              <w:top w:w="150" w:type="dxa"/>
              <w:left w:w="75" w:type="dxa"/>
              <w:bottom w:w="150" w:type="dxa"/>
              <w:right w:w="75" w:type="dxa"/>
            </w:tcMar>
            <w:vAlign w:val="center"/>
            <w:hideMark/>
          </w:tcPr>
          <w:p w:rsidR="003A73AA" w:rsidRPr="005F7FE5" w:rsidRDefault="003A73AA" w:rsidP="00401A26">
            <w:pPr>
              <w:spacing w:line="240" w:lineRule="auto"/>
              <w:jc w:val="center"/>
              <w:rPr>
                <w:sz w:val="24"/>
                <w:szCs w:val="24"/>
                <w:lang w:eastAsia="ru-RU"/>
              </w:rPr>
            </w:pPr>
            <w:r w:rsidRPr="005F7FE5">
              <w:rPr>
                <w:sz w:val="24"/>
                <w:szCs w:val="24"/>
                <w:lang w:eastAsia="ru-RU"/>
              </w:rPr>
              <w:t>Кол-во штатных тренеров</w:t>
            </w:r>
          </w:p>
        </w:tc>
        <w:tc>
          <w:tcPr>
            <w:tcW w:w="0" w:type="auto"/>
            <w:shd w:val="clear" w:color="auto" w:fill="auto"/>
            <w:tcMar>
              <w:top w:w="150" w:type="dxa"/>
              <w:left w:w="75" w:type="dxa"/>
              <w:bottom w:w="150" w:type="dxa"/>
              <w:right w:w="75" w:type="dxa"/>
            </w:tcMar>
            <w:vAlign w:val="center"/>
            <w:hideMark/>
          </w:tcPr>
          <w:p w:rsidR="003A73AA" w:rsidRPr="005F7FE5" w:rsidRDefault="003A73AA" w:rsidP="00401A26">
            <w:pPr>
              <w:spacing w:line="240" w:lineRule="auto"/>
              <w:jc w:val="center"/>
              <w:rPr>
                <w:sz w:val="24"/>
                <w:szCs w:val="24"/>
                <w:lang w:eastAsia="ru-RU"/>
              </w:rPr>
            </w:pPr>
            <w:r w:rsidRPr="005F7FE5">
              <w:rPr>
                <w:sz w:val="24"/>
                <w:szCs w:val="24"/>
                <w:lang w:eastAsia="ru-RU"/>
              </w:rPr>
              <w:t>Развиваемые виды спорта</w:t>
            </w:r>
          </w:p>
        </w:tc>
      </w:tr>
      <w:tr w:rsidR="003A73AA" w:rsidRPr="001B7943" w:rsidTr="00401A26">
        <w:tc>
          <w:tcPr>
            <w:tcW w:w="0" w:type="auto"/>
            <w:shd w:val="clear" w:color="auto" w:fill="auto"/>
            <w:tcMar>
              <w:top w:w="150" w:type="dxa"/>
              <w:left w:w="75" w:type="dxa"/>
              <w:bottom w:w="150" w:type="dxa"/>
              <w:right w:w="75" w:type="dxa"/>
            </w:tcMar>
            <w:vAlign w:val="center"/>
            <w:hideMark/>
          </w:tcPr>
          <w:p w:rsidR="003A73AA" w:rsidRPr="005F7FE5" w:rsidRDefault="003A73AA" w:rsidP="00401A26">
            <w:pPr>
              <w:spacing w:line="240" w:lineRule="auto"/>
              <w:jc w:val="center"/>
              <w:rPr>
                <w:sz w:val="24"/>
                <w:szCs w:val="24"/>
                <w:lang w:eastAsia="ru-RU"/>
              </w:rPr>
            </w:pPr>
            <w:r w:rsidRPr="005F7FE5">
              <w:rPr>
                <w:sz w:val="24"/>
                <w:szCs w:val="24"/>
                <w:lang w:eastAsia="ru-RU"/>
              </w:rPr>
              <w:t>3.</w:t>
            </w:r>
          </w:p>
        </w:tc>
        <w:tc>
          <w:tcPr>
            <w:tcW w:w="0" w:type="auto"/>
            <w:shd w:val="clear" w:color="auto" w:fill="auto"/>
            <w:tcMar>
              <w:top w:w="150" w:type="dxa"/>
              <w:left w:w="75" w:type="dxa"/>
              <w:bottom w:w="150" w:type="dxa"/>
              <w:right w:w="75" w:type="dxa"/>
            </w:tcMar>
            <w:vAlign w:val="center"/>
            <w:hideMark/>
          </w:tcPr>
          <w:p w:rsidR="003A73AA" w:rsidRPr="005F7FE5" w:rsidRDefault="003A73AA" w:rsidP="00401A26">
            <w:pPr>
              <w:spacing w:line="240" w:lineRule="auto"/>
              <w:jc w:val="center"/>
              <w:rPr>
                <w:sz w:val="24"/>
                <w:szCs w:val="24"/>
                <w:lang w:eastAsia="ru-RU"/>
              </w:rPr>
            </w:pPr>
            <w:r w:rsidRPr="005F7FE5">
              <w:rPr>
                <w:sz w:val="24"/>
                <w:szCs w:val="24"/>
                <w:lang w:eastAsia="ru-RU"/>
              </w:rPr>
              <w:t xml:space="preserve">Муниципальное бюджетное учреждение дополнительного образования </w:t>
            </w:r>
            <w:r>
              <w:rPr>
                <w:sz w:val="24"/>
                <w:szCs w:val="24"/>
                <w:lang w:eastAsia="ru-RU"/>
              </w:rPr>
              <w:t>«</w:t>
            </w:r>
            <w:r w:rsidRPr="005F7FE5">
              <w:rPr>
                <w:sz w:val="24"/>
                <w:szCs w:val="24"/>
                <w:lang w:eastAsia="ru-RU"/>
              </w:rPr>
              <w:t>Детско-юношеская спортивная школа № 3</w:t>
            </w:r>
            <w:r>
              <w:rPr>
                <w:sz w:val="24"/>
                <w:szCs w:val="24"/>
                <w:lang w:eastAsia="ru-RU"/>
              </w:rPr>
              <w:t>»</w:t>
            </w:r>
          </w:p>
        </w:tc>
        <w:tc>
          <w:tcPr>
            <w:tcW w:w="0" w:type="auto"/>
            <w:shd w:val="clear" w:color="auto" w:fill="auto"/>
            <w:tcMar>
              <w:top w:w="150" w:type="dxa"/>
              <w:left w:w="75" w:type="dxa"/>
              <w:bottom w:w="150" w:type="dxa"/>
              <w:right w:w="75" w:type="dxa"/>
            </w:tcMar>
            <w:vAlign w:val="center"/>
            <w:hideMark/>
          </w:tcPr>
          <w:p w:rsidR="003A73AA" w:rsidRPr="005F7FE5" w:rsidRDefault="003A73AA" w:rsidP="00401A26">
            <w:pPr>
              <w:spacing w:line="240" w:lineRule="auto"/>
              <w:jc w:val="center"/>
              <w:rPr>
                <w:sz w:val="24"/>
                <w:szCs w:val="24"/>
                <w:lang w:eastAsia="ru-RU"/>
              </w:rPr>
            </w:pPr>
            <w:r w:rsidRPr="005F7FE5">
              <w:rPr>
                <w:sz w:val="24"/>
                <w:szCs w:val="24"/>
                <w:lang w:eastAsia="ru-RU"/>
              </w:rPr>
              <w:t>Ростовская область,</w:t>
            </w:r>
          </w:p>
          <w:p w:rsidR="003A73AA" w:rsidRPr="005F7FE5" w:rsidRDefault="003A73AA" w:rsidP="00401A26">
            <w:pPr>
              <w:spacing w:line="240" w:lineRule="auto"/>
              <w:jc w:val="center"/>
              <w:rPr>
                <w:sz w:val="24"/>
                <w:szCs w:val="24"/>
                <w:lang w:eastAsia="ru-RU"/>
              </w:rPr>
            </w:pPr>
            <w:proofErr w:type="spellStart"/>
            <w:r w:rsidRPr="005F7FE5">
              <w:rPr>
                <w:sz w:val="24"/>
                <w:szCs w:val="24"/>
                <w:lang w:eastAsia="ru-RU"/>
              </w:rPr>
              <w:t>Белокалитвинский</w:t>
            </w:r>
            <w:proofErr w:type="spellEnd"/>
            <w:r w:rsidRPr="005F7FE5">
              <w:rPr>
                <w:sz w:val="24"/>
                <w:szCs w:val="24"/>
                <w:lang w:eastAsia="ru-RU"/>
              </w:rPr>
              <w:t xml:space="preserve"> район,</w:t>
            </w:r>
          </w:p>
          <w:p w:rsidR="003A73AA" w:rsidRPr="005F7FE5" w:rsidRDefault="003A73AA" w:rsidP="00401A26">
            <w:pPr>
              <w:spacing w:line="240" w:lineRule="auto"/>
              <w:jc w:val="center"/>
              <w:rPr>
                <w:sz w:val="24"/>
                <w:szCs w:val="24"/>
                <w:lang w:eastAsia="ru-RU"/>
              </w:rPr>
            </w:pPr>
            <w:r w:rsidRPr="005F7FE5">
              <w:rPr>
                <w:sz w:val="24"/>
                <w:szCs w:val="24"/>
                <w:lang w:eastAsia="ru-RU"/>
              </w:rPr>
              <w:t xml:space="preserve">х. </w:t>
            </w:r>
            <w:proofErr w:type="spellStart"/>
            <w:r w:rsidRPr="005F7FE5">
              <w:rPr>
                <w:sz w:val="24"/>
                <w:szCs w:val="24"/>
                <w:lang w:eastAsia="ru-RU"/>
              </w:rPr>
              <w:t>Богураев</w:t>
            </w:r>
            <w:proofErr w:type="spellEnd"/>
            <w:r w:rsidRPr="005F7FE5">
              <w:rPr>
                <w:sz w:val="24"/>
                <w:szCs w:val="24"/>
                <w:lang w:eastAsia="ru-RU"/>
              </w:rPr>
              <w:t>,</w:t>
            </w:r>
          </w:p>
          <w:p w:rsidR="003A73AA" w:rsidRPr="005F7FE5" w:rsidRDefault="003A73AA" w:rsidP="00401A26">
            <w:pPr>
              <w:spacing w:line="240" w:lineRule="auto"/>
              <w:jc w:val="center"/>
              <w:rPr>
                <w:sz w:val="24"/>
                <w:szCs w:val="24"/>
                <w:lang w:eastAsia="ru-RU"/>
              </w:rPr>
            </w:pPr>
            <w:r w:rsidRPr="005F7FE5">
              <w:rPr>
                <w:sz w:val="24"/>
                <w:szCs w:val="24"/>
                <w:lang w:eastAsia="ru-RU"/>
              </w:rPr>
              <w:t>ул. Заречная 3</w:t>
            </w:r>
          </w:p>
        </w:tc>
        <w:tc>
          <w:tcPr>
            <w:tcW w:w="0" w:type="auto"/>
            <w:shd w:val="clear" w:color="auto" w:fill="auto"/>
            <w:tcMar>
              <w:top w:w="150" w:type="dxa"/>
              <w:left w:w="75" w:type="dxa"/>
              <w:bottom w:w="150" w:type="dxa"/>
              <w:right w:w="75" w:type="dxa"/>
            </w:tcMar>
            <w:vAlign w:val="center"/>
            <w:hideMark/>
          </w:tcPr>
          <w:p w:rsidR="003A73AA" w:rsidRPr="005F7FE5" w:rsidRDefault="003A73AA" w:rsidP="00401A26">
            <w:pPr>
              <w:spacing w:line="240" w:lineRule="auto"/>
              <w:jc w:val="center"/>
              <w:rPr>
                <w:sz w:val="24"/>
                <w:szCs w:val="24"/>
                <w:lang w:eastAsia="ru-RU"/>
              </w:rPr>
            </w:pPr>
            <w:r>
              <w:rPr>
                <w:sz w:val="24"/>
                <w:szCs w:val="24"/>
                <w:lang w:eastAsia="ru-RU"/>
              </w:rPr>
              <w:t>60</w:t>
            </w:r>
          </w:p>
        </w:tc>
        <w:tc>
          <w:tcPr>
            <w:tcW w:w="0" w:type="auto"/>
            <w:shd w:val="clear" w:color="auto" w:fill="auto"/>
            <w:tcMar>
              <w:top w:w="150" w:type="dxa"/>
              <w:left w:w="75" w:type="dxa"/>
              <w:bottom w:w="150" w:type="dxa"/>
              <w:right w:w="75" w:type="dxa"/>
            </w:tcMar>
            <w:vAlign w:val="center"/>
            <w:hideMark/>
          </w:tcPr>
          <w:p w:rsidR="003A73AA" w:rsidRPr="005F7FE5" w:rsidRDefault="003A73AA" w:rsidP="00401A26">
            <w:pPr>
              <w:spacing w:line="240" w:lineRule="auto"/>
              <w:jc w:val="center"/>
              <w:rPr>
                <w:sz w:val="24"/>
                <w:szCs w:val="24"/>
                <w:lang w:eastAsia="ru-RU"/>
              </w:rPr>
            </w:pPr>
            <w:r>
              <w:rPr>
                <w:sz w:val="24"/>
                <w:szCs w:val="24"/>
                <w:lang w:eastAsia="ru-RU"/>
              </w:rPr>
              <w:t>1</w:t>
            </w:r>
          </w:p>
        </w:tc>
        <w:tc>
          <w:tcPr>
            <w:tcW w:w="0" w:type="auto"/>
            <w:shd w:val="clear" w:color="auto" w:fill="auto"/>
            <w:tcMar>
              <w:top w:w="150" w:type="dxa"/>
              <w:left w:w="75" w:type="dxa"/>
              <w:bottom w:w="150" w:type="dxa"/>
              <w:right w:w="75" w:type="dxa"/>
            </w:tcMar>
            <w:vAlign w:val="center"/>
            <w:hideMark/>
          </w:tcPr>
          <w:p w:rsidR="003A73AA" w:rsidRPr="005F7FE5" w:rsidRDefault="003A73AA" w:rsidP="00401A26">
            <w:pPr>
              <w:spacing w:line="240" w:lineRule="auto"/>
              <w:jc w:val="center"/>
              <w:rPr>
                <w:sz w:val="24"/>
                <w:szCs w:val="24"/>
                <w:lang w:eastAsia="ru-RU"/>
              </w:rPr>
            </w:pPr>
            <w:r w:rsidRPr="005F7FE5">
              <w:rPr>
                <w:sz w:val="24"/>
                <w:szCs w:val="24"/>
                <w:lang w:eastAsia="ru-RU"/>
              </w:rPr>
              <w:t>легкая атлетика, волейбол, футбол</w:t>
            </w:r>
          </w:p>
        </w:tc>
      </w:tr>
    </w:tbl>
    <w:p w:rsidR="003A73AA" w:rsidRPr="005F7FE5" w:rsidRDefault="003A73AA" w:rsidP="003A73AA"/>
    <w:p w:rsidR="003A73AA" w:rsidRPr="003A73AA" w:rsidRDefault="003A73AA" w:rsidP="003A73AA">
      <w:pPr>
        <w:rPr>
          <w:rFonts w:ascii="Times New Roman" w:hAnsi="Times New Roman"/>
          <w:i/>
          <w:sz w:val="28"/>
          <w:szCs w:val="28"/>
        </w:rPr>
      </w:pPr>
      <w:r w:rsidRPr="003A73AA">
        <w:rPr>
          <w:rFonts w:ascii="Times New Roman" w:hAnsi="Times New Roman"/>
          <w:i/>
          <w:sz w:val="28"/>
          <w:szCs w:val="28"/>
        </w:rPr>
        <w:t>Физкультурно-массовые и спортивные мероприятия</w:t>
      </w:r>
    </w:p>
    <w:p w:rsidR="003A73AA" w:rsidRPr="003A73AA" w:rsidRDefault="003A73AA" w:rsidP="003A73AA">
      <w:pPr>
        <w:rPr>
          <w:rFonts w:ascii="Times New Roman" w:hAnsi="Times New Roman"/>
          <w:sz w:val="28"/>
          <w:szCs w:val="28"/>
        </w:rPr>
      </w:pPr>
      <w:r w:rsidRPr="003A73AA">
        <w:rPr>
          <w:rFonts w:ascii="Times New Roman" w:hAnsi="Times New Roman"/>
          <w:sz w:val="28"/>
          <w:szCs w:val="28"/>
        </w:rPr>
        <w:t xml:space="preserve">Администрация </w:t>
      </w:r>
      <w:proofErr w:type="spellStart"/>
      <w:r w:rsidRPr="003A73AA">
        <w:rPr>
          <w:rFonts w:ascii="Times New Roman" w:hAnsi="Times New Roman"/>
          <w:sz w:val="28"/>
          <w:szCs w:val="28"/>
        </w:rPr>
        <w:t>Литвиновского</w:t>
      </w:r>
      <w:proofErr w:type="spellEnd"/>
      <w:r w:rsidRPr="003A73AA">
        <w:rPr>
          <w:rFonts w:ascii="Times New Roman" w:hAnsi="Times New Roman"/>
          <w:sz w:val="28"/>
          <w:szCs w:val="28"/>
        </w:rPr>
        <w:t xml:space="preserve"> сельского поселения совместно с фил</w:t>
      </w:r>
      <w:r w:rsidR="008965FE">
        <w:rPr>
          <w:rFonts w:ascii="Times New Roman" w:hAnsi="Times New Roman"/>
          <w:sz w:val="28"/>
          <w:szCs w:val="28"/>
        </w:rPr>
        <w:t>и</w:t>
      </w:r>
      <w:r w:rsidRPr="003A73AA">
        <w:rPr>
          <w:rFonts w:ascii="Times New Roman" w:hAnsi="Times New Roman"/>
          <w:sz w:val="28"/>
          <w:szCs w:val="28"/>
        </w:rPr>
        <w:t>алом спортивной школой проводят спортивно массовые мероприятия.</w:t>
      </w:r>
    </w:p>
    <w:p w:rsidR="003A73AA" w:rsidRPr="003A73AA" w:rsidRDefault="003A73AA" w:rsidP="003A73AA">
      <w:pPr>
        <w:rPr>
          <w:rFonts w:ascii="Times New Roman" w:hAnsi="Times New Roman"/>
          <w:sz w:val="28"/>
          <w:szCs w:val="28"/>
        </w:rPr>
      </w:pPr>
      <w:r w:rsidRPr="003A73AA">
        <w:rPr>
          <w:rFonts w:ascii="Times New Roman" w:hAnsi="Times New Roman"/>
          <w:sz w:val="28"/>
          <w:szCs w:val="28"/>
        </w:rPr>
        <w:t xml:space="preserve">Участие в спортивных мероприятиях Спартакиады Дона. </w:t>
      </w:r>
    </w:p>
    <w:p w:rsidR="003A73AA" w:rsidRPr="003A73AA" w:rsidRDefault="003A73AA" w:rsidP="003A73AA">
      <w:pPr>
        <w:rPr>
          <w:rFonts w:ascii="Times New Roman" w:hAnsi="Times New Roman"/>
          <w:sz w:val="28"/>
          <w:szCs w:val="28"/>
        </w:rPr>
      </w:pPr>
      <w:r w:rsidRPr="003A73AA">
        <w:rPr>
          <w:rFonts w:ascii="Times New Roman" w:hAnsi="Times New Roman"/>
          <w:sz w:val="28"/>
          <w:szCs w:val="28"/>
        </w:rPr>
        <w:t xml:space="preserve">В 2016 г. на территории </w:t>
      </w:r>
      <w:proofErr w:type="spellStart"/>
      <w:r w:rsidRPr="003A73AA">
        <w:rPr>
          <w:rFonts w:ascii="Times New Roman" w:hAnsi="Times New Roman"/>
          <w:sz w:val="28"/>
          <w:szCs w:val="28"/>
        </w:rPr>
        <w:t>Белокалитвинского</w:t>
      </w:r>
      <w:proofErr w:type="spellEnd"/>
      <w:r w:rsidRPr="003A73AA">
        <w:rPr>
          <w:rFonts w:ascii="Times New Roman" w:hAnsi="Times New Roman"/>
          <w:sz w:val="28"/>
          <w:szCs w:val="28"/>
        </w:rPr>
        <w:t xml:space="preserve"> района начал функционировать центр тестирования комплекса ГТО. Жители поселения также активно приняли участие в сдаче норм ГТО. </w:t>
      </w:r>
    </w:p>
    <w:p w:rsidR="003A73AA" w:rsidRPr="003A73AA" w:rsidRDefault="003A73AA" w:rsidP="003A73AA">
      <w:pPr>
        <w:rPr>
          <w:rFonts w:ascii="Times New Roman" w:hAnsi="Times New Roman"/>
          <w:sz w:val="28"/>
          <w:szCs w:val="28"/>
        </w:rPr>
      </w:pPr>
      <w:r w:rsidRPr="003A73AA">
        <w:rPr>
          <w:rFonts w:ascii="Times New Roman" w:hAnsi="Times New Roman"/>
          <w:sz w:val="28"/>
          <w:szCs w:val="28"/>
        </w:rPr>
        <w:lastRenderedPageBreak/>
        <w:t>В наибольшей степени охвачены обучающихся общеобразовательных школ, относящихся к I – V ступени комплекса ГТО (6–17 лет). Степень охвата молодежи, относящаяся к VI ступени комплекса</w:t>
      </w:r>
      <w:r w:rsidRPr="005F7FE5">
        <w:t xml:space="preserve"> </w:t>
      </w:r>
      <w:r w:rsidRPr="003A73AA">
        <w:rPr>
          <w:rFonts w:ascii="Times New Roman" w:hAnsi="Times New Roman"/>
          <w:sz w:val="28"/>
          <w:szCs w:val="28"/>
        </w:rPr>
        <w:t>ГТО (18–29 лет), а также взрослого население невысока и имеет существенный потенциал для увеличения.</w:t>
      </w:r>
    </w:p>
    <w:p w:rsidR="003A73AA" w:rsidRPr="003A73AA" w:rsidRDefault="003A73AA" w:rsidP="003A73AA">
      <w:pPr>
        <w:rPr>
          <w:rFonts w:ascii="Times New Roman" w:hAnsi="Times New Roman"/>
          <w:i/>
          <w:sz w:val="28"/>
          <w:szCs w:val="28"/>
        </w:rPr>
      </w:pPr>
      <w:r w:rsidRPr="003A73AA">
        <w:rPr>
          <w:rFonts w:ascii="Times New Roman" w:hAnsi="Times New Roman"/>
          <w:i/>
          <w:sz w:val="28"/>
          <w:szCs w:val="28"/>
        </w:rPr>
        <w:t xml:space="preserve">Популяризация здорового образа жизни </w:t>
      </w:r>
    </w:p>
    <w:p w:rsidR="003A73AA" w:rsidRPr="003A73AA" w:rsidRDefault="003A73AA" w:rsidP="003A73AA">
      <w:pPr>
        <w:rPr>
          <w:rFonts w:ascii="Times New Roman" w:hAnsi="Times New Roman"/>
          <w:sz w:val="28"/>
          <w:szCs w:val="28"/>
        </w:rPr>
      </w:pPr>
      <w:r w:rsidRPr="003A73AA">
        <w:rPr>
          <w:rFonts w:ascii="Times New Roman" w:hAnsi="Times New Roman"/>
          <w:sz w:val="28"/>
          <w:szCs w:val="28"/>
        </w:rPr>
        <w:t>Участие в акции и мероприятиях с участием титулованных спортсменов, направленные на воспитание нового поколения успешных спортсменов. Например, открытое первенство по легкой атлетике «Побеждай» на призы олимпийской чемпионки Анны Чичеровой, а также акция «Зарядка с чемпионом»</w:t>
      </w:r>
      <w:r w:rsidRPr="003A73AA">
        <w:rPr>
          <w:rStyle w:val="ae"/>
          <w:rFonts w:ascii="Times New Roman" w:hAnsi="Times New Roman"/>
          <w:sz w:val="28"/>
          <w:szCs w:val="28"/>
        </w:rPr>
        <w:footnoteReference w:id="4"/>
      </w:r>
      <w:r w:rsidRPr="003A73AA">
        <w:rPr>
          <w:rFonts w:ascii="Times New Roman" w:hAnsi="Times New Roman"/>
          <w:sz w:val="28"/>
          <w:szCs w:val="28"/>
        </w:rPr>
        <w:t>.</w:t>
      </w:r>
    </w:p>
    <w:p w:rsidR="003A73AA" w:rsidRPr="003A73AA" w:rsidRDefault="003A73AA" w:rsidP="003A73AA">
      <w:pPr>
        <w:rPr>
          <w:rFonts w:ascii="Times New Roman" w:hAnsi="Times New Roman"/>
          <w:sz w:val="28"/>
          <w:szCs w:val="28"/>
        </w:rPr>
      </w:pPr>
      <w:r w:rsidRPr="003A73AA">
        <w:rPr>
          <w:rFonts w:ascii="Times New Roman" w:hAnsi="Times New Roman"/>
          <w:sz w:val="28"/>
          <w:szCs w:val="28"/>
        </w:rPr>
        <w:t>К ключевым трендам развития физической культуры и спорта относятся:</w:t>
      </w:r>
    </w:p>
    <w:p w:rsidR="003A73AA" w:rsidRPr="005F7FE5" w:rsidRDefault="003A73AA" w:rsidP="003A73AA">
      <w:pPr>
        <w:pStyle w:val="a5"/>
        <w:numPr>
          <w:ilvl w:val="0"/>
          <w:numId w:val="4"/>
        </w:numPr>
        <w:jc w:val="left"/>
        <w:rPr>
          <w:szCs w:val="28"/>
        </w:rPr>
      </w:pPr>
      <w:r w:rsidRPr="005F7FE5">
        <w:rPr>
          <w:szCs w:val="28"/>
        </w:rPr>
        <w:t>активное распространение здорового образа жизни;</w:t>
      </w:r>
    </w:p>
    <w:p w:rsidR="003A73AA" w:rsidRPr="005F7FE5" w:rsidRDefault="003A73AA" w:rsidP="003A73AA">
      <w:pPr>
        <w:pStyle w:val="a5"/>
        <w:numPr>
          <w:ilvl w:val="0"/>
          <w:numId w:val="4"/>
        </w:numPr>
        <w:jc w:val="left"/>
        <w:rPr>
          <w:szCs w:val="28"/>
        </w:rPr>
      </w:pPr>
      <w:r w:rsidRPr="005F7FE5">
        <w:rPr>
          <w:szCs w:val="28"/>
        </w:rPr>
        <w:t>рост спортивных достижений и усиление глобальной конкуренции в спорте высших достижений;</w:t>
      </w:r>
    </w:p>
    <w:p w:rsidR="003A73AA" w:rsidRPr="005F7FE5" w:rsidRDefault="003A73AA" w:rsidP="003A73AA">
      <w:pPr>
        <w:pStyle w:val="a5"/>
        <w:numPr>
          <w:ilvl w:val="0"/>
          <w:numId w:val="4"/>
        </w:numPr>
        <w:jc w:val="left"/>
        <w:rPr>
          <w:szCs w:val="28"/>
        </w:rPr>
      </w:pPr>
      <w:r w:rsidRPr="005F7FE5">
        <w:rPr>
          <w:szCs w:val="28"/>
        </w:rPr>
        <w:t>возрастающая технологическая емкость современного спорта в мире;</w:t>
      </w:r>
    </w:p>
    <w:p w:rsidR="003A73AA" w:rsidRPr="005F7FE5" w:rsidRDefault="003A73AA" w:rsidP="003A73AA">
      <w:pPr>
        <w:pStyle w:val="a5"/>
        <w:numPr>
          <w:ilvl w:val="0"/>
          <w:numId w:val="4"/>
        </w:numPr>
        <w:jc w:val="left"/>
        <w:rPr>
          <w:szCs w:val="28"/>
        </w:rPr>
      </w:pPr>
      <w:r w:rsidRPr="005F7FE5">
        <w:rPr>
          <w:szCs w:val="28"/>
        </w:rPr>
        <w:t>рост территориального неравенства в части доступности спортивных объектов.</w:t>
      </w:r>
    </w:p>
    <w:p w:rsidR="003A73AA" w:rsidRPr="00E15549" w:rsidRDefault="003A73AA" w:rsidP="003A73AA">
      <w:pPr>
        <w:pStyle w:val="4"/>
        <w:rPr>
          <w:rFonts w:eastAsia="Calibri"/>
          <w:b w:val="0"/>
        </w:rPr>
      </w:pPr>
      <w:r w:rsidRPr="00E15549">
        <w:rPr>
          <w:rFonts w:eastAsia="Calibri"/>
          <w:b w:val="0"/>
        </w:rPr>
        <w:t>Ключевые проблемы:</w:t>
      </w:r>
    </w:p>
    <w:p w:rsidR="003A73AA" w:rsidRPr="003A73AA" w:rsidRDefault="003A73AA" w:rsidP="003A73AA">
      <w:pPr>
        <w:rPr>
          <w:rFonts w:ascii="Times New Roman" w:hAnsi="Times New Roman"/>
          <w:sz w:val="28"/>
          <w:szCs w:val="28"/>
        </w:rPr>
      </w:pPr>
      <w:r w:rsidRPr="003A73AA">
        <w:rPr>
          <w:rFonts w:ascii="Times New Roman" w:hAnsi="Times New Roman"/>
          <w:sz w:val="28"/>
          <w:szCs w:val="28"/>
        </w:rPr>
        <w:t xml:space="preserve">1. Дефицит спортивных объектов для занятий физкультурой и спортом. Высокий физический и моральный износ, а также аварийное состояние некоторых объектов негативно влияют на доступность спортивных сооружений для населения. Остается актуальной для сельских поселений района нехватка и неудовлетворительное состояние спортивных площадок по месту жительства населения и в местах массового отдыха, что делает невозможным рост массовости занятия физкультурой. </w:t>
      </w:r>
    </w:p>
    <w:p w:rsidR="003A73AA" w:rsidRPr="003A73AA" w:rsidRDefault="003A73AA" w:rsidP="003A73AA">
      <w:pPr>
        <w:rPr>
          <w:rFonts w:ascii="Times New Roman" w:hAnsi="Times New Roman"/>
          <w:sz w:val="28"/>
          <w:szCs w:val="28"/>
        </w:rPr>
      </w:pPr>
      <w:r w:rsidRPr="003A73AA">
        <w:rPr>
          <w:rFonts w:ascii="Times New Roman" w:hAnsi="Times New Roman"/>
          <w:sz w:val="28"/>
          <w:szCs w:val="28"/>
        </w:rPr>
        <w:t>2. Слабая вовлеченность жителей сельских поселений в занятия физической культурой и спортом.</w:t>
      </w:r>
      <w:r w:rsidRPr="003A73AA">
        <w:rPr>
          <w:rFonts w:ascii="Times New Roman" w:hAnsi="Times New Roman"/>
          <w:b/>
          <w:sz w:val="28"/>
          <w:szCs w:val="28"/>
        </w:rPr>
        <w:t xml:space="preserve"> </w:t>
      </w:r>
      <w:r w:rsidRPr="003A73AA">
        <w:rPr>
          <w:rFonts w:ascii="Times New Roman" w:hAnsi="Times New Roman"/>
          <w:sz w:val="28"/>
          <w:szCs w:val="28"/>
        </w:rPr>
        <w:t xml:space="preserve">Низкий уровень вовлеченности обусловлен низким уровнем культуры здорового образа жизни, а также отсутствием в сельских поселениях специалистов, отвечающих за пропаганду здорового образа жизни и привлечения жителей к занятиям физкультурой и спортом. Дефицит заинтересованности в занятиях физкультурой характерна для всего населения, однако особенно ярко эта проблема выражена среди граждан категории от 55 </w:t>
      </w:r>
      <w:r w:rsidR="008965FE">
        <w:rPr>
          <w:rFonts w:ascii="Times New Roman" w:hAnsi="Times New Roman"/>
          <w:sz w:val="28"/>
          <w:szCs w:val="28"/>
        </w:rPr>
        <w:lastRenderedPageBreak/>
        <w:t>до 79 лет</w:t>
      </w:r>
      <w:r w:rsidRPr="003A73AA">
        <w:rPr>
          <w:rFonts w:ascii="Times New Roman" w:hAnsi="Times New Roman"/>
          <w:sz w:val="28"/>
          <w:szCs w:val="28"/>
        </w:rPr>
        <w:t>. Для качественного развития физической культуры и спорта на территории всего района необходима институциональная модернизация комитета по физической культуре и спорту.</w:t>
      </w:r>
    </w:p>
    <w:p w:rsidR="003A73AA" w:rsidRPr="003A73AA" w:rsidRDefault="003A73AA" w:rsidP="003A73AA">
      <w:pPr>
        <w:rPr>
          <w:rFonts w:ascii="Times New Roman" w:hAnsi="Times New Roman"/>
          <w:sz w:val="28"/>
          <w:szCs w:val="28"/>
        </w:rPr>
      </w:pPr>
      <w:r w:rsidRPr="003A73AA">
        <w:rPr>
          <w:rFonts w:ascii="Times New Roman" w:hAnsi="Times New Roman"/>
          <w:sz w:val="28"/>
          <w:szCs w:val="28"/>
        </w:rPr>
        <w:t>3. Недостаточные условия для систематических занятий физкультурой и спортом отдельных категорий населения.</w:t>
      </w:r>
      <w:r w:rsidRPr="003A73AA">
        <w:rPr>
          <w:rFonts w:ascii="Times New Roman" w:hAnsi="Times New Roman"/>
          <w:b/>
          <w:sz w:val="28"/>
          <w:szCs w:val="28"/>
        </w:rPr>
        <w:t xml:space="preserve"> </w:t>
      </w:r>
      <w:r w:rsidRPr="003A73AA">
        <w:rPr>
          <w:rFonts w:ascii="Times New Roman" w:hAnsi="Times New Roman"/>
          <w:sz w:val="28"/>
          <w:szCs w:val="28"/>
        </w:rPr>
        <w:t xml:space="preserve">В ходе адаптации приоритетных объектов спортивной инфраструктуры для беспрепятственного доступа инвалидами и другими </w:t>
      </w:r>
      <w:proofErr w:type="spellStart"/>
      <w:r w:rsidRPr="003A73AA">
        <w:rPr>
          <w:rFonts w:ascii="Times New Roman" w:hAnsi="Times New Roman"/>
          <w:sz w:val="28"/>
          <w:szCs w:val="28"/>
        </w:rPr>
        <w:t>маломобильными</w:t>
      </w:r>
      <w:proofErr w:type="spellEnd"/>
      <w:r w:rsidRPr="003A73AA">
        <w:rPr>
          <w:rFonts w:ascii="Times New Roman" w:hAnsi="Times New Roman"/>
          <w:sz w:val="28"/>
          <w:szCs w:val="28"/>
        </w:rPr>
        <w:t xml:space="preserve"> группами населения</w:t>
      </w:r>
      <w:proofErr w:type="gramStart"/>
      <w:r w:rsidRPr="003A73AA">
        <w:rPr>
          <w:rFonts w:ascii="Times New Roman" w:hAnsi="Times New Roman"/>
          <w:sz w:val="28"/>
          <w:szCs w:val="28"/>
        </w:rPr>
        <w:t xml:space="preserve"> </w:t>
      </w:r>
      <w:r w:rsidR="000A113A">
        <w:rPr>
          <w:rFonts w:ascii="Times New Roman" w:hAnsi="Times New Roman"/>
          <w:sz w:val="28"/>
          <w:szCs w:val="28"/>
        </w:rPr>
        <w:t>.</w:t>
      </w:r>
      <w:proofErr w:type="gramEnd"/>
    </w:p>
    <w:p w:rsidR="003A73AA" w:rsidRPr="003A73AA" w:rsidRDefault="003A73AA" w:rsidP="003A73AA">
      <w:pPr>
        <w:keepNext/>
        <w:keepLines/>
        <w:rPr>
          <w:rFonts w:ascii="Times New Roman" w:hAnsi="Times New Roman"/>
          <w:sz w:val="28"/>
          <w:szCs w:val="28"/>
        </w:rPr>
      </w:pPr>
      <w:r w:rsidRPr="003A73AA">
        <w:rPr>
          <w:rFonts w:ascii="Times New Roman" w:hAnsi="Times New Roman"/>
          <w:sz w:val="28"/>
          <w:szCs w:val="28"/>
        </w:rPr>
        <w:t>Преодоление выявленных ключевых проблем и достижение приоритетных целей потребует реализации следующих приоритетных направлений:</w:t>
      </w:r>
    </w:p>
    <w:p w:rsidR="003A73AA" w:rsidRPr="005F7FE5" w:rsidRDefault="003A73AA" w:rsidP="003A73AA">
      <w:pPr>
        <w:pStyle w:val="a5"/>
        <w:keepNext/>
        <w:keepLines/>
        <w:numPr>
          <w:ilvl w:val="0"/>
          <w:numId w:val="20"/>
        </w:numPr>
      </w:pPr>
      <w:r w:rsidRPr="005F7FE5">
        <w:t>развитие спортивной инфраструктуры и увеличение единовременной пропускной способности спортивных объектов;</w:t>
      </w:r>
    </w:p>
    <w:p w:rsidR="003A73AA" w:rsidRPr="005F7FE5" w:rsidRDefault="003A73AA" w:rsidP="003A73AA">
      <w:pPr>
        <w:pStyle w:val="a5"/>
        <w:keepNext/>
        <w:keepLines/>
        <w:numPr>
          <w:ilvl w:val="0"/>
          <w:numId w:val="20"/>
        </w:numPr>
      </w:pPr>
      <w:r w:rsidRPr="005F7FE5">
        <w:t>рост вовлеченности жителей сельских поселений в занятия физической культурой и спортом;</w:t>
      </w:r>
    </w:p>
    <w:p w:rsidR="003A73AA" w:rsidRPr="005F7FE5" w:rsidRDefault="003A73AA" w:rsidP="003A73AA">
      <w:pPr>
        <w:pStyle w:val="a5"/>
        <w:numPr>
          <w:ilvl w:val="0"/>
          <w:numId w:val="20"/>
        </w:numPr>
      </w:pPr>
      <w:r w:rsidRPr="005F7FE5">
        <w:t>развитие условий для систематических занятий физкультурой и спортом отдельных категорий населения.</w:t>
      </w:r>
    </w:p>
    <w:p w:rsidR="003A73AA" w:rsidRPr="00E15549" w:rsidRDefault="003A73AA" w:rsidP="003A73AA">
      <w:pPr>
        <w:pStyle w:val="4"/>
        <w:rPr>
          <w:rFonts w:eastAsia="Calibri"/>
          <w:b w:val="0"/>
        </w:rPr>
      </w:pPr>
      <w:r w:rsidRPr="00E15549">
        <w:rPr>
          <w:rFonts w:eastAsia="Calibri"/>
          <w:b w:val="0"/>
        </w:rPr>
        <w:t>Приоритетные направления и мероприятия:</w:t>
      </w:r>
    </w:p>
    <w:p w:rsidR="003A73AA" w:rsidRPr="00E15549" w:rsidRDefault="003A73AA" w:rsidP="003A73AA">
      <w:pPr>
        <w:pStyle w:val="7"/>
        <w:spacing w:line="264" w:lineRule="auto"/>
        <w:rPr>
          <w:b w:val="0"/>
        </w:rPr>
      </w:pPr>
      <w:r w:rsidRPr="00E15549">
        <w:rPr>
          <w:b w:val="0"/>
        </w:rPr>
        <w:t>1. Развитие спортивной инфраструктуры и увеличение единовременной пропускной способности спортивных объектов:</w:t>
      </w:r>
    </w:p>
    <w:p w:rsidR="003A73AA" w:rsidRPr="005F7FE5" w:rsidRDefault="003A73AA" w:rsidP="003A73AA">
      <w:pPr>
        <w:pStyle w:val="a5"/>
        <w:numPr>
          <w:ilvl w:val="0"/>
          <w:numId w:val="20"/>
        </w:numPr>
        <w:spacing w:line="264" w:lineRule="auto"/>
      </w:pPr>
      <w:r w:rsidRPr="005F7FE5">
        <w:t>модернизация и капитальный ремонт существующих спортивных объектов;</w:t>
      </w:r>
    </w:p>
    <w:p w:rsidR="003A73AA" w:rsidRPr="005F7FE5" w:rsidRDefault="003A73AA" w:rsidP="003A73AA">
      <w:pPr>
        <w:pStyle w:val="a5"/>
        <w:numPr>
          <w:ilvl w:val="0"/>
          <w:numId w:val="20"/>
        </w:numPr>
        <w:spacing w:line="264" w:lineRule="auto"/>
      </w:pPr>
      <w:r w:rsidRPr="005F7FE5">
        <w:t>укрепление и модернизация материально-технической базы для проведения массовых занятий населения физической культурой и массовым спортом; приведение е</w:t>
      </w:r>
      <w:r>
        <w:t>е</w:t>
      </w:r>
      <w:r w:rsidRPr="005F7FE5">
        <w:t xml:space="preserve"> в соответствие с утвержденными социальными нормативами, нормами безопасности;</w:t>
      </w:r>
    </w:p>
    <w:p w:rsidR="003A73AA" w:rsidRPr="005F7FE5" w:rsidRDefault="003A73AA" w:rsidP="003A73AA">
      <w:pPr>
        <w:pStyle w:val="a5"/>
        <w:numPr>
          <w:ilvl w:val="0"/>
          <w:numId w:val="20"/>
        </w:numPr>
        <w:spacing w:line="264" w:lineRule="auto"/>
      </w:pPr>
      <w:r w:rsidRPr="005F7FE5">
        <w:t>обоснование необходимости и приоритетов строительства, модернизации и реконструкции спортивных объектов на средне- и долгосрочную перспективу;</w:t>
      </w:r>
    </w:p>
    <w:p w:rsidR="003A73AA" w:rsidRPr="005F7FE5" w:rsidRDefault="003A73AA" w:rsidP="003A73AA">
      <w:pPr>
        <w:pStyle w:val="a5"/>
        <w:numPr>
          <w:ilvl w:val="0"/>
          <w:numId w:val="20"/>
        </w:numPr>
        <w:spacing w:line="264" w:lineRule="auto"/>
      </w:pPr>
      <w:r w:rsidRPr="005F7FE5">
        <w:t xml:space="preserve">содействие повышению инвестиционной привлекательности сферы физической культуры и массового спорта для предприятий и организации всех форм собственности; активное внедрение в практику различных форм </w:t>
      </w:r>
      <w:proofErr w:type="spellStart"/>
      <w:r w:rsidRPr="005F7FE5">
        <w:t>частно-государственного</w:t>
      </w:r>
      <w:proofErr w:type="spellEnd"/>
      <w:r w:rsidRPr="005F7FE5">
        <w:t xml:space="preserve"> партнерства;</w:t>
      </w:r>
    </w:p>
    <w:p w:rsidR="003A73AA" w:rsidRPr="005F7FE5" w:rsidRDefault="003A73AA" w:rsidP="003A73AA">
      <w:pPr>
        <w:pStyle w:val="a5"/>
        <w:numPr>
          <w:ilvl w:val="0"/>
          <w:numId w:val="20"/>
        </w:numPr>
        <w:spacing w:line="264" w:lineRule="auto"/>
      </w:pPr>
      <w:r w:rsidRPr="005F7FE5">
        <w:t>модернизация системы управления сферой физкультуры и спорта на муниципальном уровне (спортивные школы, сельские поселения и др.), в т.ч. путем создания совета (комиссии) по вопросам развития физкультуры и спорта на территории района;</w:t>
      </w:r>
    </w:p>
    <w:p w:rsidR="003A73AA" w:rsidRPr="005F7FE5" w:rsidRDefault="003A73AA" w:rsidP="003A73AA">
      <w:pPr>
        <w:pStyle w:val="a5"/>
        <w:numPr>
          <w:ilvl w:val="0"/>
          <w:numId w:val="20"/>
        </w:numPr>
        <w:spacing w:line="264" w:lineRule="auto"/>
      </w:pPr>
      <w:r w:rsidRPr="005F7FE5">
        <w:t xml:space="preserve">оптимизация использования спортивной инфраструктуры; разработка и внедрение социально ориентированных механизмов совместного использования спортивных сооружений различной ведомственной </w:t>
      </w:r>
      <w:r w:rsidRPr="005F7FE5">
        <w:lastRenderedPageBreak/>
        <w:t>принадлежности производственными коллективами и населением различных категорий;</w:t>
      </w:r>
    </w:p>
    <w:p w:rsidR="003A73AA" w:rsidRPr="005F7FE5" w:rsidRDefault="003A73AA" w:rsidP="003A73AA">
      <w:pPr>
        <w:pStyle w:val="a5"/>
        <w:numPr>
          <w:ilvl w:val="0"/>
          <w:numId w:val="20"/>
        </w:numPr>
        <w:spacing w:line="264" w:lineRule="auto"/>
      </w:pPr>
      <w:r w:rsidRPr="005F7FE5">
        <w:t>создание института поселковых инструкторов по спорту, входящих в состав совета (комиссии) по вопросам развития физкультуры и спорта.</w:t>
      </w:r>
    </w:p>
    <w:p w:rsidR="003A73AA" w:rsidRPr="00E15549" w:rsidRDefault="003A73AA" w:rsidP="003A73AA">
      <w:pPr>
        <w:pStyle w:val="7"/>
        <w:spacing w:line="264" w:lineRule="auto"/>
        <w:rPr>
          <w:b w:val="0"/>
        </w:rPr>
      </w:pPr>
      <w:r w:rsidRPr="00E15549">
        <w:rPr>
          <w:b w:val="0"/>
        </w:rPr>
        <w:t>2. Рост вовлеченности жителей сельских поселений в занятия физической культурой и спортом:</w:t>
      </w:r>
    </w:p>
    <w:p w:rsidR="003A73AA" w:rsidRPr="005F7FE5" w:rsidRDefault="003A73AA" w:rsidP="003A73AA">
      <w:pPr>
        <w:pStyle w:val="a5"/>
        <w:numPr>
          <w:ilvl w:val="0"/>
          <w:numId w:val="20"/>
        </w:numPr>
        <w:spacing w:line="264" w:lineRule="auto"/>
      </w:pPr>
      <w:r w:rsidRPr="005F7FE5">
        <w:t>развитие системы поддержки массового спорта на муниципальном уровне, в т.ч. путем расширения сети специалистов в сельских поселениях, проведения профильных конкурсов между сельских поселений;</w:t>
      </w:r>
    </w:p>
    <w:p w:rsidR="003A73AA" w:rsidRPr="005F7FE5" w:rsidRDefault="003A73AA" w:rsidP="003A73AA">
      <w:pPr>
        <w:pStyle w:val="a5"/>
        <w:numPr>
          <w:ilvl w:val="0"/>
          <w:numId w:val="20"/>
        </w:numPr>
        <w:spacing w:line="264" w:lineRule="auto"/>
      </w:pPr>
      <w:r w:rsidRPr="005F7FE5">
        <w:t xml:space="preserve">создание и развитие спортивных </w:t>
      </w:r>
      <w:proofErr w:type="spellStart"/>
      <w:r w:rsidRPr="005F7FE5">
        <w:t>досуговых</w:t>
      </w:r>
      <w:proofErr w:type="spellEnd"/>
      <w:r w:rsidRPr="005F7FE5">
        <w:t xml:space="preserve"> центров, клубов, кружков;</w:t>
      </w:r>
    </w:p>
    <w:p w:rsidR="003A73AA" w:rsidRPr="005F7FE5" w:rsidRDefault="003A73AA" w:rsidP="003A73AA">
      <w:pPr>
        <w:pStyle w:val="a5"/>
        <w:numPr>
          <w:ilvl w:val="0"/>
          <w:numId w:val="20"/>
        </w:numPr>
        <w:spacing w:line="264" w:lineRule="auto"/>
      </w:pPr>
      <w:r w:rsidRPr="005F7FE5">
        <w:t>развитие индустрии отдыха и оздоровления молодежи в каникулярное время и во время летнего отдыха на основе системы спортивно-оздоровительных лагерей;</w:t>
      </w:r>
    </w:p>
    <w:p w:rsidR="003A73AA" w:rsidRPr="005F7FE5" w:rsidRDefault="003A73AA" w:rsidP="003A73AA">
      <w:pPr>
        <w:pStyle w:val="a5"/>
        <w:numPr>
          <w:ilvl w:val="0"/>
          <w:numId w:val="20"/>
        </w:numPr>
        <w:spacing w:line="264" w:lineRule="auto"/>
      </w:pPr>
      <w:r w:rsidRPr="005F7FE5">
        <w:t>проведение поселенческих этапов комплексных спортивных мероприятий;</w:t>
      </w:r>
    </w:p>
    <w:p w:rsidR="003A73AA" w:rsidRPr="00E15549" w:rsidRDefault="003A73AA" w:rsidP="003A73AA">
      <w:pPr>
        <w:pStyle w:val="7"/>
        <w:spacing w:line="264" w:lineRule="auto"/>
        <w:rPr>
          <w:b w:val="0"/>
        </w:rPr>
      </w:pPr>
      <w:r w:rsidRPr="00E15549">
        <w:rPr>
          <w:b w:val="0"/>
        </w:rPr>
        <w:t>3. Развитие условий для систематических занятий физкультурой и спортом отдельных категорий населения:</w:t>
      </w:r>
    </w:p>
    <w:p w:rsidR="003A73AA" w:rsidRPr="005F7FE5" w:rsidRDefault="003A73AA" w:rsidP="003A73AA">
      <w:pPr>
        <w:pStyle w:val="a5"/>
        <w:numPr>
          <w:ilvl w:val="0"/>
          <w:numId w:val="20"/>
        </w:numPr>
        <w:spacing w:line="264" w:lineRule="auto"/>
      </w:pPr>
      <w:r w:rsidRPr="005F7FE5">
        <w:t xml:space="preserve">модернизация объектов спортивной инфраструктуры для беспрепятственного доступа инвалидами и другими </w:t>
      </w:r>
      <w:proofErr w:type="spellStart"/>
      <w:r w:rsidRPr="005F7FE5">
        <w:t>маломобильными</w:t>
      </w:r>
      <w:proofErr w:type="spellEnd"/>
      <w:r w:rsidRPr="005F7FE5">
        <w:t xml:space="preserve"> группами населения;</w:t>
      </w:r>
    </w:p>
    <w:p w:rsidR="003A73AA" w:rsidRPr="005F7FE5" w:rsidRDefault="003A73AA" w:rsidP="003A73AA">
      <w:pPr>
        <w:pStyle w:val="a5"/>
        <w:numPr>
          <w:ilvl w:val="0"/>
          <w:numId w:val="20"/>
        </w:numPr>
        <w:spacing w:line="264" w:lineRule="auto"/>
      </w:pPr>
      <w:r w:rsidRPr="005F7FE5">
        <w:t xml:space="preserve">увеличение количества мероприятий с участием инвалидов и других </w:t>
      </w:r>
      <w:proofErr w:type="spellStart"/>
      <w:r w:rsidRPr="005F7FE5">
        <w:t>маломобильных</w:t>
      </w:r>
      <w:proofErr w:type="spellEnd"/>
      <w:r w:rsidRPr="005F7FE5">
        <w:t xml:space="preserve"> групп населения;</w:t>
      </w:r>
    </w:p>
    <w:p w:rsidR="003A73AA" w:rsidRPr="005F7FE5" w:rsidRDefault="003A73AA" w:rsidP="003A73AA">
      <w:pPr>
        <w:pStyle w:val="a5"/>
        <w:numPr>
          <w:ilvl w:val="0"/>
          <w:numId w:val="20"/>
        </w:numPr>
        <w:spacing w:line="264" w:lineRule="auto"/>
      </w:pPr>
      <w:r w:rsidRPr="005F7FE5">
        <w:t xml:space="preserve">мониторинг аудита и паспортизации объектов спортивной инфраструктуры в отношении доступности для инвалидов и других </w:t>
      </w:r>
      <w:proofErr w:type="spellStart"/>
      <w:r w:rsidRPr="005F7FE5">
        <w:t>маломобильных</w:t>
      </w:r>
      <w:proofErr w:type="spellEnd"/>
      <w:r w:rsidRPr="005F7FE5">
        <w:t xml:space="preserve"> групп населения; </w:t>
      </w:r>
    </w:p>
    <w:p w:rsidR="003A73AA" w:rsidRPr="005F7FE5" w:rsidRDefault="003A73AA" w:rsidP="003A73AA">
      <w:pPr>
        <w:pStyle w:val="a5"/>
        <w:numPr>
          <w:ilvl w:val="0"/>
          <w:numId w:val="20"/>
        </w:numPr>
        <w:spacing w:line="264" w:lineRule="auto"/>
      </w:pPr>
      <w:r w:rsidRPr="005F7FE5">
        <w:t xml:space="preserve">обоснование необходимости и приоритетов модернизации, аудита и паспортизации объектов спортивной инфраструктуры в отношении доступности для инвалидов и других </w:t>
      </w:r>
      <w:proofErr w:type="spellStart"/>
      <w:r w:rsidRPr="005F7FE5">
        <w:t>маломобильных</w:t>
      </w:r>
      <w:proofErr w:type="spellEnd"/>
      <w:r w:rsidRPr="005F7FE5">
        <w:t xml:space="preserve"> групп населения;</w:t>
      </w:r>
    </w:p>
    <w:p w:rsidR="003A73AA" w:rsidRPr="005F7FE5" w:rsidRDefault="003A73AA" w:rsidP="003A73AA">
      <w:pPr>
        <w:pStyle w:val="a5"/>
        <w:numPr>
          <w:ilvl w:val="0"/>
          <w:numId w:val="20"/>
        </w:numPr>
        <w:spacing w:line="264" w:lineRule="auto"/>
      </w:pPr>
      <w:r w:rsidRPr="005F7FE5">
        <w:t>открытие отделений (групп, секций) по адаптивной физической культуре для детей-инвалидов в организациях дополнительного образования спортивной направленности;</w:t>
      </w:r>
    </w:p>
    <w:p w:rsidR="003A73AA" w:rsidRPr="005F7FE5" w:rsidRDefault="003A73AA" w:rsidP="003A73AA">
      <w:pPr>
        <w:pStyle w:val="a5"/>
        <w:rPr>
          <w:rFonts w:eastAsia="Calibri"/>
          <w:sz w:val="18"/>
        </w:rPr>
      </w:pPr>
    </w:p>
    <w:p w:rsidR="003A73AA" w:rsidRPr="003A73AA" w:rsidRDefault="003A73AA" w:rsidP="003A73AA">
      <w:pPr>
        <w:tabs>
          <w:tab w:val="left" w:pos="426"/>
        </w:tabs>
        <w:spacing w:line="288" w:lineRule="auto"/>
        <w:contextualSpacing/>
        <w:rPr>
          <w:rFonts w:ascii="Times New Roman" w:hAnsi="Times New Roman"/>
          <w:sz w:val="28"/>
          <w:szCs w:val="28"/>
        </w:rPr>
      </w:pPr>
      <w:r w:rsidRPr="003A73AA">
        <w:rPr>
          <w:rFonts w:ascii="Times New Roman" w:hAnsi="Times New Roman"/>
          <w:sz w:val="28"/>
          <w:szCs w:val="28"/>
        </w:rPr>
        <w:t>Стратегическая проектная инициатива:</w:t>
      </w:r>
    </w:p>
    <w:p w:rsidR="003A73AA" w:rsidRPr="003A73AA" w:rsidRDefault="003A73AA" w:rsidP="003A73AA">
      <w:pPr>
        <w:tabs>
          <w:tab w:val="left" w:pos="426"/>
        </w:tabs>
        <w:spacing w:line="288" w:lineRule="auto"/>
        <w:ind w:left="709"/>
        <w:contextualSpacing/>
        <w:rPr>
          <w:rFonts w:ascii="Times New Roman" w:hAnsi="Times New Roman"/>
          <w:sz w:val="28"/>
          <w:szCs w:val="28"/>
        </w:rPr>
      </w:pPr>
      <w:proofErr w:type="spellStart"/>
      <w:r w:rsidRPr="003A73AA">
        <w:rPr>
          <w:rFonts w:ascii="Times New Roman" w:hAnsi="Times New Roman"/>
          <w:sz w:val="28"/>
          <w:szCs w:val="28"/>
        </w:rPr>
        <w:t>Литвиновское</w:t>
      </w:r>
      <w:proofErr w:type="spellEnd"/>
      <w:r w:rsidRPr="003A73AA">
        <w:rPr>
          <w:rFonts w:ascii="Times New Roman" w:hAnsi="Times New Roman"/>
          <w:sz w:val="28"/>
          <w:szCs w:val="28"/>
        </w:rPr>
        <w:t xml:space="preserve"> сельское поселение </w:t>
      </w:r>
      <w:proofErr w:type="spellStart"/>
      <w:r w:rsidRPr="003A73AA">
        <w:rPr>
          <w:rFonts w:ascii="Times New Roman" w:hAnsi="Times New Roman"/>
          <w:sz w:val="28"/>
          <w:szCs w:val="28"/>
        </w:rPr>
        <w:t>Белокалитвинский</w:t>
      </w:r>
      <w:proofErr w:type="spellEnd"/>
      <w:r w:rsidRPr="003A73AA">
        <w:rPr>
          <w:rFonts w:ascii="Times New Roman" w:hAnsi="Times New Roman"/>
          <w:sz w:val="28"/>
          <w:szCs w:val="28"/>
        </w:rPr>
        <w:t xml:space="preserve"> района – территория спорта и здорового образа жизни</w:t>
      </w:r>
    </w:p>
    <w:p w:rsidR="003A73AA" w:rsidRPr="003A73AA" w:rsidRDefault="003A73AA" w:rsidP="003A73AA">
      <w:pPr>
        <w:tabs>
          <w:tab w:val="left" w:pos="426"/>
        </w:tabs>
        <w:spacing w:line="288" w:lineRule="auto"/>
        <w:contextualSpacing/>
        <w:rPr>
          <w:rFonts w:ascii="Times New Roman" w:hAnsi="Times New Roman"/>
          <w:sz w:val="28"/>
          <w:szCs w:val="28"/>
        </w:rPr>
      </w:pPr>
      <w:r w:rsidRPr="003A73AA">
        <w:rPr>
          <w:rFonts w:ascii="Times New Roman" w:hAnsi="Times New Roman"/>
          <w:sz w:val="28"/>
          <w:szCs w:val="28"/>
        </w:rPr>
        <w:t>Возможность:</w:t>
      </w:r>
    </w:p>
    <w:p w:rsidR="003A73AA" w:rsidRPr="003A73AA" w:rsidRDefault="003A73AA" w:rsidP="003A73AA">
      <w:pPr>
        <w:tabs>
          <w:tab w:val="left" w:pos="426"/>
        </w:tabs>
        <w:spacing w:line="288" w:lineRule="auto"/>
        <w:contextualSpacing/>
        <w:rPr>
          <w:rFonts w:ascii="Times New Roman" w:hAnsi="Times New Roman"/>
          <w:sz w:val="28"/>
          <w:szCs w:val="28"/>
        </w:rPr>
      </w:pPr>
      <w:r w:rsidRPr="003A73AA">
        <w:rPr>
          <w:rFonts w:ascii="Times New Roman" w:hAnsi="Times New Roman"/>
          <w:sz w:val="28"/>
          <w:szCs w:val="28"/>
        </w:rPr>
        <w:t>Формирование системы, позволяющей каждому жителю поселения заниматься физической культурой и спортом.</w:t>
      </w:r>
    </w:p>
    <w:p w:rsidR="003A73AA" w:rsidRPr="003A73AA" w:rsidRDefault="003A73AA" w:rsidP="003A73AA">
      <w:pPr>
        <w:keepNext/>
        <w:tabs>
          <w:tab w:val="left" w:pos="426"/>
        </w:tabs>
        <w:spacing w:line="288" w:lineRule="auto"/>
        <w:contextualSpacing/>
        <w:rPr>
          <w:rFonts w:ascii="Times New Roman" w:hAnsi="Times New Roman"/>
          <w:b/>
          <w:sz w:val="28"/>
          <w:szCs w:val="28"/>
        </w:rPr>
      </w:pPr>
      <w:r w:rsidRPr="003A73AA">
        <w:rPr>
          <w:rFonts w:ascii="Times New Roman" w:hAnsi="Times New Roman"/>
          <w:b/>
          <w:sz w:val="28"/>
          <w:szCs w:val="28"/>
        </w:rPr>
        <w:lastRenderedPageBreak/>
        <w:t>Основные параметры:</w:t>
      </w:r>
    </w:p>
    <w:p w:rsidR="003A73AA" w:rsidRPr="003A73AA" w:rsidRDefault="003A73AA" w:rsidP="003A73AA">
      <w:pPr>
        <w:numPr>
          <w:ilvl w:val="0"/>
          <w:numId w:val="19"/>
        </w:numPr>
        <w:tabs>
          <w:tab w:val="left" w:pos="426"/>
        </w:tabs>
        <w:spacing w:after="0" w:line="288" w:lineRule="auto"/>
        <w:ind w:left="0" w:firstLine="360"/>
        <w:contextualSpacing/>
        <w:jc w:val="both"/>
        <w:rPr>
          <w:rFonts w:ascii="Times New Roman" w:hAnsi="Times New Roman"/>
          <w:sz w:val="28"/>
          <w:szCs w:val="28"/>
        </w:rPr>
      </w:pPr>
      <w:r w:rsidRPr="003A73AA">
        <w:rPr>
          <w:rFonts w:ascii="Times New Roman" w:hAnsi="Times New Roman"/>
          <w:sz w:val="28"/>
          <w:szCs w:val="28"/>
        </w:rPr>
        <w:t xml:space="preserve">Укрепление имиджа </w:t>
      </w:r>
      <w:proofErr w:type="spellStart"/>
      <w:r w:rsidRPr="003A73AA">
        <w:rPr>
          <w:rFonts w:ascii="Times New Roman" w:hAnsi="Times New Roman"/>
          <w:sz w:val="28"/>
          <w:szCs w:val="28"/>
        </w:rPr>
        <w:t>Литвиновского</w:t>
      </w:r>
      <w:proofErr w:type="spellEnd"/>
      <w:r w:rsidRPr="003A73AA">
        <w:rPr>
          <w:rFonts w:ascii="Times New Roman" w:hAnsi="Times New Roman"/>
          <w:sz w:val="28"/>
          <w:szCs w:val="28"/>
        </w:rPr>
        <w:t xml:space="preserve"> сельского поселения как территории здорового образа жизни и спорта. </w:t>
      </w:r>
    </w:p>
    <w:p w:rsidR="003A73AA" w:rsidRPr="003A73AA" w:rsidRDefault="003A73AA" w:rsidP="003A73AA">
      <w:pPr>
        <w:numPr>
          <w:ilvl w:val="0"/>
          <w:numId w:val="19"/>
        </w:numPr>
        <w:tabs>
          <w:tab w:val="left" w:pos="426"/>
        </w:tabs>
        <w:spacing w:after="0" w:line="288" w:lineRule="auto"/>
        <w:ind w:left="0" w:firstLine="360"/>
        <w:contextualSpacing/>
        <w:jc w:val="both"/>
        <w:rPr>
          <w:rFonts w:ascii="Times New Roman" w:hAnsi="Times New Roman"/>
          <w:sz w:val="28"/>
          <w:szCs w:val="28"/>
        </w:rPr>
      </w:pPr>
      <w:r w:rsidRPr="003A73AA">
        <w:rPr>
          <w:rFonts w:ascii="Times New Roman" w:hAnsi="Times New Roman"/>
          <w:sz w:val="28"/>
          <w:szCs w:val="28"/>
        </w:rPr>
        <w:t>Повышение доступности занятий физической культурой и спортом для всех категорий населения.</w:t>
      </w:r>
    </w:p>
    <w:p w:rsidR="003A73AA" w:rsidRPr="003A73AA" w:rsidRDefault="003A73AA" w:rsidP="003A73AA">
      <w:pPr>
        <w:numPr>
          <w:ilvl w:val="0"/>
          <w:numId w:val="19"/>
        </w:numPr>
        <w:tabs>
          <w:tab w:val="left" w:pos="426"/>
        </w:tabs>
        <w:spacing w:after="0" w:line="288" w:lineRule="auto"/>
        <w:ind w:left="0" w:firstLine="360"/>
        <w:contextualSpacing/>
        <w:jc w:val="both"/>
        <w:rPr>
          <w:rFonts w:ascii="Times New Roman" w:hAnsi="Times New Roman"/>
          <w:sz w:val="28"/>
          <w:szCs w:val="28"/>
        </w:rPr>
      </w:pPr>
      <w:r w:rsidRPr="003A73AA">
        <w:rPr>
          <w:rFonts w:ascii="Times New Roman" w:hAnsi="Times New Roman"/>
          <w:sz w:val="28"/>
          <w:szCs w:val="28"/>
        </w:rPr>
        <w:t>Увеличение доли граждан, ведущих здоровый образ жизни.</w:t>
      </w:r>
    </w:p>
    <w:p w:rsidR="003A73AA" w:rsidRPr="003A73AA" w:rsidRDefault="003A73AA" w:rsidP="003A73AA">
      <w:pPr>
        <w:numPr>
          <w:ilvl w:val="0"/>
          <w:numId w:val="19"/>
        </w:numPr>
        <w:tabs>
          <w:tab w:val="left" w:pos="426"/>
        </w:tabs>
        <w:spacing w:after="0" w:line="288" w:lineRule="auto"/>
        <w:ind w:left="0" w:firstLine="360"/>
        <w:contextualSpacing/>
        <w:jc w:val="both"/>
        <w:rPr>
          <w:rFonts w:ascii="Times New Roman" w:hAnsi="Times New Roman"/>
          <w:sz w:val="28"/>
          <w:szCs w:val="28"/>
        </w:rPr>
      </w:pPr>
      <w:r w:rsidRPr="003A73AA">
        <w:rPr>
          <w:rFonts w:ascii="Times New Roman" w:hAnsi="Times New Roman"/>
          <w:sz w:val="28"/>
          <w:szCs w:val="28"/>
        </w:rPr>
        <w:t>Увеличение продолжительности жизни населения поселения.</w:t>
      </w:r>
    </w:p>
    <w:p w:rsidR="00982DEA" w:rsidRPr="00982DEA" w:rsidRDefault="00982DEA" w:rsidP="00982DEA">
      <w:pPr>
        <w:keepNext/>
        <w:shd w:val="clear" w:color="auto" w:fill="FFFFFF"/>
        <w:spacing w:after="0"/>
        <w:ind w:firstLine="709"/>
        <w:jc w:val="both"/>
        <w:rPr>
          <w:rFonts w:ascii="Times New Roman" w:eastAsia="Times New Roman" w:hAnsi="Times New Roman"/>
          <w:b/>
          <w:bCs/>
          <w:sz w:val="28"/>
          <w:szCs w:val="28"/>
        </w:rPr>
      </w:pPr>
    </w:p>
    <w:p w:rsidR="00FF0FD7" w:rsidRDefault="00FF0FD7" w:rsidP="00FF0FD7">
      <w:pPr>
        <w:pStyle w:val="a5"/>
        <w:ind w:hanging="720"/>
      </w:pPr>
      <w:r>
        <w:t>2.</w:t>
      </w:r>
      <w:r w:rsidRPr="00FF0FD7">
        <w:rPr>
          <w:b/>
        </w:rPr>
        <w:t>Рост качества городской среды</w:t>
      </w:r>
      <w:r>
        <w:t>:</w:t>
      </w:r>
    </w:p>
    <w:p w:rsidR="00FF0FD7" w:rsidRDefault="00FF0FD7" w:rsidP="00FF0FD7">
      <w:pPr>
        <w:pStyle w:val="a5"/>
        <w:ind w:hanging="720"/>
      </w:pPr>
      <w:r>
        <w:t></w:t>
      </w:r>
      <w:r>
        <w:tab/>
        <w:t>- создание механизмов развития комфортной городской среды, комплексного развития населённого пункта с учётом индекса качества городской среды.</w:t>
      </w:r>
    </w:p>
    <w:p w:rsidR="00FF0FD7" w:rsidRDefault="00FF0FD7" w:rsidP="00FF0FD7">
      <w:pPr>
        <w:pStyle w:val="a5"/>
        <w:ind w:hanging="720"/>
      </w:pPr>
      <w:r>
        <w:t></w:t>
      </w:r>
      <w:r>
        <w:tab/>
        <w:t>- благоустройство общественных территорий муниципальных образований района.</w:t>
      </w:r>
    </w:p>
    <w:p w:rsidR="00FF0FD7" w:rsidRDefault="00FF0FD7" w:rsidP="00FF0FD7">
      <w:pPr>
        <w:pStyle w:val="a5"/>
        <w:ind w:hanging="720"/>
      </w:pPr>
      <w:r>
        <w:t></w:t>
      </w:r>
      <w:r>
        <w:tab/>
        <w:t>- содействие обустройству мест массового отдыха населения (городских парков).</w:t>
      </w:r>
    </w:p>
    <w:p w:rsidR="00FF0FD7" w:rsidRPr="00FF0FD7" w:rsidRDefault="00FF0FD7" w:rsidP="00C131E9">
      <w:pPr>
        <w:keepNext/>
        <w:keepLines/>
        <w:spacing w:before="240" w:after="0"/>
        <w:ind w:left="142" w:hanging="142"/>
        <w:jc w:val="both"/>
        <w:outlineLvl w:val="3"/>
        <w:rPr>
          <w:rFonts w:ascii="Times New Roman" w:eastAsia="Times New Roman" w:hAnsi="Times New Roman"/>
          <w:b/>
          <w:bCs/>
          <w:iCs/>
          <w:sz w:val="28"/>
        </w:rPr>
      </w:pPr>
      <w:r w:rsidRPr="00FF0FD7">
        <w:rPr>
          <w:rFonts w:ascii="Times New Roman" w:eastAsia="Times New Roman" w:hAnsi="Times New Roman"/>
          <w:b/>
          <w:bCs/>
          <w:iCs/>
          <w:sz w:val="28"/>
        </w:rPr>
        <w:t>Стратегическая проектная инициатива:</w:t>
      </w:r>
    </w:p>
    <w:p w:rsidR="00FF0FD7" w:rsidRPr="00FF0FD7" w:rsidRDefault="00FF0FD7" w:rsidP="00C131E9">
      <w:pPr>
        <w:tabs>
          <w:tab w:val="left" w:pos="567"/>
          <w:tab w:val="left" w:pos="1276"/>
        </w:tabs>
        <w:spacing w:after="0"/>
        <w:ind w:left="142" w:hanging="142"/>
        <w:jc w:val="both"/>
        <w:rPr>
          <w:rFonts w:ascii="Times New Roman" w:eastAsia="Times New Roman" w:hAnsi="Times New Roman"/>
          <w:b/>
          <w:sz w:val="28"/>
          <w:szCs w:val="28"/>
        </w:rPr>
      </w:pPr>
      <w:r w:rsidRPr="00FF0FD7">
        <w:rPr>
          <w:rFonts w:ascii="Times New Roman" w:eastAsia="Times New Roman" w:hAnsi="Times New Roman"/>
          <w:b/>
          <w:sz w:val="28"/>
          <w:szCs w:val="28"/>
        </w:rPr>
        <w:t>Рост качества городской среды</w:t>
      </w:r>
    </w:p>
    <w:p w:rsidR="00FF0FD7" w:rsidRPr="00FF0FD7" w:rsidRDefault="00FF0FD7" w:rsidP="00C131E9">
      <w:pPr>
        <w:tabs>
          <w:tab w:val="left" w:pos="1276"/>
        </w:tabs>
        <w:spacing w:after="0" w:line="288" w:lineRule="auto"/>
        <w:ind w:left="142" w:hanging="142"/>
        <w:jc w:val="both"/>
        <w:rPr>
          <w:rFonts w:ascii="Times New Roman" w:eastAsia="Times New Roman" w:hAnsi="Times New Roman"/>
          <w:b/>
          <w:sz w:val="28"/>
          <w:szCs w:val="28"/>
        </w:rPr>
      </w:pPr>
      <w:r w:rsidRPr="00FF0FD7">
        <w:rPr>
          <w:rFonts w:ascii="Times New Roman" w:eastAsia="Times New Roman" w:hAnsi="Times New Roman"/>
          <w:b/>
          <w:sz w:val="28"/>
          <w:szCs w:val="28"/>
        </w:rPr>
        <w:t>Возможность:</w:t>
      </w:r>
    </w:p>
    <w:p w:rsidR="00FF0FD7" w:rsidRPr="00FF0FD7" w:rsidRDefault="00FF0FD7" w:rsidP="00C131E9">
      <w:pPr>
        <w:tabs>
          <w:tab w:val="left" w:pos="426"/>
        </w:tabs>
        <w:spacing w:after="0" w:line="288" w:lineRule="auto"/>
        <w:ind w:left="142" w:hanging="142"/>
        <w:contextualSpacing/>
        <w:jc w:val="both"/>
        <w:rPr>
          <w:rFonts w:ascii="Times New Roman" w:eastAsia="Times New Roman" w:hAnsi="Times New Roman"/>
          <w:sz w:val="28"/>
          <w:szCs w:val="28"/>
        </w:rPr>
      </w:pPr>
      <w:r w:rsidRPr="00FF0FD7">
        <w:rPr>
          <w:rFonts w:ascii="Times New Roman" w:eastAsia="Times New Roman" w:hAnsi="Times New Roman"/>
          <w:sz w:val="28"/>
          <w:szCs w:val="28"/>
        </w:rPr>
        <w:t>Формирование качественно новой и технологичной городской среды.</w:t>
      </w:r>
    </w:p>
    <w:p w:rsidR="00FF0FD7" w:rsidRPr="00FF0FD7" w:rsidRDefault="00FF0FD7" w:rsidP="00C131E9">
      <w:pPr>
        <w:tabs>
          <w:tab w:val="left" w:pos="1276"/>
        </w:tabs>
        <w:spacing w:after="0" w:line="288" w:lineRule="auto"/>
        <w:ind w:left="142" w:hanging="142"/>
        <w:jc w:val="both"/>
        <w:rPr>
          <w:rFonts w:ascii="Times New Roman" w:eastAsia="Times New Roman" w:hAnsi="Times New Roman"/>
          <w:b/>
          <w:sz w:val="28"/>
          <w:szCs w:val="28"/>
        </w:rPr>
      </w:pPr>
      <w:r w:rsidRPr="00FF0FD7">
        <w:rPr>
          <w:rFonts w:ascii="Times New Roman" w:eastAsia="Times New Roman" w:hAnsi="Times New Roman"/>
          <w:b/>
          <w:sz w:val="28"/>
          <w:szCs w:val="28"/>
        </w:rPr>
        <w:t>Основные параметры:</w:t>
      </w:r>
    </w:p>
    <w:p w:rsidR="00FF0FD7" w:rsidRPr="00FF0FD7" w:rsidRDefault="00FF0FD7" w:rsidP="009F3885">
      <w:pPr>
        <w:numPr>
          <w:ilvl w:val="0"/>
          <w:numId w:val="9"/>
        </w:numPr>
        <w:tabs>
          <w:tab w:val="left" w:pos="426"/>
        </w:tabs>
        <w:spacing w:after="0" w:line="288" w:lineRule="auto"/>
        <w:ind w:left="142" w:hanging="720"/>
        <w:contextualSpacing/>
        <w:jc w:val="both"/>
        <w:rPr>
          <w:rFonts w:ascii="Times New Roman" w:eastAsia="Times New Roman" w:hAnsi="Times New Roman"/>
          <w:sz w:val="28"/>
          <w:szCs w:val="28"/>
        </w:rPr>
      </w:pPr>
      <w:r w:rsidRPr="00FF0FD7">
        <w:rPr>
          <w:rFonts w:ascii="Times New Roman" w:eastAsia="Times New Roman" w:hAnsi="Times New Roman"/>
          <w:sz w:val="28"/>
          <w:szCs w:val="28"/>
        </w:rPr>
        <w:t>Комплексная модернизация городской среды в</w:t>
      </w:r>
      <w:r>
        <w:rPr>
          <w:rFonts w:ascii="Times New Roman" w:eastAsia="Times New Roman" w:hAnsi="Times New Roman"/>
          <w:sz w:val="28"/>
          <w:szCs w:val="28"/>
        </w:rPr>
        <w:t xml:space="preserve"> поселении</w:t>
      </w:r>
      <w:r w:rsidRPr="00FF0FD7">
        <w:rPr>
          <w:rFonts w:ascii="Times New Roman" w:eastAsia="Times New Roman" w:hAnsi="Times New Roman"/>
          <w:sz w:val="28"/>
          <w:szCs w:val="28"/>
        </w:rPr>
        <w:t>:</w:t>
      </w:r>
    </w:p>
    <w:p w:rsidR="00FF0FD7" w:rsidRPr="00FF0FD7" w:rsidRDefault="00FF0FD7" w:rsidP="009F3885">
      <w:pPr>
        <w:numPr>
          <w:ilvl w:val="0"/>
          <w:numId w:val="10"/>
        </w:numPr>
        <w:spacing w:after="0"/>
        <w:ind w:left="142" w:hanging="720"/>
        <w:contextualSpacing/>
        <w:jc w:val="both"/>
        <w:rPr>
          <w:rFonts w:ascii="Times New Roman" w:eastAsia="Times New Roman" w:hAnsi="Times New Roman"/>
          <w:sz w:val="28"/>
        </w:rPr>
      </w:pPr>
      <w:r w:rsidRPr="00FF0FD7">
        <w:rPr>
          <w:rFonts w:ascii="Times New Roman" w:eastAsia="Times New Roman" w:hAnsi="Times New Roman"/>
          <w:sz w:val="28"/>
        </w:rPr>
        <w:t>повышение комфортности городской среды и рост индекса качества городской среды к 2030 г. на 30%;</w:t>
      </w:r>
    </w:p>
    <w:p w:rsidR="00FF0FD7" w:rsidRDefault="00FF0FD7" w:rsidP="009F3885">
      <w:pPr>
        <w:numPr>
          <w:ilvl w:val="0"/>
          <w:numId w:val="9"/>
        </w:numPr>
        <w:tabs>
          <w:tab w:val="left" w:pos="426"/>
        </w:tabs>
        <w:spacing w:after="0" w:line="288" w:lineRule="auto"/>
        <w:ind w:left="142" w:hanging="720"/>
        <w:contextualSpacing/>
        <w:jc w:val="both"/>
        <w:rPr>
          <w:rFonts w:ascii="Times New Roman" w:eastAsia="Times New Roman" w:hAnsi="Times New Roman"/>
          <w:sz w:val="28"/>
          <w:szCs w:val="28"/>
        </w:rPr>
      </w:pPr>
      <w:r w:rsidRPr="00FF0FD7">
        <w:rPr>
          <w:rFonts w:ascii="Times New Roman" w:eastAsia="Times New Roman" w:hAnsi="Times New Roman"/>
          <w:sz w:val="28"/>
          <w:szCs w:val="28"/>
        </w:rPr>
        <w:t>Благоустройство общественных территорий муниципальных образований района:</w:t>
      </w:r>
    </w:p>
    <w:p w:rsidR="00FF0FD7" w:rsidRDefault="00FF0FD7" w:rsidP="009F3885">
      <w:pPr>
        <w:numPr>
          <w:ilvl w:val="0"/>
          <w:numId w:val="11"/>
        </w:numPr>
        <w:tabs>
          <w:tab w:val="left" w:pos="426"/>
        </w:tabs>
        <w:spacing w:after="0" w:line="288" w:lineRule="auto"/>
        <w:ind w:left="142" w:hanging="720"/>
        <w:contextualSpacing/>
        <w:jc w:val="both"/>
        <w:rPr>
          <w:rFonts w:ascii="Times New Roman" w:eastAsia="Times New Roman" w:hAnsi="Times New Roman"/>
          <w:sz w:val="28"/>
          <w:szCs w:val="28"/>
        </w:rPr>
      </w:pPr>
      <w:r>
        <w:rPr>
          <w:rFonts w:ascii="Times New Roman" w:eastAsia="Times New Roman" w:hAnsi="Times New Roman"/>
          <w:sz w:val="28"/>
          <w:szCs w:val="28"/>
        </w:rPr>
        <w:t>м</w:t>
      </w:r>
      <w:r w:rsidRPr="00FF0FD7">
        <w:rPr>
          <w:rFonts w:ascii="Times New Roman" w:eastAsia="Times New Roman" w:hAnsi="Times New Roman"/>
          <w:sz w:val="28"/>
          <w:szCs w:val="28"/>
        </w:rPr>
        <w:t>одернизация сетей наружного освещения улиц</w:t>
      </w:r>
      <w:r>
        <w:rPr>
          <w:rFonts w:ascii="Times New Roman" w:eastAsia="Times New Roman" w:hAnsi="Times New Roman"/>
          <w:sz w:val="28"/>
          <w:szCs w:val="28"/>
        </w:rPr>
        <w:t xml:space="preserve"> поселения.</w:t>
      </w:r>
    </w:p>
    <w:p w:rsidR="006308DC" w:rsidRDefault="006308DC" w:rsidP="009F3885">
      <w:pPr>
        <w:numPr>
          <w:ilvl w:val="0"/>
          <w:numId w:val="11"/>
        </w:numPr>
        <w:tabs>
          <w:tab w:val="left" w:pos="426"/>
        </w:tabs>
        <w:spacing w:after="0" w:line="288" w:lineRule="auto"/>
        <w:ind w:left="142" w:hanging="720"/>
        <w:contextualSpacing/>
        <w:jc w:val="both"/>
        <w:rPr>
          <w:rFonts w:ascii="Times New Roman" w:eastAsia="Times New Roman" w:hAnsi="Times New Roman"/>
          <w:sz w:val="28"/>
          <w:szCs w:val="28"/>
        </w:rPr>
      </w:pPr>
    </w:p>
    <w:p w:rsidR="00FF0FD7" w:rsidRPr="00C131E9" w:rsidRDefault="00C131E9" w:rsidP="00C131E9">
      <w:pPr>
        <w:tabs>
          <w:tab w:val="left" w:pos="426"/>
        </w:tabs>
        <w:spacing w:after="0" w:line="288" w:lineRule="auto"/>
        <w:ind w:left="142" w:hanging="142"/>
        <w:contextualSpacing/>
        <w:jc w:val="both"/>
        <w:rPr>
          <w:rFonts w:ascii="Times New Roman" w:eastAsia="Times New Roman" w:hAnsi="Times New Roman"/>
          <w:b/>
          <w:sz w:val="28"/>
          <w:szCs w:val="28"/>
        </w:rPr>
      </w:pPr>
      <w:r w:rsidRPr="00114339">
        <w:rPr>
          <w:rFonts w:ascii="Times New Roman" w:eastAsia="Times New Roman" w:hAnsi="Times New Roman"/>
          <w:b/>
          <w:sz w:val="28"/>
          <w:szCs w:val="28"/>
        </w:rPr>
        <w:t>3</w:t>
      </w:r>
      <w:r w:rsidR="00FF0FD7" w:rsidRPr="00114339">
        <w:rPr>
          <w:rFonts w:ascii="Times New Roman" w:eastAsia="Times New Roman" w:hAnsi="Times New Roman"/>
          <w:b/>
          <w:sz w:val="28"/>
          <w:szCs w:val="28"/>
        </w:rPr>
        <w:t>.3 Пространственная политика</w:t>
      </w:r>
    </w:p>
    <w:p w:rsidR="006308DC" w:rsidRDefault="006308DC" w:rsidP="00C131E9">
      <w:pPr>
        <w:tabs>
          <w:tab w:val="left" w:pos="426"/>
        </w:tabs>
        <w:spacing w:after="0" w:line="288" w:lineRule="auto"/>
        <w:ind w:left="142" w:hanging="142"/>
        <w:contextualSpacing/>
        <w:jc w:val="both"/>
        <w:rPr>
          <w:rFonts w:ascii="Times New Roman" w:eastAsia="Times New Roman" w:hAnsi="Times New Roman"/>
          <w:b/>
          <w:sz w:val="28"/>
          <w:szCs w:val="28"/>
        </w:rPr>
      </w:pPr>
    </w:p>
    <w:p w:rsidR="00FF0FD7" w:rsidRPr="00C131E9" w:rsidRDefault="00FF0FD7" w:rsidP="00C131E9">
      <w:pPr>
        <w:tabs>
          <w:tab w:val="left" w:pos="426"/>
        </w:tabs>
        <w:spacing w:after="0" w:line="288" w:lineRule="auto"/>
        <w:ind w:left="142" w:hanging="142"/>
        <w:contextualSpacing/>
        <w:jc w:val="both"/>
        <w:rPr>
          <w:rFonts w:ascii="Times New Roman" w:eastAsia="Times New Roman" w:hAnsi="Times New Roman"/>
          <w:b/>
          <w:sz w:val="28"/>
          <w:szCs w:val="28"/>
        </w:rPr>
      </w:pPr>
      <w:r w:rsidRPr="00C131E9">
        <w:rPr>
          <w:rFonts w:ascii="Times New Roman" w:eastAsia="Times New Roman" w:hAnsi="Times New Roman"/>
          <w:b/>
          <w:sz w:val="28"/>
          <w:szCs w:val="28"/>
        </w:rPr>
        <w:t>Дорожно-транспортный комплекс</w:t>
      </w:r>
    </w:p>
    <w:p w:rsidR="006308DC" w:rsidRDefault="006308DC" w:rsidP="00C131E9">
      <w:pPr>
        <w:tabs>
          <w:tab w:val="left" w:pos="426"/>
        </w:tabs>
        <w:spacing w:after="0" w:line="288" w:lineRule="auto"/>
        <w:ind w:left="142" w:hanging="142"/>
        <w:contextualSpacing/>
        <w:jc w:val="both"/>
        <w:rPr>
          <w:rFonts w:ascii="Times New Roman" w:eastAsia="Times New Roman" w:hAnsi="Times New Roman"/>
          <w:b/>
          <w:sz w:val="28"/>
          <w:szCs w:val="28"/>
        </w:rPr>
      </w:pPr>
    </w:p>
    <w:p w:rsidR="00FF0FD7" w:rsidRPr="00C131E9" w:rsidRDefault="00FF0FD7" w:rsidP="00C131E9">
      <w:pPr>
        <w:tabs>
          <w:tab w:val="left" w:pos="426"/>
        </w:tabs>
        <w:spacing w:after="0" w:line="288" w:lineRule="auto"/>
        <w:ind w:left="142" w:hanging="142"/>
        <w:contextualSpacing/>
        <w:jc w:val="both"/>
        <w:rPr>
          <w:rFonts w:ascii="Times New Roman" w:eastAsia="Times New Roman" w:hAnsi="Times New Roman"/>
          <w:b/>
          <w:sz w:val="28"/>
          <w:szCs w:val="28"/>
        </w:rPr>
      </w:pPr>
      <w:r w:rsidRPr="00C131E9">
        <w:rPr>
          <w:rFonts w:ascii="Times New Roman" w:eastAsia="Times New Roman" w:hAnsi="Times New Roman"/>
          <w:b/>
          <w:sz w:val="28"/>
          <w:szCs w:val="28"/>
        </w:rPr>
        <w:t>Состояние и тренды развития</w:t>
      </w:r>
    </w:p>
    <w:p w:rsidR="00FF0FD7" w:rsidRPr="00FF0FD7" w:rsidRDefault="00C131E9" w:rsidP="00C131E9">
      <w:pPr>
        <w:tabs>
          <w:tab w:val="left" w:pos="426"/>
        </w:tabs>
        <w:spacing w:after="0" w:line="288" w:lineRule="auto"/>
        <w:ind w:left="142" w:hanging="720"/>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FF0FD7" w:rsidRPr="00FF0FD7">
        <w:rPr>
          <w:rFonts w:ascii="Times New Roman" w:eastAsia="Times New Roman" w:hAnsi="Times New Roman"/>
          <w:sz w:val="28"/>
          <w:szCs w:val="28"/>
        </w:rPr>
        <w:t xml:space="preserve">Правительство Российской Федерации в целях реализации основных положений Стратегии социально-экономического развития Российской Федерации и в соответствии с Основами государственной политики </w:t>
      </w:r>
      <w:r w:rsidR="00FF0FD7" w:rsidRPr="00FF0FD7">
        <w:rPr>
          <w:rFonts w:ascii="Times New Roman" w:eastAsia="Times New Roman" w:hAnsi="Times New Roman"/>
          <w:sz w:val="28"/>
          <w:szCs w:val="28"/>
        </w:rPr>
        <w:lastRenderedPageBreak/>
        <w:t xml:space="preserve">регионального развития Российской Федерации  разработала проект концепции Стратегии пространственного развития Российской Федерации . </w:t>
      </w:r>
    </w:p>
    <w:p w:rsidR="00FF0FD7" w:rsidRPr="00FF0FD7" w:rsidRDefault="00C131E9" w:rsidP="00C131E9">
      <w:pPr>
        <w:tabs>
          <w:tab w:val="left" w:pos="426"/>
        </w:tabs>
        <w:spacing w:after="0" w:line="288" w:lineRule="auto"/>
        <w:ind w:left="142" w:hanging="720"/>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FF0FD7" w:rsidRPr="00FF0FD7">
        <w:rPr>
          <w:rFonts w:ascii="Times New Roman" w:eastAsia="Times New Roman" w:hAnsi="Times New Roman"/>
          <w:sz w:val="28"/>
          <w:szCs w:val="28"/>
        </w:rPr>
        <w:t xml:space="preserve">Ведется работа над Стратегией пространственного развития Российской Федерации, необходимая для социально-экономического развития макрорегионов и субъектов страны. </w:t>
      </w:r>
    </w:p>
    <w:p w:rsidR="00FF0FD7" w:rsidRPr="00FF0FD7" w:rsidRDefault="00C131E9" w:rsidP="00C131E9">
      <w:pPr>
        <w:tabs>
          <w:tab w:val="left" w:pos="426"/>
        </w:tabs>
        <w:spacing w:after="0" w:line="288" w:lineRule="auto"/>
        <w:ind w:left="142" w:hanging="720"/>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FF0FD7" w:rsidRPr="00FF0FD7">
        <w:rPr>
          <w:rFonts w:ascii="Times New Roman" w:eastAsia="Times New Roman" w:hAnsi="Times New Roman"/>
          <w:sz w:val="28"/>
          <w:szCs w:val="28"/>
        </w:rPr>
        <w:t xml:space="preserve">В настоящее время представлен проект Стратегии пространственного развития Российской Федерации , который дорабатывается в контексте национальных проектов, утвержденных указом Президента РФ от 7 мая 2018 г. № 204. Стратегия пространственного развития должна учитываться при разработке и корректировке стратегий социально-экономического развития Ростовской области и </w:t>
      </w:r>
      <w:r w:rsidR="006528E4">
        <w:rPr>
          <w:rFonts w:ascii="Times New Roman" w:eastAsia="Times New Roman" w:hAnsi="Times New Roman"/>
          <w:sz w:val="28"/>
          <w:szCs w:val="28"/>
        </w:rPr>
        <w:t>Литвиновского сельского</w:t>
      </w:r>
      <w:r>
        <w:rPr>
          <w:rFonts w:ascii="Times New Roman" w:eastAsia="Times New Roman" w:hAnsi="Times New Roman"/>
          <w:sz w:val="28"/>
          <w:szCs w:val="28"/>
        </w:rPr>
        <w:t xml:space="preserve"> поселения </w:t>
      </w:r>
      <w:r w:rsidR="00FF0FD7" w:rsidRPr="00FF0FD7">
        <w:rPr>
          <w:rFonts w:ascii="Times New Roman" w:eastAsia="Times New Roman" w:hAnsi="Times New Roman"/>
          <w:sz w:val="28"/>
          <w:szCs w:val="28"/>
        </w:rPr>
        <w:t xml:space="preserve">Белокалитвинского района. </w:t>
      </w:r>
    </w:p>
    <w:p w:rsidR="00FF0FD7" w:rsidRPr="00FF0FD7" w:rsidRDefault="00C131E9" w:rsidP="00C131E9">
      <w:pPr>
        <w:tabs>
          <w:tab w:val="left" w:pos="426"/>
        </w:tabs>
        <w:spacing w:after="0" w:line="288" w:lineRule="auto"/>
        <w:ind w:left="142" w:hanging="720"/>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FF0FD7" w:rsidRPr="00FF0FD7">
        <w:rPr>
          <w:rFonts w:ascii="Times New Roman" w:eastAsia="Times New Roman" w:hAnsi="Times New Roman"/>
          <w:sz w:val="28"/>
          <w:szCs w:val="28"/>
        </w:rPr>
        <w:t xml:space="preserve">Нормативно-правую основу регулирования развития дорожно-транспортной инфраструктуры на национальном уровне составляет Федеральный закон от 08.11.2007 г. № 257-ФЗ об автомобильных дорогах и о дорожной деятельности в Российской Федерации . Также в исследуемый период на федеральном уровне действовала федеральная целевая программа «Повышение безопасности дорожного движения в 2013 - 2020 годах» . </w:t>
      </w:r>
    </w:p>
    <w:p w:rsidR="00C131E9" w:rsidRPr="00C131E9" w:rsidRDefault="00FF0FD7" w:rsidP="00C131E9">
      <w:pPr>
        <w:rPr>
          <w:rFonts w:ascii="Times New Roman" w:eastAsia="Times New Roman" w:hAnsi="Times New Roman"/>
          <w:sz w:val="28"/>
        </w:rPr>
      </w:pPr>
      <w:r w:rsidRPr="00FF0FD7">
        <w:rPr>
          <w:rFonts w:ascii="Times New Roman" w:eastAsia="Times New Roman" w:hAnsi="Times New Roman"/>
          <w:sz w:val="28"/>
          <w:szCs w:val="28"/>
        </w:rPr>
        <w:t>В 2018 г. Правительством РФ принята «Стратегия безопасности дорожного движения в Российской Федерации на 2018 - 2024 годы» ,</w:t>
      </w:r>
      <w:r w:rsidR="00C131E9" w:rsidRPr="00C131E9">
        <w:rPr>
          <w:rFonts w:ascii="Times New Roman" w:eastAsia="Times New Roman" w:hAnsi="Times New Roman"/>
          <w:sz w:val="28"/>
        </w:rPr>
        <w:t xml:space="preserve"> которая определяет основные направления деятельности различных органов власти до 2024 года и на дальнейшую перспективу.</w:t>
      </w:r>
    </w:p>
    <w:p w:rsidR="00C131E9" w:rsidRPr="00C131E9" w:rsidRDefault="00C131E9" w:rsidP="00C131E9">
      <w:pPr>
        <w:spacing w:after="0"/>
        <w:ind w:firstLine="709"/>
        <w:jc w:val="both"/>
        <w:rPr>
          <w:rFonts w:ascii="Times New Roman" w:eastAsia="Times New Roman" w:hAnsi="Times New Roman"/>
          <w:sz w:val="28"/>
        </w:rPr>
      </w:pPr>
      <w:r w:rsidRPr="00C131E9">
        <w:rPr>
          <w:rFonts w:ascii="Times New Roman" w:eastAsia="Times New Roman" w:hAnsi="Times New Roman"/>
          <w:sz w:val="28"/>
        </w:rPr>
        <w:t>На региональном уровне особое значение для пространственной сферы имеет Стратегия развития транспортного комплекса Ростовской области до 2030 года</w:t>
      </w:r>
      <w:r w:rsidRPr="00C131E9">
        <w:rPr>
          <w:rFonts w:ascii="Times New Roman" w:eastAsia="Times New Roman" w:hAnsi="Times New Roman"/>
          <w:sz w:val="24"/>
          <w:vertAlign w:val="superscript"/>
        </w:rPr>
        <w:footnoteReference w:id="5"/>
      </w:r>
      <w:r w:rsidRPr="00C131E9">
        <w:rPr>
          <w:rFonts w:ascii="Times New Roman" w:eastAsia="Times New Roman" w:hAnsi="Times New Roman"/>
          <w:sz w:val="28"/>
        </w:rPr>
        <w:t>, а также государственная программа Ростовской области «Развитие транспортной системы»</w:t>
      </w:r>
      <w:r w:rsidRPr="00C131E9">
        <w:rPr>
          <w:rFonts w:ascii="Times New Roman" w:eastAsia="Times New Roman" w:hAnsi="Times New Roman"/>
          <w:sz w:val="28"/>
          <w:vertAlign w:val="superscript"/>
        </w:rPr>
        <w:footnoteReference w:id="6"/>
      </w:r>
      <w:r w:rsidRPr="00C131E9">
        <w:rPr>
          <w:rFonts w:ascii="Times New Roman" w:eastAsia="Times New Roman" w:hAnsi="Times New Roman"/>
          <w:sz w:val="28"/>
        </w:rPr>
        <w:t xml:space="preserve">, утвержденная для реализации в период с 2014 г. по 2020 г. </w:t>
      </w:r>
    </w:p>
    <w:p w:rsidR="00C131E9" w:rsidRDefault="00C131E9" w:rsidP="00C131E9">
      <w:pPr>
        <w:jc w:val="both"/>
        <w:rPr>
          <w:rFonts w:ascii="Times New Roman" w:eastAsia="Times New Roman" w:hAnsi="Times New Roman"/>
          <w:sz w:val="28"/>
        </w:rPr>
      </w:pPr>
      <w:r>
        <w:rPr>
          <w:rFonts w:ascii="Times New Roman" w:eastAsia="Times New Roman" w:hAnsi="Times New Roman"/>
          <w:sz w:val="28"/>
        </w:rPr>
        <w:t xml:space="preserve">          </w:t>
      </w:r>
      <w:r w:rsidRPr="00C131E9">
        <w:rPr>
          <w:rFonts w:ascii="Times New Roman" w:eastAsia="Times New Roman" w:hAnsi="Times New Roman"/>
          <w:sz w:val="28"/>
        </w:rPr>
        <w:t>На муниципальном уровне вопросы развития дорожно</w:t>
      </w:r>
      <w:r>
        <w:rPr>
          <w:rFonts w:ascii="Times New Roman" w:eastAsia="Times New Roman" w:hAnsi="Times New Roman"/>
          <w:sz w:val="28"/>
        </w:rPr>
        <w:t>го</w:t>
      </w:r>
      <w:r w:rsidRPr="00C131E9">
        <w:rPr>
          <w:rFonts w:ascii="Times New Roman" w:eastAsia="Times New Roman" w:hAnsi="Times New Roman"/>
          <w:sz w:val="28"/>
        </w:rPr>
        <w:t xml:space="preserve"> комплекса </w:t>
      </w:r>
      <w:r w:rsidR="006528E4">
        <w:rPr>
          <w:rFonts w:ascii="Times New Roman" w:eastAsia="Times New Roman" w:hAnsi="Times New Roman"/>
          <w:sz w:val="28"/>
        </w:rPr>
        <w:t>Литвиновского сельского</w:t>
      </w:r>
      <w:r>
        <w:rPr>
          <w:rFonts w:ascii="Times New Roman" w:eastAsia="Times New Roman" w:hAnsi="Times New Roman"/>
          <w:sz w:val="28"/>
        </w:rPr>
        <w:t xml:space="preserve"> поселения </w:t>
      </w:r>
      <w:r w:rsidRPr="00C131E9">
        <w:rPr>
          <w:rFonts w:ascii="Times New Roman" w:eastAsia="Times New Roman" w:hAnsi="Times New Roman"/>
          <w:sz w:val="28"/>
          <w:szCs w:val="28"/>
        </w:rPr>
        <w:t xml:space="preserve">Белокалитвинского района </w:t>
      </w:r>
      <w:r w:rsidRPr="00C131E9">
        <w:rPr>
          <w:rFonts w:ascii="Times New Roman" w:eastAsia="Times New Roman" w:hAnsi="Times New Roman"/>
          <w:sz w:val="28"/>
        </w:rPr>
        <w:t xml:space="preserve">регулируется </w:t>
      </w:r>
      <w:r w:rsidRPr="00C131E9">
        <w:rPr>
          <w:rFonts w:ascii="Times New Roman" w:eastAsia="Times New Roman" w:hAnsi="Times New Roman"/>
          <w:sz w:val="28"/>
          <w:szCs w:val="28"/>
        </w:rPr>
        <w:t>муниципальной Программой «Развитие транспортной системы</w:t>
      </w:r>
      <w:r>
        <w:rPr>
          <w:rFonts w:ascii="Times New Roman" w:eastAsia="Times New Roman" w:hAnsi="Times New Roman"/>
          <w:sz w:val="28"/>
          <w:szCs w:val="28"/>
        </w:rPr>
        <w:t xml:space="preserve">». </w:t>
      </w:r>
      <w:r w:rsidRPr="00C131E9">
        <w:rPr>
          <w:rFonts w:ascii="Times New Roman" w:eastAsia="Times New Roman" w:hAnsi="Times New Roman"/>
          <w:iCs/>
          <w:sz w:val="28"/>
        </w:rPr>
        <w:t xml:space="preserve">Автомобильные дороги общего пользования местного значения находятся в муниципальной собственности </w:t>
      </w:r>
      <w:r>
        <w:rPr>
          <w:rFonts w:ascii="Times New Roman" w:eastAsia="Times New Roman" w:hAnsi="Times New Roman"/>
          <w:iCs/>
          <w:sz w:val="28"/>
        </w:rPr>
        <w:t xml:space="preserve">поселения </w:t>
      </w:r>
      <w:r w:rsidRPr="00C131E9">
        <w:rPr>
          <w:rFonts w:ascii="Times New Roman" w:eastAsia="Times New Roman" w:hAnsi="Times New Roman"/>
          <w:iCs/>
          <w:sz w:val="28"/>
        </w:rPr>
        <w:t xml:space="preserve">и в наименьшей степени отвечают </w:t>
      </w:r>
      <w:r w:rsidRPr="00C131E9">
        <w:rPr>
          <w:rFonts w:ascii="Times New Roman" w:eastAsia="Times New Roman" w:hAnsi="Times New Roman"/>
          <w:iCs/>
          <w:sz w:val="28"/>
        </w:rPr>
        <w:lastRenderedPageBreak/>
        <w:t>нормативным требованиям (не более 50% от общей протяженности). Содержание дорог регионального и местного значения финансируется из дорожного фонда Ростовской области.</w:t>
      </w:r>
      <w:r w:rsidRPr="00C131E9">
        <w:rPr>
          <w:rFonts w:ascii="Times New Roman" w:eastAsia="Times New Roman" w:hAnsi="Times New Roman"/>
          <w:sz w:val="28"/>
        </w:rPr>
        <w:t xml:space="preserve"> </w:t>
      </w:r>
    </w:p>
    <w:p w:rsidR="00401A26" w:rsidRPr="00401A26" w:rsidRDefault="00401A26" w:rsidP="00401A26">
      <w:pPr>
        <w:rPr>
          <w:rFonts w:ascii="Times New Roman" w:hAnsi="Times New Roman"/>
          <w:iCs/>
          <w:sz w:val="28"/>
          <w:szCs w:val="28"/>
        </w:rPr>
      </w:pPr>
      <w:proofErr w:type="spellStart"/>
      <w:r w:rsidRPr="00401A26">
        <w:rPr>
          <w:rFonts w:ascii="Times New Roman" w:hAnsi="Times New Roman"/>
          <w:iCs/>
          <w:sz w:val="28"/>
          <w:szCs w:val="28"/>
        </w:rPr>
        <w:t>Белокалитвинский</w:t>
      </w:r>
      <w:proofErr w:type="spellEnd"/>
      <w:r w:rsidRPr="00401A26">
        <w:rPr>
          <w:rFonts w:ascii="Times New Roman" w:hAnsi="Times New Roman"/>
          <w:iCs/>
          <w:sz w:val="28"/>
          <w:szCs w:val="28"/>
        </w:rPr>
        <w:t xml:space="preserve"> район отличает развитая транспортная сеть, представленная автомобильным, железнодорожным, водным транспортом. Автомобильные трассы связывают населенные пункты </w:t>
      </w:r>
      <w:proofErr w:type="spellStart"/>
      <w:r w:rsidRPr="00401A26">
        <w:rPr>
          <w:rFonts w:ascii="Times New Roman" w:hAnsi="Times New Roman"/>
          <w:iCs/>
          <w:sz w:val="28"/>
          <w:szCs w:val="28"/>
        </w:rPr>
        <w:t>Белокалитвинского</w:t>
      </w:r>
      <w:proofErr w:type="spellEnd"/>
      <w:r w:rsidRPr="00401A26">
        <w:rPr>
          <w:rFonts w:ascii="Times New Roman" w:hAnsi="Times New Roman"/>
          <w:iCs/>
          <w:sz w:val="28"/>
          <w:szCs w:val="28"/>
        </w:rPr>
        <w:t xml:space="preserve"> района с соседними территориями Ростовской области, а также с Украиной, Волгоградской областью и центральной частью России. </w:t>
      </w:r>
    </w:p>
    <w:p w:rsidR="00401A26" w:rsidRPr="00401A26" w:rsidRDefault="00401A26" w:rsidP="00401A26">
      <w:pPr>
        <w:rPr>
          <w:rFonts w:ascii="Times New Roman" w:hAnsi="Times New Roman"/>
          <w:sz w:val="28"/>
          <w:szCs w:val="28"/>
        </w:rPr>
      </w:pPr>
      <w:r w:rsidRPr="00401A26">
        <w:rPr>
          <w:rFonts w:ascii="Times New Roman" w:hAnsi="Times New Roman"/>
          <w:sz w:val="28"/>
          <w:szCs w:val="28"/>
        </w:rPr>
        <w:t xml:space="preserve">Дорожно-транспортный комплекс </w:t>
      </w:r>
      <w:proofErr w:type="spellStart"/>
      <w:r>
        <w:rPr>
          <w:rFonts w:ascii="Times New Roman" w:hAnsi="Times New Roman"/>
          <w:sz w:val="28"/>
          <w:szCs w:val="28"/>
        </w:rPr>
        <w:t>Литвиновского</w:t>
      </w:r>
      <w:proofErr w:type="spellEnd"/>
      <w:r w:rsidRPr="00401A26">
        <w:rPr>
          <w:rFonts w:ascii="Times New Roman" w:hAnsi="Times New Roman"/>
          <w:sz w:val="28"/>
          <w:szCs w:val="28"/>
        </w:rPr>
        <w:t xml:space="preserve"> сельского поселения составляют сеть автомобильных дорог общей протяженностью </w:t>
      </w:r>
      <w:r>
        <w:rPr>
          <w:rFonts w:ascii="Times New Roman" w:hAnsi="Times New Roman"/>
          <w:sz w:val="28"/>
          <w:szCs w:val="28"/>
        </w:rPr>
        <w:t>22,6</w:t>
      </w:r>
      <w:r w:rsidRPr="00401A26">
        <w:rPr>
          <w:rFonts w:ascii="Times New Roman" w:hAnsi="Times New Roman"/>
          <w:sz w:val="28"/>
          <w:szCs w:val="28"/>
        </w:rPr>
        <w:t xml:space="preserve"> км, в т.ч. с твердым покрытием </w:t>
      </w:r>
      <w:r w:rsidRPr="00401A26">
        <w:rPr>
          <w:rFonts w:ascii="Times New Roman" w:hAnsi="Times New Roman"/>
          <w:iCs/>
          <w:sz w:val="28"/>
          <w:szCs w:val="28"/>
        </w:rPr>
        <w:t xml:space="preserve">– </w:t>
      </w:r>
      <w:r w:rsidR="00C337D0">
        <w:rPr>
          <w:rFonts w:ascii="Times New Roman" w:hAnsi="Times New Roman"/>
          <w:sz w:val="28"/>
          <w:szCs w:val="28"/>
        </w:rPr>
        <w:t>14,3</w:t>
      </w:r>
      <w:r w:rsidRPr="00401A26">
        <w:rPr>
          <w:rFonts w:ascii="Times New Roman" w:hAnsi="Times New Roman"/>
          <w:sz w:val="28"/>
          <w:szCs w:val="28"/>
        </w:rPr>
        <w:t xml:space="preserve"> км, объекты дорожной инфраструктуры – мосты</w:t>
      </w:r>
      <w:proofErr w:type="gramStart"/>
      <w:r w:rsidRPr="00401A26">
        <w:rPr>
          <w:rFonts w:ascii="Times New Roman" w:hAnsi="Times New Roman"/>
          <w:sz w:val="28"/>
          <w:szCs w:val="28"/>
        </w:rPr>
        <w:t xml:space="preserve">,. </w:t>
      </w:r>
      <w:proofErr w:type="gramEnd"/>
    </w:p>
    <w:p w:rsidR="00401A26" w:rsidRPr="000C1FDA" w:rsidRDefault="00401A26" w:rsidP="00401A26">
      <w:pPr>
        <w:pStyle w:val="4"/>
        <w:rPr>
          <w:rFonts w:eastAsia="Calibri"/>
          <w:b w:val="0"/>
        </w:rPr>
      </w:pPr>
      <w:r w:rsidRPr="000C1FDA">
        <w:rPr>
          <w:rFonts w:eastAsia="Calibri"/>
          <w:b w:val="0"/>
        </w:rPr>
        <w:t>Ключевые проблемы</w:t>
      </w:r>
    </w:p>
    <w:p w:rsidR="00401A26" w:rsidRPr="00C337D0" w:rsidRDefault="00401A26" w:rsidP="00401A26">
      <w:pPr>
        <w:rPr>
          <w:rFonts w:ascii="Times New Roman" w:hAnsi="Times New Roman"/>
          <w:sz w:val="28"/>
          <w:szCs w:val="28"/>
        </w:rPr>
      </w:pPr>
      <w:r w:rsidRPr="00C337D0">
        <w:rPr>
          <w:rFonts w:ascii="Times New Roman" w:hAnsi="Times New Roman"/>
          <w:sz w:val="28"/>
          <w:szCs w:val="28"/>
        </w:rPr>
        <w:t xml:space="preserve">На основе вышеизложенного можно сформулировать основные проблемы развития дорожно-транспортного комплекса </w:t>
      </w:r>
      <w:r w:rsidR="00C337D0" w:rsidRPr="00C337D0">
        <w:rPr>
          <w:rFonts w:ascii="Times New Roman" w:hAnsi="Times New Roman"/>
          <w:sz w:val="28"/>
          <w:szCs w:val="28"/>
        </w:rPr>
        <w:t xml:space="preserve"> </w:t>
      </w:r>
      <w:proofErr w:type="spellStart"/>
      <w:r w:rsidR="00C337D0" w:rsidRPr="00C337D0">
        <w:rPr>
          <w:rFonts w:ascii="Times New Roman" w:hAnsi="Times New Roman"/>
          <w:sz w:val="28"/>
          <w:szCs w:val="28"/>
        </w:rPr>
        <w:t>Литвиновского</w:t>
      </w:r>
      <w:proofErr w:type="spellEnd"/>
      <w:r w:rsidR="00C337D0" w:rsidRPr="00C337D0">
        <w:rPr>
          <w:rFonts w:ascii="Times New Roman" w:hAnsi="Times New Roman"/>
          <w:sz w:val="28"/>
          <w:szCs w:val="28"/>
        </w:rPr>
        <w:t xml:space="preserve"> сельского поселения </w:t>
      </w:r>
      <w:proofErr w:type="spellStart"/>
      <w:r w:rsidRPr="00C337D0">
        <w:rPr>
          <w:rFonts w:ascii="Times New Roman" w:hAnsi="Times New Roman"/>
          <w:sz w:val="28"/>
          <w:szCs w:val="28"/>
        </w:rPr>
        <w:t>Белокалитвинского</w:t>
      </w:r>
      <w:proofErr w:type="spellEnd"/>
      <w:r w:rsidRPr="00C337D0">
        <w:rPr>
          <w:rFonts w:ascii="Times New Roman" w:hAnsi="Times New Roman"/>
          <w:sz w:val="28"/>
          <w:szCs w:val="28"/>
        </w:rPr>
        <w:t xml:space="preserve"> района.</w:t>
      </w:r>
    </w:p>
    <w:p w:rsidR="00401A26" w:rsidRPr="00C337D0" w:rsidRDefault="00401A26" w:rsidP="00401A26">
      <w:pPr>
        <w:rPr>
          <w:rFonts w:ascii="Times New Roman" w:hAnsi="Times New Roman"/>
          <w:sz w:val="28"/>
          <w:szCs w:val="28"/>
          <w:lang w:eastAsia="ru-RU"/>
        </w:rPr>
      </w:pPr>
      <w:r w:rsidRPr="00C337D0">
        <w:rPr>
          <w:rFonts w:ascii="Times New Roman" w:hAnsi="Times New Roman"/>
          <w:sz w:val="28"/>
          <w:szCs w:val="28"/>
          <w:lang w:eastAsia="ru-RU"/>
        </w:rPr>
        <w:t xml:space="preserve">1. Высокая доля автодорог местного значения, не отвечающих нормативным требованиям. </w:t>
      </w:r>
    </w:p>
    <w:p w:rsidR="00401A26" w:rsidRPr="00C337D0" w:rsidRDefault="00401A26" w:rsidP="00401A26">
      <w:pPr>
        <w:rPr>
          <w:rFonts w:ascii="Times New Roman" w:hAnsi="Times New Roman"/>
          <w:sz w:val="28"/>
          <w:szCs w:val="28"/>
        </w:rPr>
      </w:pPr>
      <w:r w:rsidRPr="00C337D0">
        <w:rPr>
          <w:rFonts w:ascii="Times New Roman" w:hAnsi="Times New Roman"/>
          <w:sz w:val="28"/>
          <w:szCs w:val="28"/>
        </w:rPr>
        <w:t>2. Высокий физический износ искусственных сооружений,  мостов.</w:t>
      </w:r>
      <w:r w:rsidRPr="00C337D0">
        <w:rPr>
          <w:rFonts w:ascii="Times New Roman" w:hAnsi="Times New Roman"/>
          <w:b/>
          <w:sz w:val="28"/>
          <w:szCs w:val="28"/>
        </w:rPr>
        <w:t xml:space="preserve"> </w:t>
      </w:r>
    </w:p>
    <w:p w:rsidR="00401A26" w:rsidRPr="00C337D0" w:rsidRDefault="00401A26" w:rsidP="00401A26">
      <w:pPr>
        <w:rPr>
          <w:rFonts w:ascii="Times New Roman" w:hAnsi="Times New Roman"/>
          <w:b/>
          <w:sz w:val="28"/>
          <w:szCs w:val="28"/>
        </w:rPr>
      </w:pPr>
      <w:r w:rsidRPr="00C337D0">
        <w:rPr>
          <w:rFonts w:ascii="Times New Roman" w:hAnsi="Times New Roman"/>
          <w:sz w:val="28"/>
          <w:szCs w:val="28"/>
          <w:lang w:eastAsia="ru-RU"/>
        </w:rPr>
        <w:t xml:space="preserve">3. Аварийность и смертность </w:t>
      </w:r>
      <w:r w:rsidRPr="00C337D0">
        <w:rPr>
          <w:rFonts w:ascii="Times New Roman" w:hAnsi="Times New Roman"/>
          <w:sz w:val="28"/>
          <w:szCs w:val="28"/>
        </w:rPr>
        <w:t>в результате ДТП.</w:t>
      </w:r>
      <w:r w:rsidRPr="00C337D0">
        <w:rPr>
          <w:rFonts w:ascii="Times New Roman" w:hAnsi="Times New Roman"/>
          <w:b/>
          <w:sz w:val="28"/>
          <w:szCs w:val="28"/>
        </w:rPr>
        <w:t xml:space="preserve"> </w:t>
      </w:r>
    </w:p>
    <w:p w:rsidR="00401A26" w:rsidRPr="00C337D0" w:rsidRDefault="00401A26" w:rsidP="00401A26">
      <w:pPr>
        <w:rPr>
          <w:rFonts w:ascii="Times New Roman" w:hAnsi="Times New Roman"/>
          <w:sz w:val="28"/>
          <w:szCs w:val="28"/>
        </w:rPr>
      </w:pPr>
      <w:r w:rsidRPr="00C337D0">
        <w:rPr>
          <w:rFonts w:ascii="Times New Roman" w:hAnsi="Times New Roman"/>
          <w:sz w:val="28"/>
          <w:szCs w:val="28"/>
        </w:rPr>
        <w:t>Система целей и механизм реализации</w:t>
      </w:r>
    </w:p>
    <w:p w:rsidR="00401A26" w:rsidRPr="000C1FDA" w:rsidRDefault="00401A26" w:rsidP="00401A26">
      <w:pPr>
        <w:pStyle w:val="4"/>
        <w:rPr>
          <w:rFonts w:eastAsia="Calibri"/>
          <w:b w:val="0"/>
        </w:rPr>
      </w:pPr>
      <w:r w:rsidRPr="000C1FDA">
        <w:rPr>
          <w:rFonts w:eastAsia="Calibri"/>
          <w:b w:val="0"/>
        </w:rPr>
        <w:t>Преодоление выявленных ключевых проблем и достижение приоритетных целей потребует реализации следующих приоритетных направлений:</w:t>
      </w:r>
    </w:p>
    <w:p w:rsidR="00401A26" w:rsidRPr="005F7FE5" w:rsidRDefault="00401A26" w:rsidP="00401A26">
      <w:pPr>
        <w:pStyle w:val="a5"/>
        <w:numPr>
          <w:ilvl w:val="0"/>
          <w:numId w:val="22"/>
        </w:numPr>
      </w:pPr>
      <w:r w:rsidRPr="005F7FE5">
        <w:t>развитие сети автомобильных дорог местного значения;</w:t>
      </w:r>
    </w:p>
    <w:p w:rsidR="00401A26" w:rsidRPr="005F7FE5" w:rsidRDefault="00401A26" w:rsidP="00401A26">
      <w:pPr>
        <w:pStyle w:val="a5"/>
        <w:numPr>
          <w:ilvl w:val="0"/>
          <w:numId w:val="22"/>
        </w:numPr>
      </w:pPr>
      <w:r w:rsidRPr="005F7FE5">
        <w:t>развитие и модернизация системы искусственных сооружений,  мостов;</w:t>
      </w:r>
    </w:p>
    <w:p w:rsidR="00401A26" w:rsidRPr="005F7FE5" w:rsidRDefault="00401A26" w:rsidP="00401A26">
      <w:pPr>
        <w:pStyle w:val="a5"/>
        <w:numPr>
          <w:ilvl w:val="0"/>
          <w:numId w:val="22"/>
        </w:numPr>
      </w:pPr>
      <w:r w:rsidRPr="005F7FE5">
        <w:t>повышение безопасности и сокращение количества дорожно-транспортных происшествий.</w:t>
      </w:r>
    </w:p>
    <w:p w:rsidR="00902F9B" w:rsidRDefault="00902F9B" w:rsidP="00902F9B">
      <w:pPr>
        <w:pStyle w:val="7"/>
        <w:rPr>
          <w:b w:val="0"/>
        </w:rPr>
      </w:pPr>
      <w:r>
        <w:rPr>
          <w:b w:val="0"/>
        </w:rPr>
        <w:t xml:space="preserve">    </w:t>
      </w:r>
      <w:r w:rsidRPr="00902F9B">
        <w:rPr>
          <w:b w:val="0"/>
        </w:rPr>
        <w:t>3. Повышение безопасности и сокращение количества дорожно-транспортных происшествий</w:t>
      </w:r>
      <w:r>
        <w:rPr>
          <w:b w:val="0"/>
        </w:rPr>
        <w:t>.</w:t>
      </w:r>
    </w:p>
    <w:p w:rsidR="006308DC" w:rsidRPr="006308DC" w:rsidRDefault="006308DC" w:rsidP="006308DC">
      <w:pPr>
        <w:spacing w:after="0"/>
        <w:ind w:left="644"/>
        <w:contextualSpacing/>
        <w:jc w:val="both"/>
        <w:rPr>
          <w:rFonts w:ascii="Times New Roman" w:eastAsia="Times New Roman" w:hAnsi="Times New Roman"/>
          <w:b/>
          <w:sz w:val="28"/>
        </w:rPr>
      </w:pPr>
      <w:r w:rsidRPr="006308DC">
        <w:rPr>
          <w:b/>
        </w:rPr>
        <w:t xml:space="preserve">            </w:t>
      </w:r>
      <w:r w:rsidRPr="006308DC">
        <w:rPr>
          <w:rFonts w:ascii="Times New Roman" w:eastAsia="Times New Roman" w:hAnsi="Times New Roman"/>
          <w:b/>
          <w:sz w:val="28"/>
        </w:rPr>
        <w:t>ЖКХ</w:t>
      </w:r>
    </w:p>
    <w:p w:rsidR="006308DC" w:rsidRPr="006308DC" w:rsidRDefault="006308DC" w:rsidP="006308DC">
      <w:pPr>
        <w:spacing w:after="0"/>
        <w:ind w:left="644"/>
        <w:contextualSpacing/>
        <w:jc w:val="both"/>
        <w:rPr>
          <w:rFonts w:ascii="Times New Roman" w:eastAsia="Times New Roman" w:hAnsi="Times New Roman"/>
          <w:b/>
          <w:sz w:val="28"/>
        </w:rPr>
      </w:pPr>
      <w:r w:rsidRPr="006308DC">
        <w:rPr>
          <w:rFonts w:ascii="Times New Roman" w:eastAsia="Times New Roman" w:hAnsi="Times New Roman"/>
          <w:b/>
          <w:sz w:val="28"/>
        </w:rPr>
        <w:t>Состояние и тренды развития</w:t>
      </w:r>
    </w:p>
    <w:p w:rsidR="006308DC" w:rsidRPr="006308DC" w:rsidRDefault="006308DC" w:rsidP="006308DC">
      <w:pPr>
        <w:spacing w:after="0"/>
        <w:ind w:left="142" w:firstLine="502"/>
        <w:contextualSpacing/>
        <w:jc w:val="both"/>
        <w:rPr>
          <w:rFonts w:ascii="Times New Roman" w:eastAsia="Times New Roman" w:hAnsi="Times New Roman"/>
          <w:sz w:val="28"/>
        </w:rPr>
      </w:pPr>
      <w:r>
        <w:rPr>
          <w:rFonts w:ascii="Times New Roman" w:eastAsia="Times New Roman" w:hAnsi="Times New Roman"/>
          <w:sz w:val="28"/>
        </w:rPr>
        <w:t xml:space="preserve">         </w:t>
      </w:r>
      <w:r w:rsidRPr="006308DC">
        <w:rPr>
          <w:rFonts w:ascii="Times New Roman" w:eastAsia="Times New Roman" w:hAnsi="Times New Roman"/>
          <w:sz w:val="28"/>
        </w:rPr>
        <w:t xml:space="preserve">Стратегической целью развития жилищно-коммунального хозяйства </w:t>
      </w:r>
      <w:r w:rsidR="006528E4">
        <w:rPr>
          <w:rFonts w:ascii="Times New Roman" w:eastAsia="Times New Roman" w:hAnsi="Times New Roman"/>
          <w:sz w:val="28"/>
        </w:rPr>
        <w:t>Литвиновского сельского</w:t>
      </w:r>
      <w:r>
        <w:rPr>
          <w:rFonts w:ascii="Times New Roman" w:eastAsia="Times New Roman" w:hAnsi="Times New Roman"/>
          <w:sz w:val="28"/>
        </w:rPr>
        <w:t xml:space="preserve"> поселения </w:t>
      </w:r>
      <w:r w:rsidRPr="006308DC">
        <w:rPr>
          <w:rFonts w:ascii="Times New Roman" w:eastAsia="Times New Roman" w:hAnsi="Times New Roman"/>
          <w:sz w:val="28"/>
        </w:rPr>
        <w:t xml:space="preserve">Белокалитвинского района является снятие инфраструктурных ограничений для социального и экономического развития района. </w:t>
      </w:r>
    </w:p>
    <w:p w:rsidR="006308DC" w:rsidRPr="006308DC" w:rsidRDefault="006308DC" w:rsidP="006308DC">
      <w:pPr>
        <w:spacing w:after="0"/>
        <w:ind w:left="142" w:firstLine="502"/>
        <w:contextualSpacing/>
        <w:jc w:val="both"/>
        <w:rPr>
          <w:rFonts w:ascii="Times New Roman" w:eastAsia="Times New Roman" w:hAnsi="Times New Roman"/>
          <w:sz w:val="28"/>
        </w:rPr>
      </w:pPr>
      <w:r>
        <w:rPr>
          <w:rFonts w:ascii="Times New Roman" w:eastAsia="Times New Roman" w:hAnsi="Times New Roman"/>
          <w:sz w:val="28"/>
        </w:rPr>
        <w:lastRenderedPageBreak/>
        <w:t xml:space="preserve">        </w:t>
      </w:r>
      <w:r w:rsidRPr="006308DC">
        <w:rPr>
          <w:rFonts w:ascii="Times New Roman" w:eastAsia="Times New Roman" w:hAnsi="Times New Roman"/>
          <w:sz w:val="28"/>
        </w:rPr>
        <w:t>Долгосрочное планирование развития этой сферы должно исходить из положений ключевых нормативно-правовых актов, к которым следует отнести указ Президента РФ от 7 мая 2018 г. № 204 «О национальных целях и стратегических задачах развития Российской Федерации на период до 2024 года» , определяющий основные цели и целевые показатели приоритетного национального проекта «Жильё и городская среда».</w:t>
      </w:r>
    </w:p>
    <w:p w:rsidR="006308DC" w:rsidRPr="006308DC" w:rsidRDefault="006308DC" w:rsidP="006308DC">
      <w:pPr>
        <w:spacing w:after="0"/>
        <w:ind w:left="142" w:firstLine="502"/>
        <w:contextualSpacing/>
        <w:jc w:val="both"/>
        <w:rPr>
          <w:rFonts w:ascii="Times New Roman" w:eastAsia="Times New Roman" w:hAnsi="Times New Roman"/>
          <w:sz w:val="28"/>
        </w:rPr>
      </w:pPr>
      <w:r>
        <w:rPr>
          <w:rFonts w:ascii="Times New Roman" w:eastAsia="Times New Roman" w:hAnsi="Times New Roman"/>
          <w:sz w:val="28"/>
        </w:rPr>
        <w:t xml:space="preserve">        </w:t>
      </w:r>
      <w:r w:rsidRPr="006308DC">
        <w:rPr>
          <w:rFonts w:ascii="Times New Roman" w:eastAsia="Times New Roman" w:hAnsi="Times New Roman"/>
          <w:sz w:val="28"/>
        </w:rPr>
        <w:t>Ведется работа над Стратегией пространственного развития Российской Федерации, необходимая для социально-экономического развития макрорегионов и субъектов страны. В настоящее время представлен проект Стратегии пространственного развития Российской Федерации , который дорабатывается в контексте национальных проектов, утвержденных указом Президента РФ от 7 мая 2018 г. № 204.</w:t>
      </w:r>
    </w:p>
    <w:p w:rsidR="006308DC" w:rsidRPr="006308DC" w:rsidRDefault="006308DC" w:rsidP="006308DC">
      <w:pPr>
        <w:spacing w:after="0"/>
        <w:ind w:left="142" w:firstLine="502"/>
        <w:contextualSpacing/>
        <w:jc w:val="both"/>
        <w:rPr>
          <w:rFonts w:ascii="Times New Roman" w:eastAsia="Times New Roman" w:hAnsi="Times New Roman"/>
          <w:sz w:val="28"/>
        </w:rPr>
      </w:pPr>
      <w:r w:rsidRPr="006308DC">
        <w:rPr>
          <w:rFonts w:ascii="Times New Roman" w:eastAsia="Times New Roman" w:hAnsi="Times New Roman"/>
          <w:sz w:val="28"/>
        </w:rPr>
        <w:t>На федеральном уровне в отношении регулирования отраслей энергетики принципиально важным шагом стало утверждение в 2014 г. государственной программы Российской Федерации «Энергоэффективность и развитие энергетики» . На региональном уровне также была принята государственная программа Ростовской области «Энергоэффективность и развитие энергетики» , которая в 2018 г. была дополнена программой перспективного развития электроэнергетики Ростовской области на 2018 – 2022 годы .</w:t>
      </w:r>
    </w:p>
    <w:p w:rsidR="006308DC" w:rsidRDefault="006308DC" w:rsidP="006308DC">
      <w:pPr>
        <w:spacing w:after="0"/>
        <w:ind w:left="142" w:firstLine="502"/>
        <w:contextualSpacing/>
        <w:jc w:val="both"/>
        <w:rPr>
          <w:rFonts w:ascii="Times New Roman" w:eastAsia="Times New Roman" w:hAnsi="Times New Roman"/>
          <w:sz w:val="28"/>
        </w:rPr>
      </w:pPr>
      <w:r w:rsidRPr="006308DC">
        <w:rPr>
          <w:rFonts w:ascii="Times New Roman" w:eastAsia="Times New Roman" w:hAnsi="Times New Roman"/>
          <w:sz w:val="28"/>
        </w:rPr>
        <w:t>Кроме этого, в соответствии с постановлением Правительства РФ от 10.09.2016 № 903 «О порядке разработки и реализации межрегиональных и региональных программ газификации жилищно-коммунального хозяйства, промышленных и иных организаций»  в Ростовской области разработана и утверждена региональная программа газификации жилищно-коммунального хозяйства, промышленных и иных организаций Ростовской области на 2018 – 2022 годы .</w:t>
      </w:r>
    </w:p>
    <w:p w:rsidR="006308DC" w:rsidRPr="006308DC" w:rsidRDefault="006308DC" w:rsidP="006308DC">
      <w:pPr>
        <w:spacing w:after="0"/>
        <w:ind w:left="644"/>
        <w:contextualSpacing/>
        <w:jc w:val="both"/>
        <w:rPr>
          <w:rFonts w:ascii="Times New Roman" w:eastAsia="Times New Roman" w:hAnsi="Times New Roman"/>
          <w:sz w:val="28"/>
        </w:rPr>
      </w:pPr>
    </w:p>
    <w:p w:rsidR="006308DC" w:rsidRDefault="006308DC" w:rsidP="006308DC">
      <w:pPr>
        <w:pStyle w:val="a5"/>
        <w:ind w:left="0" w:firstLine="567"/>
      </w:pPr>
      <w:r>
        <w:t xml:space="preserve">В отношении регулирования жилищно-коммунального хозяйства на период с 2018 г. по 2025 г. действует государственная программа Российской Федерации «Обеспечение доступным и комфортным жильем и коммунальными услугами граждан Российской Федерации» . На региональном уровне особое значение для данной сферы имеет государственная программа «Обеспечение качественными жилищно-коммунальными услугами населения Ростовской области»  и государственная программа «Обеспечение доступным и комфортным жильем населения Ростовской области» , утвержденные на период с 2014 по 2020 г. Кроме этого, в Ростовской области на период с 2018 по 2022 год принята государственная </w:t>
      </w:r>
      <w:r>
        <w:lastRenderedPageBreak/>
        <w:t>программа «Формирование современной городской среды на территории Ростовской области» .</w:t>
      </w:r>
    </w:p>
    <w:p w:rsidR="00FF0FD7" w:rsidRDefault="006308DC" w:rsidP="006308DC">
      <w:pPr>
        <w:pStyle w:val="a5"/>
        <w:ind w:left="0" w:firstLine="567"/>
      </w:pPr>
      <w:r>
        <w:t xml:space="preserve">На муниципальном уровне вопросы развития жилищно-коммунального хозяйства регулируются </w:t>
      </w:r>
      <w:r w:rsidR="00C337D0">
        <w:t>под</w:t>
      </w:r>
      <w:r>
        <w:t xml:space="preserve">программой «Обеспечение качественными жилищно-коммунальными услугами населения </w:t>
      </w:r>
      <w:proofErr w:type="spellStart"/>
      <w:r w:rsidR="00C337D0">
        <w:t>Литвиновского</w:t>
      </w:r>
      <w:proofErr w:type="spellEnd"/>
      <w:r w:rsidR="00C337D0">
        <w:t xml:space="preserve"> сельского</w:t>
      </w:r>
      <w:r>
        <w:t xml:space="preserve"> поселения»</w:t>
      </w:r>
      <w:proofErr w:type="gramStart"/>
      <w:r>
        <w:t xml:space="preserve"> .</w:t>
      </w:r>
      <w:proofErr w:type="gramEnd"/>
      <w:r>
        <w:t xml:space="preserve"> </w:t>
      </w:r>
    </w:p>
    <w:p w:rsidR="006308DC" w:rsidRPr="006308DC" w:rsidRDefault="006308DC" w:rsidP="006308DC">
      <w:pPr>
        <w:pStyle w:val="a5"/>
        <w:ind w:firstLine="567"/>
        <w:rPr>
          <w:b/>
        </w:rPr>
      </w:pPr>
      <w:r w:rsidRPr="006308DC">
        <w:rPr>
          <w:b/>
        </w:rPr>
        <w:t>Газификация</w:t>
      </w:r>
    </w:p>
    <w:p w:rsidR="00E86B3D" w:rsidRPr="00E86B3D" w:rsidRDefault="00E86B3D" w:rsidP="00E86B3D">
      <w:pPr>
        <w:rPr>
          <w:rFonts w:ascii="Times New Roman" w:hAnsi="Times New Roman"/>
          <w:sz w:val="28"/>
          <w:szCs w:val="28"/>
        </w:rPr>
      </w:pPr>
      <w:r w:rsidRPr="00E86B3D">
        <w:rPr>
          <w:rFonts w:ascii="Times New Roman" w:hAnsi="Times New Roman"/>
          <w:sz w:val="28"/>
          <w:szCs w:val="28"/>
        </w:rPr>
        <w:t>Осуществление газификации является одной из приоритетных задач, выполнение которой обеспечит возможность комфортного проживания для жителей, создаст конкурентоспособные производства, повысит инвестиционной привлекательности региона.</w:t>
      </w:r>
    </w:p>
    <w:p w:rsidR="00E86B3D" w:rsidRPr="00E86B3D" w:rsidRDefault="00E86B3D" w:rsidP="00E86B3D">
      <w:pPr>
        <w:rPr>
          <w:rFonts w:ascii="Times New Roman" w:hAnsi="Times New Roman"/>
          <w:sz w:val="28"/>
          <w:szCs w:val="28"/>
        </w:rPr>
      </w:pPr>
      <w:r w:rsidRPr="00E86B3D">
        <w:rPr>
          <w:rFonts w:ascii="Times New Roman" w:hAnsi="Times New Roman"/>
          <w:sz w:val="28"/>
          <w:szCs w:val="28"/>
        </w:rPr>
        <w:t xml:space="preserve">Администрация Литвиновского сельского поселения активно сотрудничает с ПАО «Газпром», которое согласно графику производства работ получает заключения о соответствии построенных объектов требованиям технических регламентов, оформляет разрешение на ввод в эксплуатацию и разрешения на строительство новых объектов. </w:t>
      </w:r>
    </w:p>
    <w:p w:rsidR="00E86B3D" w:rsidRDefault="00E86B3D" w:rsidP="00E86B3D">
      <w:pPr>
        <w:rPr>
          <w:rFonts w:ascii="Times New Roman" w:hAnsi="Times New Roman"/>
          <w:sz w:val="28"/>
          <w:szCs w:val="28"/>
        </w:rPr>
      </w:pPr>
      <w:r w:rsidRPr="00E86B3D">
        <w:rPr>
          <w:rFonts w:ascii="Times New Roman" w:hAnsi="Times New Roman"/>
          <w:sz w:val="28"/>
          <w:szCs w:val="28"/>
        </w:rPr>
        <w:t xml:space="preserve">Правительство Ростовской области и Администрация Белокалитвинского района обеспечивает проектирование и строительство внутрипоселковых газопроводов и готовность потребителей к приему газа, ПАО «Газпром» осуществляет проектирование и строительство межпоселковых газопроводов. </w:t>
      </w:r>
    </w:p>
    <w:p w:rsidR="00C337D0" w:rsidRPr="00E86B3D" w:rsidRDefault="00C337D0" w:rsidP="00E86B3D">
      <w:pPr>
        <w:rPr>
          <w:rFonts w:ascii="Times New Roman" w:hAnsi="Times New Roman"/>
          <w:sz w:val="28"/>
          <w:szCs w:val="28"/>
        </w:rPr>
      </w:pPr>
      <w:r>
        <w:rPr>
          <w:rFonts w:ascii="Times New Roman" w:hAnsi="Times New Roman"/>
          <w:sz w:val="28"/>
          <w:szCs w:val="28"/>
        </w:rPr>
        <w:t xml:space="preserve">Завершено строительство газопровода в с. </w:t>
      </w:r>
      <w:proofErr w:type="spellStart"/>
      <w:r>
        <w:rPr>
          <w:rFonts w:ascii="Times New Roman" w:hAnsi="Times New Roman"/>
          <w:sz w:val="28"/>
          <w:szCs w:val="28"/>
        </w:rPr>
        <w:t>Литвиновка</w:t>
      </w:r>
      <w:proofErr w:type="spellEnd"/>
      <w:r>
        <w:rPr>
          <w:rFonts w:ascii="Times New Roman" w:hAnsi="Times New Roman"/>
          <w:sz w:val="28"/>
          <w:szCs w:val="28"/>
        </w:rPr>
        <w:t xml:space="preserve">, ведутся работы по газификации х. Титов, </w:t>
      </w:r>
      <w:proofErr w:type="spellStart"/>
      <w:r>
        <w:rPr>
          <w:rFonts w:ascii="Times New Roman" w:hAnsi="Times New Roman"/>
          <w:sz w:val="28"/>
          <w:szCs w:val="28"/>
        </w:rPr>
        <w:t>Кочевань</w:t>
      </w:r>
      <w:proofErr w:type="spellEnd"/>
      <w:r>
        <w:rPr>
          <w:rFonts w:ascii="Times New Roman" w:hAnsi="Times New Roman"/>
          <w:sz w:val="28"/>
          <w:szCs w:val="28"/>
        </w:rPr>
        <w:t xml:space="preserve">, Кононов и </w:t>
      </w:r>
      <w:proofErr w:type="spellStart"/>
      <w:r>
        <w:rPr>
          <w:rFonts w:ascii="Times New Roman" w:hAnsi="Times New Roman"/>
          <w:sz w:val="28"/>
          <w:szCs w:val="28"/>
        </w:rPr>
        <w:t>Демишев</w:t>
      </w:r>
      <w:proofErr w:type="spellEnd"/>
      <w:r>
        <w:rPr>
          <w:rFonts w:ascii="Times New Roman" w:hAnsi="Times New Roman"/>
          <w:sz w:val="28"/>
          <w:szCs w:val="28"/>
        </w:rPr>
        <w:t>.</w:t>
      </w:r>
    </w:p>
    <w:p w:rsidR="006528E4" w:rsidRDefault="006528E4" w:rsidP="006308DC">
      <w:pPr>
        <w:pStyle w:val="a5"/>
        <w:ind w:left="0" w:firstLine="1287"/>
      </w:pPr>
    </w:p>
    <w:p w:rsidR="00C337D0" w:rsidRPr="00162B5A" w:rsidRDefault="006308DC" w:rsidP="00162B5A">
      <w:pPr>
        <w:rPr>
          <w:rFonts w:ascii="Times New Roman" w:hAnsi="Times New Roman"/>
          <w:b/>
          <w:sz w:val="28"/>
          <w:szCs w:val="28"/>
        </w:rPr>
      </w:pPr>
      <w:r w:rsidRPr="00162B5A">
        <w:rPr>
          <w:rFonts w:ascii="Times New Roman" w:hAnsi="Times New Roman"/>
          <w:b/>
          <w:sz w:val="28"/>
          <w:szCs w:val="28"/>
        </w:rPr>
        <w:t xml:space="preserve">Водоснабжение и водоотведение </w:t>
      </w:r>
    </w:p>
    <w:p w:rsidR="00C337D0" w:rsidRPr="00C337D0" w:rsidRDefault="00C337D0" w:rsidP="00C337D0">
      <w:pPr>
        <w:rPr>
          <w:rFonts w:ascii="Times New Roman" w:hAnsi="Times New Roman"/>
          <w:sz w:val="28"/>
          <w:szCs w:val="28"/>
        </w:rPr>
      </w:pPr>
      <w:r w:rsidRPr="00C337D0">
        <w:rPr>
          <w:rFonts w:ascii="Times New Roman" w:hAnsi="Times New Roman"/>
          <w:sz w:val="28"/>
          <w:szCs w:val="28"/>
        </w:rPr>
        <w:t>Низкая обеспеченность питьевой водой, отвечающей требованиям безопасности, безусловно, является одним из ключевых вызовов и значительных инфраструктурным ограничением для социального и экономического развития района.</w:t>
      </w:r>
    </w:p>
    <w:p w:rsidR="00C337D0" w:rsidRPr="00C337D0" w:rsidRDefault="00C337D0" w:rsidP="00C337D0">
      <w:pPr>
        <w:rPr>
          <w:rFonts w:ascii="Times New Roman" w:hAnsi="Times New Roman"/>
          <w:sz w:val="28"/>
          <w:szCs w:val="28"/>
        </w:rPr>
      </w:pPr>
      <w:r w:rsidRPr="00C337D0">
        <w:rPr>
          <w:rFonts w:ascii="Times New Roman" w:hAnsi="Times New Roman"/>
          <w:sz w:val="28"/>
          <w:szCs w:val="28"/>
        </w:rPr>
        <w:t xml:space="preserve">Увеличение доли </w:t>
      </w:r>
      <w:r w:rsidRPr="00C337D0">
        <w:rPr>
          <w:rFonts w:ascii="Times New Roman" w:hAnsi="Times New Roman"/>
          <w:i/>
          <w:sz w:val="28"/>
          <w:szCs w:val="28"/>
        </w:rPr>
        <w:t>сточных вод</w:t>
      </w:r>
      <w:r w:rsidRPr="00C337D0">
        <w:rPr>
          <w:rFonts w:ascii="Times New Roman" w:hAnsi="Times New Roman"/>
          <w:sz w:val="28"/>
          <w:szCs w:val="28"/>
        </w:rPr>
        <w:t xml:space="preserve">, очищенных до нормативных значений, является одним из ключевых показателей эффективности мероприятий по развитию водоснабжения, водоотведения и очистки сточных вод. </w:t>
      </w:r>
    </w:p>
    <w:p w:rsidR="00C337D0" w:rsidRDefault="00C337D0" w:rsidP="000C731E">
      <w:pPr>
        <w:pStyle w:val="a5"/>
        <w:ind w:firstLine="567"/>
        <w:rPr>
          <w:b/>
          <w:highlight w:val="yellow"/>
        </w:rPr>
      </w:pPr>
    </w:p>
    <w:p w:rsidR="003471B3" w:rsidRDefault="003471B3" w:rsidP="003471B3">
      <w:pPr>
        <w:spacing w:after="0"/>
        <w:ind w:left="720"/>
        <w:contextualSpacing/>
        <w:jc w:val="both"/>
        <w:rPr>
          <w:rFonts w:ascii="Times New Roman" w:eastAsia="Times New Roman" w:hAnsi="Times New Roman"/>
          <w:sz w:val="28"/>
        </w:rPr>
      </w:pPr>
    </w:p>
    <w:p w:rsidR="000C731E" w:rsidRPr="000C731E" w:rsidRDefault="000C731E" w:rsidP="000C731E">
      <w:pPr>
        <w:spacing w:after="0"/>
        <w:ind w:left="720"/>
        <w:contextualSpacing/>
        <w:jc w:val="both"/>
        <w:rPr>
          <w:rFonts w:ascii="Times New Roman" w:eastAsia="Times New Roman" w:hAnsi="Times New Roman"/>
          <w:b/>
          <w:sz w:val="28"/>
        </w:rPr>
      </w:pPr>
      <w:r w:rsidRPr="000C731E">
        <w:rPr>
          <w:rFonts w:ascii="Times New Roman" w:eastAsia="Times New Roman" w:hAnsi="Times New Roman"/>
          <w:b/>
          <w:sz w:val="28"/>
        </w:rPr>
        <w:t>Электроснабжение</w:t>
      </w:r>
    </w:p>
    <w:p w:rsidR="000C731E" w:rsidRPr="000C731E" w:rsidRDefault="000C731E" w:rsidP="000C731E">
      <w:pPr>
        <w:spacing w:after="0"/>
        <w:ind w:firstLine="720"/>
        <w:contextualSpacing/>
        <w:jc w:val="both"/>
        <w:rPr>
          <w:rFonts w:ascii="Times New Roman" w:eastAsia="Times New Roman" w:hAnsi="Times New Roman"/>
          <w:sz w:val="28"/>
        </w:rPr>
      </w:pPr>
      <w:r w:rsidRPr="000C731E">
        <w:rPr>
          <w:rFonts w:ascii="Times New Roman" w:eastAsia="Times New Roman" w:hAnsi="Times New Roman"/>
          <w:sz w:val="28"/>
        </w:rPr>
        <w:lastRenderedPageBreak/>
        <w:t>Систему электроснабжения</w:t>
      </w:r>
      <w:r w:rsidR="0015379B" w:rsidRPr="0015379B">
        <w:t xml:space="preserve"> </w:t>
      </w:r>
      <w:r w:rsidR="00E86B3D">
        <w:rPr>
          <w:rFonts w:ascii="Times New Roman" w:eastAsia="Times New Roman" w:hAnsi="Times New Roman"/>
          <w:sz w:val="28"/>
        </w:rPr>
        <w:t>Литвиновского сельского</w:t>
      </w:r>
      <w:r w:rsidR="0015379B" w:rsidRPr="0015379B">
        <w:rPr>
          <w:rFonts w:ascii="Times New Roman" w:eastAsia="Times New Roman" w:hAnsi="Times New Roman"/>
          <w:sz w:val="28"/>
        </w:rPr>
        <w:t xml:space="preserve"> поселения</w:t>
      </w:r>
      <w:r w:rsidRPr="000C731E">
        <w:rPr>
          <w:rFonts w:ascii="Times New Roman" w:eastAsia="Times New Roman" w:hAnsi="Times New Roman"/>
          <w:sz w:val="28"/>
        </w:rPr>
        <w:t xml:space="preserve"> Белокалитвинского района обслуживают Белокалитвинские районные электрические сети филиала ОАО «Донэнерго» Каменские межрайонные электрические сети.</w:t>
      </w:r>
    </w:p>
    <w:p w:rsidR="0015379B" w:rsidRDefault="0015379B" w:rsidP="0015379B">
      <w:pPr>
        <w:spacing w:after="0"/>
        <w:ind w:firstLine="720"/>
        <w:contextualSpacing/>
        <w:jc w:val="both"/>
      </w:pPr>
      <w:r w:rsidRPr="0015379B">
        <w:rPr>
          <w:rFonts w:ascii="Times New Roman" w:eastAsia="Times New Roman" w:hAnsi="Times New Roman"/>
          <w:sz w:val="28"/>
        </w:rPr>
        <w:t>Одной из проблем развития электросетевого комплекса Ростовской области остается высокая степень износа и технологическая отсталость сетей электроснабжения. В соответствии с данными электросетевых организаций, по состоянию на 1 января 2018 года физический износ электросетевого комплекса АО «Донэнерго» составляет 57,8%</w:t>
      </w:r>
      <w:r>
        <w:rPr>
          <w:rFonts w:ascii="Times New Roman" w:eastAsia="Times New Roman" w:hAnsi="Times New Roman"/>
          <w:sz w:val="28"/>
        </w:rPr>
        <w:t>.</w:t>
      </w:r>
      <w:r w:rsidRPr="0015379B">
        <w:t xml:space="preserve"> </w:t>
      </w:r>
    </w:p>
    <w:p w:rsidR="0015379B" w:rsidRPr="0015379B" w:rsidRDefault="0015379B" w:rsidP="0015379B">
      <w:pPr>
        <w:spacing w:after="0"/>
        <w:ind w:firstLine="720"/>
        <w:contextualSpacing/>
        <w:jc w:val="both"/>
        <w:rPr>
          <w:rFonts w:ascii="Times New Roman" w:eastAsia="Times New Roman" w:hAnsi="Times New Roman"/>
          <w:b/>
          <w:sz w:val="28"/>
        </w:rPr>
      </w:pPr>
      <w:r w:rsidRPr="0015379B">
        <w:rPr>
          <w:rFonts w:ascii="Times New Roman" w:eastAsia="Times New Roman" w:hAnsi="Times New Roman"/>
          <w:b/>
          <w:sz w:val="28"/>
        </w:rPr>
        <w:t>Рост качества услуг ЖКХ</w:t>
      </w:r>
    </w:p>
    <w:p w:rsidR="00E752B1" w:rsidRDefault="00AF1916" w:rsidP="00E752B1">
      <w:pPr>
        <w:spacing w:after="0"/>
        <w:ind w:firstLine="720"/>
        <w:contextualSpacing/>
        <w:jc w:val="both"/>
      </w:pPr>
      <w:r w:rsidRPr="00AF1916">
        <w:rPr>
          <w:rFonts w:ascii="Times New Roman" w:eastAsia="Times New Roman" w:hAnsi="Times New Roman"/>
          <w:sz w:val="28"/>
        </w:rPr>
        <w:t xml:space="preserve">С целью повышения качества жилищно-коммунального обслуживания населения в Белокалитвинском районе в 2013 г. был разработан и введен административный регламент по осуществлению муниципального жилищного контроля (МЖК). Полномочия по осуществлению МЖК переданы </w:t>
      </w:r>
      <w:r>
        <w:rPr>
          <w:rFonts w:ascii="Times New Roman" w:eastAsia="Times New Roman" w:hAnsi="Times New Roman"/>
          <w:sz w:val="28"/>
        </w:rPr>
        <w:t xml:space="preserve">поселением </w:t>
      </w:r>
      <w:r w:rsidRPr="00AF1916">
        <w:rPr>
          <w:rFonts w:ascii="Times New Roman" w:eastAsia="Times New Roman" w:hAnsi="Times New Roman"/>
          <w:sz w:val="28"/>
        </w:rPr>
        <w:t>отделу жилищно-коммунального хозяйства Администрации Белокалитвинского района.</w:t>
      </w:r>
      <w:r w:rsidR="00E752B1" w:rsidRPr="00E752B1">
        <w:t xml:space="preserve"> </w:t>
      </w:r>
    </w:p>
    <w:p w:rsidR="00E752B1" w:rsidRPr="00E752B1" w:rsidRDefault="00E752B1" w:rsidP="00E752B1">
      <w:pPr>
        <w:spacing w:after="0"/>
        <w:ind w:firstLine="720"/>
        <w:contextualSpacing/>
        <w:jc w:val="both"/>
        <w:rPr>
          <w:rFonts w:ascii="Times New Roman" w:eastAsia="Times New Roman" w:hAnsi="Times New Roman"/>
          <w:b/>
          <w:sz w:val="28"/>
        </w:rPr>
      </w:pPr>
      <w:r w:rsidRPr="00E752B1">
        <w:rPr>
          <w:rFonts w:ascii="Times New Roman" w:eastAsia="Times New Roman" w:hAnsi="Times New Roman"/>
          <w:b/>
          <w:sz w:val="28"/>
        </w:rPr>
        <w:t>Ключевые тренды:</w:t>
      </w:r>
    </w:p>
    <w:p w:rsidR="00E752B1" w:rsidRPr="00E752B1" w:rsidRDefault="00E752B1" w:rsidP="00E752B1">
      <w:pPr>
        <w:spacing w:after="0"/>
        <w:ind w:firstLine="720"/>
        <w:contextualSpacing/>
        <w:jc w:val="both"/>
        <w:rPr>
          <w:rFonts w:ascii="Times New Roman" w:eastAsia="Times New Roman" w:hAnsi="Times New Roman"/>
          <w:sz w:val="28"/>
        </w:rPr>
      </w:pPr>
      <w:r w:rsidRPr="00E752B1">
        <w:rPr>
          <w:rFonts w:ascii="Times New Roman" w:eastAsia="Times New Roman" w:hAnsi="Times New Roman"/>
          <w:sz w:val="28"/>
        </w:rPr>
        <w:t>Основная часть российской инженерной инфраструктуры и ЖКХ не подверглась существенной технической модернизации. Остаются актуальными такие проблемы как высокий уровень износа основных фондов коммунальной инфраструктуры (более 60%), значительные эксплуатационные потери тепла и воды (до 30%), повышенная аварийность и др. Большая часть отработавших свой ресурс мощностей осталась в эксплуатации, негативно влияя на экономику отрасли .</w:t>
      </w:r>
    </w:p>
    <w:p w:rsidR="00E752B1" w:rsidRPr="00E752B1" w:rsidRDefault="00E752B1" w:rsidP="00E752B1">
      <w:pPr>
        <w:spacing w:after="0"/>
        <w:ind w:firstLine="720"/>
        <w:contextualSpacing/>
        <w:jc w:val="both"/>
        <w:rPr>
          <w:rFonts w:ascii="Times New Roman" w:eastAsia="Times New Roman" w:hAnsi="Times New Roman"/>
          <w:sz w:val="28"/>
        </w:rPr>
      </w:pPr>
      <w:r w:rsidRPr="00E752B1">
        <w:rPr>
          <w:rFonts w:ascii="Times New Roman" w:eastAsia="Times New Roman" w:hAnsi="Times New Roman"/>
          <w:sz w:val="28"/>
        </w:rPr>
        <w:t>Ключевые тренды развития инженерной инфраструктуры и ЖКХ определяются специфическим сочетанием национальных и глобальных трансформационных процессов.</w:t>
      </w:r>
    </w:p>
    <w:p w:rsidR="00E752B1" w:rsidRPr="00E752B1" w:rsidRDefault="00E752B1" w:rsidP="00E752B1">
      <w:pPr>
        <w:spacing w:after="0"/>
        <w:ind w:firstLine="720"/>
        <w:contextualSpacing/>
        <w:jc w:val="both"/>
        <w:rPr>
          <w:rFonts w:ascii="Times New Roman" w:eastAsia="Times New Roman" w:hAnsi="Times New Roman"/>
          <w:sz w:val="28"/>
        </w:rPr>
      </w:pPr>
      <w:r w:rsidRPr="00E752B1">
        <w:rPr>
          <w:rFonts w:ascii="Times New Roman" w:eastAsia="Times New Roman" w:hAnsi="Times New Roman"/>
          <w:sz w:val="28"/>
        </w:rPr>
        <w:t>К ключевым трендам развития инженерной инфраструктуры и ЖКХ относятся:</w:t>
      </w:r>
    </w:p>
    <w:p w:rsidR="00E752B1" w:rsidRDefault="00E752B1" w:rsidP="00E752B1">
      <w:pPr>
        <w:spacing w:after="0"/>
        <w:ind w:firstLine="720"/>
        <w:contextualSpacing/>
        <w:jc w:val="both"/>
      </w:pPr>
      <w:r>
        <w:rPr>
          <w:rFonts w:ascii="Times New Roman" w:eastAsia="Times New Roman" w:hAnsi="Times New Roman"/>
          <w:sz w:val="28"/>
        </w:rPr>
        <w:t xml:space="preserve">- </w:t>
      </w:r>
      <w:r w:rsidRPr="00E752B1">
        <w:rPr>
          <w:rFonts w:ascii="Times New Roman" w:eastAsia="Times New Roman" w:hAnsi="Times New Roman"/>
          <w:sz w:val="28"/>
        </w:rPr>
        <w:t>необходимость вывода из эксплуатации физически и морально устаревшего оборудования и введения новых мощностей;</w:t>
      </w:r>
      <w:r w:rsidRPr="00E752B1">
        <w:t xml:space="preserve"> </w:t>
      </w:r>
    </w:p>
    <w:p w:rsidR="00E752B1" w:rsidRPr="00E752B1" w:rsidRDefault="00E752B1" w:rsidP="00E752B1">
      <w:pPr>
        <w:spacing w:after="0"/>
        <w:ind w:firstLine="720"/>
        <w:contextualSpacing/>
        <w:jc w:val="both"/>
        <w:rPr>
          <w:rFonts w:ascii="Times New Roman" w:eastAsia="Times New Roman" w:hAnsi="Times New Roman"/>
          <w:sz w:val="28"/>
        </w:rPr>
      </w:pPr>
      <w:r>
        <w:rPr>
          <w:rFonts w:ascii="Times New Roman" w:eastAsia="Times New Roman" w:hAnsi="Times New Roman"/>
          <w:sz w:val="28"/>
        </w:rPr>
        <w:t xml:space="preserve">- </w:t>
      </w:r>
      <w:r w:rsidRPr="00E752B1">
        <w:rPr>
          <w:rFonts w:ascii="Times New Roman" w:eastAsia="Times New Roman" w:hAnsi="Times New Roman"/>
          <w:sz w:val="28"/>
        </w:rPr>
        <w:t>повышение требований к надежности, качеству и стоимости поставок электрической и тепловой энергии со стороны промышленности и населения;</w:t>
      </w:r>
    </w:p>
    <w:p w:rsidR="00E752B1" w:rsidRPr="00E752B1" w:rsidRDefault="00E752B1" w:rsidP="00E752B1">
      <w:pPr>
        <w:spacing w:after="0"/>
        <w:ind w:firstLine="720"/>
        <w:contextualSpacing/>
        <w:jc w:val="both"/>
        <w:rPr>
          <w:rFonts w:ascii="Times New Roman" w:eastAsia="Times New Roman" w:hAnsi="Times New Roman"/>
          <w:sz w:val="28"/>
        </w:rPr>
      </w:pPr>
      <w:r>
        <w:rPr>
          <w:rFonts w:ascii="Times New Roman" w:eastAsia="Times New Roman" w:hAnsi="Times New Roman"/>
          <w:sz w:val="28"/>
        </w:rPr>
        <w:t xml:space="preserve">- </w:t>
      </w:r>
      <w:r w:rsidRPr="00E752B1">
        <w:rPr>
          <w:rFonts w:ascii="Times New Roman" w:eastAsia="Times New Roman" w:hAnsi="Times New Roman"/>
          <w:sz w:val="28"/>
        </w:rPr>
        <w:t>расширение использования современных «умных» систем в сфере ЖКХ Рост частных инвестиций в сфере ЖКХ;</w:t>
      </w:r>
    </w:p>
    <w:p w:rsidR="00E752B1" w:rsidRPr="00E752B1" w:rsidRDefault="00E752B1" w:rsidP="00E752B1">
      <w:pPr>
        <w:spacing w:after="0"/>
        <w:ind w:firstLine="720"/>
        <w:contextualSpacing/>
        <w:jc w:val="both"/>
        <w:rPr>
          <w:rFonts w:ascii="Times New Roman" w:eastAsia="Times New Roman" w:hAnsi="Times New Roman"/>
          <w:sz w:val="28"/>
        </w:rPr>
      </w:pPr>
      <w:r>
        <w:rPr>
          <w:rFonts w:ascii="Times New Roman" w:eastAsia="Times New Roman" w:hAnsi="Times New Roman"/>
          <w:sz w:val="28"/>
        </w:rPr>
        <w:t xml:space="preserve">- </w:t>
      </w:r>
      <w:r w:rsidRPr="00E752B1">
        <w:rPr>
          <w:rFonts w:ascii="Times New Roman" w:eastAsia="Times New Roman" w:hAnsi="Times New Roman"/>
          <w:sz w:val="28"/>
        </w:rPr>
        <w:t>распространение механизмов государственно-частного партнерства в  сфере ЖКХ;</w:t>
      </w:r>
    </w:p>
    <w:p w:rsidR="00E752B1" w:rsidRPr="00E752B1" w:rsidRDefault="00E752B1" w:rsidP="00E752B1">
      <w:pPr>
        <w:spacing w:after="0"/>
        <w:ind w:firstLine="720"/>
        <w:contextualSpacing/>
        <w:jc w:val="both"/>
        <w:rPr>
          <w:rFonts w:ascii="Times New Roman" w:eastAsia="Times New Roman" w:hAnsi="Times New Roman"/>
          <w:sz w:val="28"/>
        </w:rPr>
      </w:pPr>
      <w:r>
        <w:rPr>
          <w:rFonts w:ascii="Times New Roman" w:eastAsia="Times New Roman" w:hAnsi="Times New Roman"/>
          <w:sz w:val="28"/>
        </w:rPr>
        <w:t xml:space="preserve">- </w:t>
      </w:r>
      <w:r w:rsidRPr="00E752B1">
        <w:rPr>
          <w:rFonts w:ascii="Times New Roman" w:eastAsia="Times New Roman" w:hAnsi="Times New Roman"/>
          <w:sz w:val="28"/>
        </w:rPr>
        <w:t>расширение производства энергии на базе возобновляемых источников энергии;</w:t>
      </w:r>
    </w:p>
    <w:p w:rsidR="00E752B1" w:rsidRPr="00E752B1" w:rsidRDefault="00E752B1" w:rsidP="00E752B1">
      <w:pPr>
        <w:spacing w:after="0"/>
        <w:ind w:firstLine="720"/>
        <w:contextualSpacing/>
        <w:jc w:val="both"/>
        <w:rPr>
          <w:rFonts w:ascii="Times New Roman" w:eastAsia="Times New Roman" w:hAnsi="Times New Roman"/>
          <w:sz w:val="28"/>
        </w:rPr>
      </w:pPr>
      <w:r>
        <w:rPr>
          <w:rFonts w:ascii="Times New Roman" w:eastAsia="Times New Roman" w:hAnsi="Times New Roman"/>
          <w:sz w:val="28"/>
        </w:rPr>
        <w:lastRenderedPageBreak/>
        <w:t xml:space="preserve">- </w:t>
      </w:r>
      <w:r w:rsidRPr="00E752B1">
        <w:rPr>
          <w:rFonts w:ascii="Times New Roman" w:eastAsia="Times New Roman" w:hAnsi="Times New Roman"/>
          <w:sz w:val="28"/>
        </w:rPr>
        <w:t>развитие малой распределенной генерации электрической энергии;</w:t>
      </w:r>
    </w:p>
    <w:p w:rsidR="00E752B1" w:rsidRPr="00E752B1" w:rsidRDefault="00E752B1" w:rsidP="00E752B1">
      <w:pPr>
        <w:spacing w:after="0"/>
        <w:ind w:firstLine="720"/>
        <w:contextualSpacing/>
        <w:jc w:val="both"/>
        <w:rPr>
          <w:rFonts w:ascii="Times New Roman" w:eastAsia="Times New Roman" w:hAnsi="Times New Roman"/>
          <w:sz w:val="28"/>
        </w:rPr>
      </w:pPr>
      <w:r>
        <w:rPr>
          <w:rFonts w:ascii="Times New Roman" w:eastAsia="Times New Roman" w:hAnsi="Times New Roman"/>
          <w:sz w:val="28"/>
        </w:rPr>
        <w:t xml:space="preserve">- </w:t>
      </w:r>
      <w:r w:rsidRPr="00E752B1">
        <w:rPr>
          <w:rFonts w:ascii="Times New Roman" w:eastAsia="Times New Roman" w:hAnsi="Times New Roman"/>
          <w:sz w:val="28"/>
        </w:rPr>
        <w:t>ужесточение экологических требований к энергетике.</w:t>
      </w:r>
    </w:p>
    <w:p w:rsidR="00C337D0" w:rsidRPr="008334A9" w:rsidRDefault="00E752B1" w:rsidP="00C337D0">
      <w:pPr>
        <w:rPr>
          <w:rFonts w:ascii="Times New Roman" w:hAnsi="Times New Roman"/>
          <w:sz w:val="28"/>
          <w:szCs w:val="28"/>
        </w:rPr>
      </w:pPr>
      <w:r w:rsidRPr="00E752B1">
        <w:rPr>
          <w:rFonts w:ascii="Times New Roman" w:eastAsia="Times New Roman" w:hAnsi="Times New Roman"/>
          <w:b/>
          <w:sz w:val="28"/>
        </w:rPr>
        <w:t>Ключевые проблемы:</w:t>
      </w:r>
      <w:r w:rsidR="00C337D0" w:rsidRPr="00C337D0">
        <w:rPr>
          <w:i/>
        </w:rPr>
        <w:t xml:space="preserve"> </w:t>
      </w:r>
      <w:r w:rsidR="00C337D0" w:rsidRPr="008334A9">
        <w:rPr>
          <w:rFonts w:ascii="Times New Roman" w:hAnsi="Times New Roman"/>
          <w:i/>
          <w:sz w:val="28"/>
          <w:szCs w:val="28"/>
        </w:rPr>
        <w:t>Ключевые тренды</w:t>
      </w:r>
      <w:r w:rsidR="00C337D0" w:rsidRPr="008334A9">
        <w:rPr>
          <w:rFonts w:ascii="Times New Roman" w:hAnsi="Times New Roman"/>
          <w:sz w:val="28"/>
          <w:szCs w:val="28"/>
        </w:rPr>
        <w:t xml:space="preserve"> развития инженерной инфраструктуры и ЖКХ определяются специфическим сочетанием национальных и глобальных трансформационных процессов.</w:t>
      </w:r>
    </w:p>
    <w:p w:rsidR="00C337D0" w:rsidRPr="008334A9" w:rsidRDefault="00C337D0" w:rsidP="00C337D0">
      <w:pPr>
        <w:rPr>
          <w:rFonts w:ascii="Times New Roman" w:hAnsi="Times New Roman"/>
          <w:sz w:val="28"/>
          <w:szCs w:val="28"/>
        </w:rPr>
      </w:pPr>
      <w:r w:rsidRPr="008334A9">
        <w:rPr>
          <w:rFonts w:ascii="Times New Roman" w:hAnsi="Times New Roman"/>
          <w:sz w:val="28"/>
          <w:szCs w:val="28"/>
        </w:rPr>
        <w:t>К ключевым трендам развития инженерной инфраструктуры и ЖКХ относятся:</w:t>
      </w:r>
    </w:p>
    <w:p w:rsidR="00C337D0" w:rsidRPr="005F7FE5" w:rsidRDefault="00C337D0" w:rsidP="00C337D0">
      <w:pPr>
        <w:pStyle w:val="a5"/>
        <w:numPr>
          <w:ilvl w:val="0"/>
          <w:numId w:val="23"/>
        </w:numPr>
        <w:rPr>
          <w:szCs w:val="28"/>
        </w:rPr>
      </w:pPr>
      <w:r w:rsidRPr="005F7FE5">
        <w:rPr>
          <w:szCs w:val="28"/>
        </w:rPr>
        <w:t>необходимость вывода из эксплуатации физически и морально устаревшего оборудования и введения новых мощностей;</w:t>
      </w:r>
    </w:p>
    <w:p w:rsidR="00C337D0" w:rsidRPr="005F7FE5" w:rsidRDefault="00C337D0" w:rsidP="00C337D0">
      <w:pPr>
        <w:pStyle w:val="a5"/>
        <w:numPr>
          <w:ilvl w:val="0"/>
          <w:numId w:val="23"/>
        </w:numPr>
        <w:rPr>
          <w:szCs w:val="28"/>
        </w:rPr>
      </w:pPr>
      <w:r w:rsidRPr="005F7FE5">
        <w:rPr>
          <w:szCs w:val="28"/>
        </w:rPr>
        <w:t>повышение требований к надежности, качеству и стоимости поставок электрической и тепловой энергии со стороны промышленности и населения;</w:t>
      </w:r>
    </w:p>
    <w:p w:rsidR="00C337D0" w:rsidRPr="005F7FE5" w:rsidRDefault="00C337D0" w:rsidP="00C337D0">
      <w:pPr>
        <w:pStyle w:val="a5"/>
        <w:numPr>
          <w:ilvl w:val="0"/>
          <w:numId w:val="23"/>
        </w:numPr>
        <w:rPr>
          <w:szCs w:val="28"/>
        </w:rPr>
      </w:pPr>
      <w:r w:rsidRPr="005F7FE5">
        <w:rPr>
          <w:szCs w:val="28"/>
        </w:rPr>
        <w:t xml:space="preserve">расширение использования современных </w:t>
      </w:r>
      <w:r>
        <w:rPr>
          <w:szCs w:val="28"/>
        </w:rPr>
        <w:t>«</w:t>
      </w:r>
      <w:r w:rsidRPr="005F7FE5">
        <w:rPr>
          <w:szCs w:val="28"/>
        </w:rPr>
        <w:t>умных</w:t>
      </w:r>
      <w:r>
        <w:rPr>
          <w:szCs w:val="28"/>
        </w:rPr>
        <w:t>»</w:t>
      </w:r>
      <w:r w:rsidRPr="005F7FE5">
        <w:rPr>
          <w:szCs w:val="28"/>
        </w:rPr>
        <w:t xml:space="preserve"> систем в сфере ЖКХ Рост частных инвестиций в сфере ЖКХ;</w:t>
      </w:r>
    </w:p>
    <w:p w:rsidR="00C337D0" w:rsidRPr="005F7FE5" w:rsidRDefault="00C337D0" w:rsidP="00C337D0">
      <w:pPr>
        <w:pStyle w:val="a5"/>
        <w:numPr>
          <w:ilvl w:val="0"/>
          <w:numId w:val="23"/>
        </w:numPr>
        <w:rPr>
          <w:szCs w:val="28"/>
        </w:rPr>
      </w:pPr>
      <w:r w:rsidRPr="005F7FE5">
        <w:rPr>
          <w:szCs w:val="28"/>
        </w:rPr>
        <w:t>распространение механизмов государственно-частного партнерства в  сфере ЖКХ;</w:t>
      </w:r>
    </w:p>
    <w:p w:rsidR="00C337D0" w:rsidRPr="005F7FE5" w:rsidRDefault="00C337D0" w:rsidP="00C337D0">
      <w:pPr>
        <w:pStyle w:val="a5"/>
        <w:numPr>
          <w:ilvl w:val="0"/>
          <w:numId w:val="23"/>
        </w:numPr>
        <w:rPr>
          <w:szCs w:val="28"/>
        </w:rPr>
      </w:pPr>
      <w:r w:rsidRPr="005F7FE5">
        <w:rPr>
          <w:szCs w:val="28"/>
        </w:rPr>
        <w:t>расширение производства энергии на базе возобновляемых источников энергии;</w:t>
      </w:r>
    </w:p>
    <w:p w:rsidR="00C337D0" w:rsidRPr="005F7FE5" w:rsidRDefault="00C337D0" w:rsidP="00C337D0">
      <w:pPr>
        <w:pStyle w:val="a5"/>
        <w:numPr>
          <w:ilvl w:val="0"/>
          <w:numId w:val="23"/>
        </w:numPr>
        <w:rPr>
          <w:szCs w:val="28"/>
        </w:rPr>
      </w:pPr>
      <w:r w:rsidRPr="005F7FE5">
        <w:rPr>
          <w:szCs w:val="28"/>
        </w:rPr>
        <w:t>развитие малой распределенной генерации электрической энергии;</w:t>
      </w:r>
    </w:p>
    <w:p w:rsidR="00C337D0" w:rsidRPr="005F7FE5" w:rsidRDefault="00C337D0" w:rsidP="00C337D0">
      <w:pPr>
        <w:pStyle w:val="a5"/>
        <w:numPr>
          <w:ilvl w:val="0"/>
          <w:numId w:val="23"/>
        </w:numPr>
        <w:rPr>
          <w:szCs w:val="28"/>
        </w:rPr>
      </w:pPr>
      <w:r w:rsidRPr="005F7FE5">
        <w:rPr>
          <w:szCs w:val="28"/>
        </w:rPr>
        <w:t>ужесточение экологических требований к энергетике.</w:t>
      </w:r>
    </w:p>
    <w:p w:rsidR="00C337D0" w:rsidRPr="005F7FE5" w:rsidRDefault="00C337D0" w:rsidP="00C337D0">
      <w:pPr>
        <w:pStyle w:val="4"/>
        <w:rPr>
          <w:rFonts w:eastAsia="Calibri"/>
        </w:rPr>
      </w:pPr>
      <w:r w:rsidRPr="005F7FE5">
        <w:rPr>
          <w:rFonts w:eastAsia="Calibri"/>
        </w:rPr>
        <w:t>Ключевые проблемы:</w:t>
      </w:r>
    </w:p>
    <w:p w:rsidR="00C337D0" w:rsidRPr="008334A9" w:rsidRDefault="00C337D0" w:rsidP="00C337D0">
      <w:pPr>
        <w:rPr>
          <w:rFonts w:ascii="Times New Roman" w:hAnsi="Times New Roman"/>
          <w:sz w:val="28"/>
          <w:szCs w:val="28"/>
        </w:rPr>
      </w:pPr>
      <w:r w:rsidRPr="008334A9">
        <w:rPr>
          <w:rFonts w:ascii="Times New Roman" w:hAnsi="Times New Roman"/>
          <w:sz w:val="28"/>
          <w:szCs w:val="28"/>
        </w:rPr>
        <w:t xml:space="preserve">На основе вышеизложенного можно сформулировать основные проблемы развития инженерно-энергетической инфраструктуры и жилищно-коммунального хозяйства </w:t>
      </w:r>
      <w:proofErr w:type="spellStart"/>
      <w:r w:rsidR="008334A9">
        <w:rPr>
          <w:rFonts w:ascii="Times New Roman" w:hAnsi="Times New Roman"/>
          <w:sz w:val="28"/>
          <w:szCs w:val="28"/>
        </w:rPr>
        <w:t>Литвиновского</w:t>
      </w:r>
      <w:proofErr w:type="spellEnd"/>
      <w:r w:rsidR="008334A9">
        <w:rPr>
          <w:rFonts w:ascii="Times New Roman" w:hAnsi="Times New Roman"/>
          <w:sz w:val="28"/>
          <w:szCs w:val="28"/>
        </w:rPr>
        <w:t xml:space="preserve"> </w:t>
      </w:r>
      <w:r w:rsidRPr="008334A9">
        <w:rPr>
          <w:rFonts w:ascii="Times New Roman" w:hAnsi="Times New Roman"/>
          <w:sz w:val="28"/>
          <w:szCs w:val="28"/>
        </w:rPr>
        <w:t>сельского поселения.</w:t>
      </w:r>
    </w:p>
    <w:p w:rsidR="00C337D0" w:rsidRPr="008334A9" w:rsidRDefault="00C337D0" w:rsidP="00C337D0">
      <w:pPr>
        <w:rPr>
          <w:rFonts w:ascii="Times New Roman" w:hAnsi="Times New Roman"/>
          <w:sz w:val="28"/>
          <w:szCs w:val="28"/>
        </w:rPr>
      </w:pPr>
      <w:r w:rsidRPr="008334A9">
        <w:rPr>
          <w:rFonts w:ascii="Times New Roman" w:hAnsi="Times New Roman"/>
          <w:sz w:val="28"/>
          <w:szCs w:val="28"/>
          <w:lang w:eastAsia="ru-RU"/>
        </w:rPr>
        <w:t xml:space="preserve">1. Низкая обеспеченность питьевой водой, отвечающей требованиям безопасности. </w:t>
      </w:r>
    </w:p>
    <w:p w:rsidR="00C337D0" w:rsidRPr="008334A9" w:rsidRDefault="00C337D0" w:rsidP="00C337D0">
      <w:pPr>
        <w:spacing w:line="288" w:lineRule="auto"/>
        <w:rPr>
          <w:rFonts w:ascii="Times New Roman" w:hAnsi="Times New Roman"/>
          <w:sz w:val="28"/>
          <w:szCs w:val="28"/>
          <w:lang w:eastAsia="ru-RU"/>
        </w:rPr>
      </w:pPr>
      <w:r w:rsidRPr="008334A9">
        <w:rPr>
          <w:rFonts w:ascii="Times New Roman" w:hAnsi="Times New Roman"/>
          <w:sz w:val="28"/>
          <w:szCs w:val="28"/>
          <w:lang w:eastAsia="ru-RU"/>
        </w:rPr>
        <w:t xml:space="preserve">2. Недостаточный уровень газификации населенных пунктов. </w:t>
      </w:r>
    </w:p>
    <w:p w:rsidR="00C337D0" w:rsidRPr="008334A9" w:rsidRDefault="00C337D0" w:rsidP="00C337D0">
      <w:pPr>
        <w:spacing w:line="288" w:lineRule="auto"/>
        <w:rPr>
          <w:rFonts w:ascii="Times New Roman" w:hAnsi="Times New Roman"/>
          <w:sz w:val="28"/>
          <w:szCs w:val="28"/>
        </w:rPr>
      </w:pPr>
      <w:r w:rsidRPr="008334A9">
        <w:rPr>
          <w:rFonts w:ascii="Times New Roman" w:hAnsi="Times New Roman"/>
          <w:sz w:val="28"/>
          <w:szCs w:val="28"/>
        </w:rPr>
        <w:t xml:space="preserve">3. Низкая доля фактически освещенных улиц. </w:t>
      </w:r>
    </w:p>
    <w:p w:rsidR="00C337D0" w:rsidRPr="008334A9" w:rsidRDefault="00C337D0" w:rsidP="00C337D0">
      <w:pPr>
        <w:spacing w:line="288" w:lineRule="auto"/>
        <w:rPr>
          <w:rFonts w:ascii="Times New Roman" w:hAnsi="Times New Roman"/>
          <w:sz w:val="28"/>
          <w:szCs w:val="28"/>
          <w:lang w:eastAsia="ru-RU"/>
        </w:rPr>
      </w:pPr>
      <w:r w:rsidRPr="008334A9">
        <w:rPr>
          <w:rFonts w:ascii="Times New Roman" w:hAnsi="Times New Roman"/>
          <w:sz w:val="28"/>
          <w:szCs w:val="28"/>
          <w:lang w:eastAsia="ru-RU"/>
        </w:rPr>
        <w:t>4. Слабо развитая сеть водоотведения.</w:t>
      </w:r>
    </w:p>
    <w:p w:rsidR="00C337D0" w:rsidRPr="008334A9" w:rsidRDefault="00C337D0" w:rsidP="00C337D0">
      <w:pPr>
        <w:spacing w:line="288" w:lineRule="auto"/>
        <w:rPr>
          <w:rFonts w:ascii="Times New Roman" w:hAnsi="Times New Roman"/>
          <w:sz w:val="28"/>
          <w:szCs w:val="28"/>
        </w:rPr>
      </w:pPr>
      <w:r w:rsidRPr="008334A9">
        <w:rPr>
          <w:rFonts w:ascii="Times New Roman" w:hAnsi="Times New Roman"/>
          <w:b/>
          <w:sz w:val="28"/>
          <w:szCs w:val="28"/>
          <w:lang w:eastAsia="ru-RU"/>
        </w:rPr>
        <w:t xml:space="preserve"> </w:t>
      </w:r>
    </w:p>
    <w:p w:rsidR="00E752B1" w:rsidRPr="00E752B1" w:rsidRDefault="00E752B1" w:rsidP="00E752B1">
      <w:pPr>
        <w:spacing w:after="0"/>
        <w:ind w:firstLine="720"/>
        <w:contextualSpacing/>
        <w:jc w:val="both"/>
        <w:rPr>
          <w:rFonts w:ascii="Times New Roman" w:eastAsia="Times New Roman" w:hAnsi="Times New Roman"/>
          <w:b/>
          <w:sz w:val="28"/>
        </w:rPr>
      </w:pPr>
    </w:p>
    <w:p w:rsidR="006E2528" w:rsidRPr="006E2528" w:rsidRDefault="006E2528" w:rsidP="006E2528">
      <w:pPr>
        <w:keepNext/>
        <w:keepLines/>
        <w:spacing w:before="360" w:after="120"/>
        <w:ind w:firstLine="709"/>
        <w:jc w:val="both"/>
        <w:outlineLvl w:val="2"/>
        <w:rPr>
          <w:rFonts w:ascii="Times New Roman" w:eastAsia="Times New Roman" w:hAnsi="Times New Roman"/>
          <w:b/>
          <w:bCs/>
          <w:sz w:val="28"/>
        </w:rPr>
      </w:pPr>
      <w:bookmarkStart w:id="13" w:name="_Toc533099595"/>
      <w:r w:rsidRPr="006E2528">
        <w:rPr>
          <w:rFonts w:ascii="Times New Roman" w:eastAsia="Times New Roman" w:hAnsi="Times New Roman"/>
          <w:b/>
          <w:bCs/>
          <w:sz w:val="28"/>
        </w:rPr>
        <w:lastRenderedPageBreak/>
        <w:t>4.1 Управление реализацией Стратегии</w:t>
      </w:r>
      <w:bookmarkEnd w:id="13"/>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 xml:space="preserve">4.1.1 Управленческие решения, связанные с реализацией функций стратегического блока, принимаются на уровне Главы Администрации  </w:t>
      </w:r>
      <w:r w:rsidR="00E86B3D">
        <w:rPr>
          <w:rFonts w:ascii="Times New Roman" w:eastAsia="Times New Roman" w:hAnsi="Times New Roman"/>
          <w:sz w:val="28"/>
        </w:rPr>
        <w:t>Литвиновского сельского</w:t>
      </w:r>
      <w:r>
        <w:rPr>
          <w:rFonts w:ascii="Times New Roman" w:eastAsia="Times New Roman" w:hAnsi="Times New Roman"/>
          <w:sz w:val="28"/>
        </w:rPr>
        <w:t xml:space="preserve"> поселения </w:t>
      </w:r>
      <w:r w:rsidRPr="006E2528">
        <w:rPr>
          <w:rFonts w:ascii="Times New Roman" w:eastAsia="Times New Roman" w:hAnsi="Times New Roman"/>
          <w:sz w:val="28"/>
        </w:rPr>
        <w:t>Белокалитвинского района.</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4.1.2 Управленческие решения, связанные с реализацией муниципальных программ, принимаются на уровне Главы Администрации</w:t>
      </w:r>
      <w:r w:rsidR="009F3885" w:rsidRPr="009F3885">
        <w:rPr>
          <w:rFonts w:ascii="Times New Roman" w:eastAsia="Times New Roman" w:hAnsi="Times New Roman"/>
          <w:sz w:val="28"/>
        </w:rPr>
        <w:t xml:space="preserve"> </w:t>
      </w:r>
      <w:r w:rsidR="00E86B3D">
        <w:rPr>
          <w:rFonts w:ascii="Times New Roman" w:eastAsia="Times New Roman" w:hAnsi="Times New Roman"/>
          <w:sz w:val="28"/>
        </w:rPr>
        <w:t>Литвиновского сельского</w:t>
      </w:r>
      <w:r w:rsidR="009F388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Белокалитвинского района</w:t>
      </w:r>
      <w:r w:rsidR="009F3885">
        <w:rPr>
          <w:rFonts w:ascii="Times New Roman" w:eastAsia="Times New Roman" w:hAnsi="Times New Roman"/>
          <w:sz w:val="28"/>
        </w:rPr>
        <w:t>.</w:t>
      </w:r>
      <w:r w:rsidRPr="006E2528">
        <w:rPr>
          <w:rFonts w:ascii="Times New Roman" w:eastAsia="Times New Roman" w:hAnsi="Times New Roman"/>
          <w:sz w:val="28"/>
        </w:rPr>
        <w:t xml:space="preserve"> Муниципальные программы могут включать реализуемые на территории района мероприятия государственных программ Российской Федерации и Ростовской области. </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 xml:space="preserve">4.1.3 Стратегия определяет стратегические цели и направления развития района. Любое управленческое решение, касающееся развития </w:t>
      </w:r>
      <w:r w:rsidR="009F3885">
        <w:rPr>
          <w:rFonts w:ascii="Times New Roman" w:eastAsia="Times New Roman" w:hAnsi="Times New Roman"/>
          <w:sz w:val="28"/>
        </w:rPr>
        <w:t>поселения</w:t>
      </w:r>
      <w:r w:rsidRPr="006E2528">
        <w:rPr>
          <w:rFonts w:ascii="Times New Roman" w:eastAsia="Times New Roman" w:hAnsi="Times New Roman"/>
          <w:sz w:val="28"/>
        </w:rPr>
        <w:t>, должно проверяться на соответствие стратегическим целям и направлениям. Такой порядок должен быть решающим фактором при принятии решений по расходованию бюджетных средств, при выборе инвесторов, при формировании порядка реализации муниципальных программ и т.п.</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4.1.4 Система управления реализацией Стратегии включает:</w:t>
      </w:r>
    </w:p>
    <w:p w:rsidR="006E2528" w:rsidRPr="006E2528" w:rsidRDefault="006E2528" w:rsidP="009F3885">
      <w:pPr>
        <w:numPr>
          <w:ilvl w:val="0"/>
          <w:numId w:val="15"/>
        </w:numPr>
        <w:spacing w:after="0"/>
        <w:contextualSpacing/>
        <w:jc w:val="both"/>
        <w:rPr>
          <w:rFonts w:ascii="Times New Roman" w:eastAsia="Times New Roman" w:hAnsi="Times New Roman"/>
          <w:sz w:val="28"/>
        </w:rPr>
      </w:pPr>
      <w:r w:rsidRPr="006E2528">
        <w:rPr>
          <w:rFonts w:ascii="Times New Roman" w:eastAsia="Times New Roman" w:hAnsi="Times New Roman"/>
          <w:sz w:val="28"/>
        </w:rPr>
        <w:t>разработку и выполнение Плана мероприятий по реализации Стратегии;</w:t>
      </w:r>
    </w:p>
    <w:p w:rsidR="006E2528" w:rsidRPr="006E2528" w:rsidRDefault="006E2528" w:rsidP="009F3885">
      <w:pPr>
        <w:numPr>
          <w:ilvl w:val="0"/>
          <w:numId w:val="15"/>
        </w:numPr>
        <w:spacing w:after="0"/>
        <w:contextualSpacing/>
        <w:jc w:val="both"/>
        <w:rPr>
          <w:rFonts w:ascii="Times New Roman" w:eastAsia="Times New Roman" w:hAnsi="Times New Roman"/>
          <w:sz w:val="28"/>
        </w:rPr>
      </w:pPr>
      <w:r w:rsidRPr="006E2528">
        <w:rPr>
          <w:rFonts w:ascii="Times New Roman" w:eastAsia="Times New Roman" w:hAnsi="Times New Roman"/>
          <w:sz w:val="28"/>
        </w:rPr>
        <w:t>участие в реализации федеральных и областных государственных программ;</w:t>
      </w:r>
    </w:p>
    <w:p w:rsidR="006E2528" w:rsidRPr="006E2528" w:rsidRDefault="006E2528" w:rsidP="009F3885">
      <w:pPr>
        <w:numPr>
          <w:ilvl w:val="0"/>
          <w:numId w:val="15"/>
        </w:numPr>
        <w:spacing w:after="0"/>
        <w:contextualSpacing/>
        <w:jc w:val="both"/>
        <w:rPr>
          <w:rFonts w:ascii="Times New Roman" w:eastAsia="Times New Roman" w:hAnsi="Times New Roman"/>
          <w:sz w:val="28"/>
        </w:rPr>
      </w:pPr>
      <w:r w:rsidRPr="006E2528">
        <w:rPr>
          <w:rFonts w:ascii="Times New Roman" w:eastAsia="Times New Roman" w:hAnsi="Times New Roman"/>
          <w:sz w:val="28"/>
        </w:rPr>
        <w:t>разработку и реализацию муниципальных программ;</w:t>
      </w:r>
    </w:p>
    <w:p w:rsidR="006E2528" w:rsidRPr="006E2528" w:rsidRDefault="006E2528" w:rsidP="009F3885">
      <w:pPr>
        <w:numPr>
          <w:ilvl w:val="0"/>
          <w:numId w:val="15"/>
        </w:numPr>
        <w:spacing w:after="0"/>
        <w:contextualSpacing/>
        <w:jc w:val="both"/>
        <w:rPr>
          <w:rFonts w:ascii="Times New Roman" w:eastAsia="Times New Roman" w:hAnsi="Times New Roman"/>
          <w:sz w:val="28"/>
        </w:rPr>
      </w:pPr>
      <w:r w:rsidRPr="006E2528">
        <w:rPr>
          <w:rFonts w:ascii="Times New Roman" w:eastAsia="Times New Roman" w:hAnsi="Times New Roman"/>
          <w:sz w:val="28"/>
        </w:rPr>
        <w:t>разработку и реализацию инвестиционных проектов, соответствующих целям и задачам Стратегии.</w:t>
      </w:r>
    </w:p>
    <w:p w:rsidR="006E2528" w:rsidRPr="006E2528" w:rsidRDefault="006E2528" w:rsidP="009F3885">
      <w:pPr>
        <w:numPr>
          <w:ilvl w:val="0"/>
          <w:numId w:val="15"/>
        </w:numPr>
        <w:spacing w:after="0"/>
        <w:contextualSpacing/>
        <w:jc w:val="both"/>
        <w:rPr>
          <w:rFonts w:ascii="Times New Roman" w:eastAsia="Times New Roman" w:hAnsi="Times New Roman"/>
          <w:sz w:val="28"/>
        </w:rPr>
      </w:pPr>
      <w:r w:rsidRPr="006E2528">
        <w:rPr>
          <w:rFonts w:ascii="Times New Roman" w:eastAsia="Times New Roman" w:hAnsi="Times New Roman"/>
          <w:sz w:val="28"/>
        </w:rPr>
        <w:t>мониторинг реализации Стратегии, обеспечение актуализации отдельных задач Стратегии и соответствующих муниципальных программ для достижения приоритетов и целей социально-экономического развития.</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4.1.5 В краткосрочном периоде цели Стратегии реализуются через систему муниципальных программ с соответствующей увязкой промежуточных целевых значений и последующей преемственностью системы муниципального программирования.</w:t>
      </w:r>
    </w:p>
    <w:p w:rsidR="006E2528" w:rsidRPr="006E2528" w:rsidRDefault="006E2528" w:rsidP="006E2528">
      <w:pPr>
        <w:spacing w:after="0"/>
        <w:ind w:firstLine="709"/>
        <w:jc w:val="both"/>
        <w:rPr>
          <w:rFonts w:ascii="Times New Roman" w:eastAsia="Times New Roman" w:hAnsi="Times New Roman"/>
          <w:sz w:val="28"/>
        </w:rPr>
      </w:pPr>
    </w:p>
    <w:p w:rsidR="006E2528" w:rsidRPr="006E2528" w:rsidRDefault="006E2528" w:rsidP="006E2528">
      <w:pPr>
        <w:keepNext/>
        <w:keepLines/>
        <w:spacing w:before="360" w:after="120"/>
        <w:ind w:firstLine="709"/>
        <w:jc w:val="both"/>
        <w:outlineLvl w:val="2"/>
        <w:rPr>
          <w:rFonts w:ascii="Times New Roman" w:eastAsia="Times New Roman" w:hAnsi="Times New Roman"/>
          <w:b/>
          <w:bCs/>
          <w:sz w:val="28"/>
        </w:rPr>
      </w:pPr>
      <w:bookmarkStart w:id="14" w:name="_Toc533099596"/>
      <w:r w:rsidRPr="006E2528">
        <w:rPr>
          <w:rFonts w:ascii="Times New Roman" w:eastAsia="Times New Roman" w:hAnsi="Times New Roman"/>
          <w:b/>
          <w:bCs/>
          <w:sz w:val="28"/>
        </w:rPr>
        <w:t>4.2 Система мер, обеспечивающих реализацию Стратегии</w:t>
      </w:r>
      <w:bookmarkEnd w:id="14"/>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 xml:space="preserve">4.2.1 Стратегия является главным документом стратегического планирования, в соответствии с которым принимаются другие документы стратегического планирования, определенные федеральным законодательством и законодательством области. </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lastRenderedPageBreak/>
        <w:t>4.2.2 В целях обеспечения гибкости стратегии и ее соответствия возникающим вызовам социально-экономического развития предусмотрена возможность корректировки и актуализации Стратегии.</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4.2.3 Корректировка Стратегии осуществляется в случае необходимости при изменении внешних и внутренних факторов, оказывающих существенное влияние на социально-экономическое развитие</w:t>
      </w:r>
      <w:r w:rsidR="009F3885" w:rsidRPr="009F3885">
        <w:rPr>
          <w:rFonts w:ascii="Times New Roman" w:eastAsia="Times New Roman" w:hAnsi="Times New Roman"/>
          <w:sz w:val="28"/>
        </w:rPr>
        <w:t xml:space="preserve"> </w:t>
      </w:r>
      <w:r w:rsidR="00E86B3D">
        <w:rPr>
          <w:rFonts w:ascii="Times New Roman" w:eastAsia="Times New Roman" w:hAnsi="Times New Roman"/>
          <w:sz w:val="28"/>
        </w:rPr>
        <w:t>Литвиновского сельского</w:t>
      </w:r>
      <w:r w:rsidR="009F388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Белокалитвинского района.</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4.2.4 Актуализация Стратегии осуществляется не реже одного раза в 6 лет с целью продления периода действия при изменении внутренних и внешних факторов и необходимости пересмотра ее параметров.</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4.2.5 Основной инструмент управления и мониторинга реализации Стратегии – План мероприятий по реализации Стратегии, который содержит комплекс мероприятий с указанием сроков и ответственных исполнителей.</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4.2.6 Механизмом достижения целей и задач Стратегии в краткосрочном временном периоде являются муниципальные программы, ответственными исполнителями по которым выступают структурные подразделения администрации</w:t>
      </w:r>
      <w:r w:rsidR="009F3885" w:rsidRPr="009F3885">
        <w:rPr>
          <w:rFonts w:ascii="Times New Roman" w:eastAsia="Times New Roman" w:hAnsi="Times New Roman"/>
          <w:sz w:val="28"/>
        </w:rPr>
        <w:t xml:space="preserve"> </w:t>
      </w:r>
      <w:r w:rsidR="00E86B3D">
        <w:rPr>
          <w:rFonts w:ascii="Times New Roman" w:eastAsia="Times New Roman" w:hAnsi="Times New Roman"/>
          <w:sz w:val="28"/>
        </w:rPr>
        <w:t>Литвиновского сельского</w:t>
      </w:r>
      <w:r w:rsidR="009F388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Белокалитвинского муниципального района, муниципальные учреждения. </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4.2.7 В целом система мер, обеспечивающих реализацию Стратегии, изложена в следующих документах (см. приложение):</w:t>
      </w:r>
    </w:p>
    <w:p w:rsidR="006E2528" w:rsidRPr="006E2528" w:rsidRDefault="006E2528" w:rsidP="009F3885">
      <w:pPr>
        <w:numPr>
          <w:ilvl w:val="0"/>
          <w:numId w:val="14"/>
        </w:numPr>
        <w:spacing w:after="0"/>
        <w:contextualSpacing/>
        <w:jc w:val="both"/>
        <w:rPr>
          <w:rFonts w:ascii="Times New Roman" w:eastAsia="Times New Roman" w:hAnsi="Times New Roman"/>
          <w:sz w:val="28"/>
        </w:rPr>
      </w:pPr>
      <w:r w:rsidRPr="006E2528">
        <w:rPr>
          <w:rFonts w:ascii="Times New Roman" w:eastAsia="Times New Roman" w:hAnsi="Times New Roman"/>
          <w:sz w:val="28"/>
        </w:rPr>
        <w:t>План мероприятий по реализации Стратегии социально-экономического развития</w:t>
      </w:r>
      <w:r w:rsidR="009F3885" w:rsidRPr="009F3885">
        <w:rPr>
          <w:rFonts w:ascii="Times New Roman" w:eastAsia="Times New Roman" w:hAnsi="Times New Roman"/>
          <w:sz w:val="28"/>
        </w:rPr>
        <w:t xml:space="preserve"> </w:t>
      </w:r>
      <w:r w:rsidR="00E86B3D">
        <w:rPr>
          <w:rFonts w:ascii="Times New Roman" w:eastAsia="Times New Roman" w:hAnsi="Times New Roman"/>
          <w:sz w:val="28"/>
        </w:rPr>
        <w:t>Литвиновского сельского</w:t>
      </w:r>
      <w:r w:rsidR="009F388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Белокалитвинского района до 2030 года;</w:t>
      </w:r>
    </w:p>
    <w:p w:rsidR="006E2528" w:rsidRPr="006E2528" w:rsidRDefault="006E2528" w:rsidP="009F3885">
      <w:pPr>
        <w:numPr>
          <w:ilvl w:val="0"/>
          <w:numId w:val="14"/>
        </w:numPr>
        <w:spacing w:after="0"/>
        <w:contextualSpacing/>
        <w:jc w:val="both"/>
        <w:rPr>
          <w:rFonts w:ascii="Times New Roman" w:eastAsia="Times New Roman" w:hAnsi="Times New Roman"/>
          <w:sz w:val="28"/>
        </w:rPr>
      </w:pPr>
      <w:r w:rsidRPr="006E2528">
        <w:rPr>
          <w:rFonts w:ascii="Times New Roman" w:eastAsia="Times New Roman" w:hAnsi="Times New Roman"/>
          <w:sz w:val="28"/>
        </w:rPr>
        <w:t>Перечень муниципальных программ</w:t>
      </w:r>
      <w:r w:rsidR="009F3885" w:rsidRPr="009F3885">
        <w:rPr>
          <w:rFonts w:ascii="Times New Roman" w:eastAsia="Times New Roman" w:hAnsi="Times New Roman"/>
          <w:sz w:val="28"/>
        </w:rPr>
        <w:t xml:space="preserve"> </w:t>
      </w:r>
      <w:r w:rsidR="00E86B3D">
        <w:rPr>
          <w:rFonts w:ascii="Times New Roman" w:eastAsia="Times New Roman" w:hAnsi="Times New Roman"/>
          <w:sz w:val="28"/>
        </w:rPr>
        <w:t>Литвиновского сельского</w:t>
      </w:r>
      <w:r w:rsidR="009F388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Белокалитвинского района до 2030 года;</w:t>
      </w:r>
    </w:p>
    <w:p w:rsidR="006E2528" w:rsidRPr="006E2528" w:rsidRDefault="006E2528" w:rsidP="006E2528">
      <w:pPr>
        <w:keepNext/>
        <w:keepLines/>
        <w:spacing w:before="360" w:after="120"/>
        <w:ind w:firstLine="709"/>
        <w:jc w:val="both"/>
        <w:outlineLvl w:val="2"/>
        <w:rPr>
          <w:rFonts w:ascii="Times New Roman" w:eastAsia="Times New Roman" w:hAnsi="Times New Roman"/>
          <w:b/>
          <w:bCs/>
          <w:sz w:val="28"/>
        </w:rPr>
      </w:pPr>
      <w:bookmarkStart w:id="15" w:name="_Toc533099597"/>
      <w:r w:rsidRPr="006E2528">
        <w:rPr>
          <w:rFonts w:ascii="Times New Roman" w:eastAsia="Times New Roman" w:hAnsi="Times New Roman"/>
          <w:b/>
          <w:bCs/>
          <w:sz w:val="28"/>
        </w:rPr>
        <w:t>4.3 Порядок осуществления мониторинга</w:t>
      </w:r>
      <w:bookmarkEnd w:id="15"/>
      <w:r w:rsidRPr="006E2528">
        <w:rPr>
          <w:rFonts w:ascii="Times New Roman" w:eastAsia="Times New Roman" w:hAnsi="Times New Roman"/>
          <w:b/>
          <w:bCs/>
          <w:sz w:val="28"/>
        </w:rPr>
        <w:t xml:space="preserve"> </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4.3.1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 осуществляемого на основе комплексной оценки основных социально-экономических и финансовых показателей, содержащихся в документах стратегического планирования,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социально-экономического развития</w:t>
      </w:r>
      <w:r w:rsidR="00A60745" w:rsidRPr="00A60745">
        <w:rPr>
          <w:rFonts w:ascii="Times New Roman" w:eastAsia="Times New Roman" w:hAnsi="Times New Roman"/>
          <w:sz w:val="28"/>
        </w:rPr>
        <w:t xml:space="preserve"> </w:t>
      </w:r>
      <w:r w:rsidR="00E86B3D">
        <w:rPr>
          <w:rFonts w:ascii="Times New Roman" w:eastAsia="Times New Roman" w:hAnsi="Times New Roman"/>
          <w:sz w:val="28"/>
        </w:rPr>
        <w:t>Литвиновского сельского</w:t>
      </w:r>
      <w:r w:rsidR="00A6074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Белокалитвинского района.</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4.3.2 Основными задачами мониторинга реализации документов стратегического планирования являются:</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lastRenderedPageBreak/>
        <w:t>1) сбор, систематизация и обобщение информации о социально-экономическом развитии</w:t>
      </w:r>
      <w:r w:rsidR="00A60745" w:rsidRPr="00A60745">
        <w:rPr>
          <w:rFonts w:ascii="Times New Roman" w:eastAsia="Times New Roman" w:hAnsi="Times New Roman"/>
          <w:sz w:val="28"/>
        </w:rPr>
        <w:t xml:space="preserve"> </w:t>
      </w:r>
      <w:r w:rsidR="00E86B3D">
        <w:rPr>
          <w:rFonts w:ascii="Times New Roman" w:eastAsia="Times New Roman" w:hAnsi="Times New Roman"/>
          <w:sz w:val="28"/>
        </w:rPr>
        <w:t>Литвиновского сельского</w:t>
      </w:r>
      <w:r w:rsidR="00A6074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Белокалитвинского района;</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2) оценка степени достижения запланированных целей социально-экономического развития</w:t>
      </w:r>
      <w:r w:rsidR="00A60745" w:rsidRPr="00A60745">
        <w:rPr>
          <w:rFonts w:ascii="Times New Roman" w:eastAsia="Times New Roman" w:hAnsi="Times New Roman"/>
          <w:sz w:val="28"/>
        </w:rPr>
        <w:t xml:space="preserve"> </w:t>
      </w:r>
      <w:r w:rsidR="00E86B3D">
        <w:rPr>
          <w:rFonts w:ascii="Times New Roman" w:eastAsia="Times New Roman" w:hAnsi="Times New Roman"/>
          <w:sz w:val="28"/>
        </w:rPr>
        <w:t>Литвиновского сельского</w:t>
      </w:r>
      <w:r w:rsidR="00A6074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Белокалитвинского района;</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3) оценка результативности и эффективности документов стратегического планирования, разрабатываемых в рамках планирования и программирования отраслей экономики и сфер муниципального управления;</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 оценка влияния внутренних и внешних условий на плановый и фактический уровни достижения целей социально-экономического развития</w:t>
      </w:r>
      <w:r w:rsidR="00A60745" w:rsidRPr="00A60745">
        <w:rPr>
          <w:rFonts w:ascii="Times New Roman" w:eastAsia="Times New Roman" w:hAnsi="Times New Roman"/>
          <w:sz w:val="28"/>
        </w:rPr>
        <w:t xml:space="preserve"> </w:t>
      </w:r>
      <w:r w:rsidR="00E86B3D">
        <w:rPr>
          <w:rFonts w:ascii="Times New Roman" w:eastAsia="Times New Roman" w:hAnsi="Times New Roman"/>
          <w:sz w:val="28"/>
        </w:rPr>
        <w:t>Литвиновского сельского</w:t>
      </w:r>
      <w:r w:rsidR="00A6074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Белокалитвинского района;</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5) оценка соответствия плановых и фактических сроков, результатов реализации документов стратегического планирования и ресурсов, необходимых для их реализации;</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6) оценка уровня социально-экономического развития</w:t>
      </w:r>
      <w:r w:rsidR="00A60745" w:rsidRPr="00A60745">
        <w:rPr>
          <w:rFonts w:ascii="Times New Roman" w:eastAsia="Times New Roman" w:hAnsi="Times New Roman"/>
          <w:sz w:val="28"/>
        </w:rPr>
        <w:t xml:space="preserve"> </w:t>
      </w:r>
      <w:r w:rsidR="00E86B3D">
        <w:rPr>
          <w:rFonts w:ascii="Times New Roman" w:eastAsia="Times New Roman" w:hAnsi="Times New Roman"/>
          <w:sz w:val="28"/>
        </w:rPr>
        <w:t>Литвиновского сельского</w:t>
      </w:r>
      <w:r w:rsidR="00A6074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Белокалитвинского района, проведение анализа, выявление возможных рисков и угроз и своевременное принятие мер по их предотвращению;</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7) разработка предложений по повышению эффективности функционирования системы стратегического планирования.</w:t>
      </w:r>
    </w:p>
    <w:p w:rsidR="006E2528" w:rsidRPr="006E2528" w:rsidRDefault="006E2528" w:rsidP="00A60745">
      <w:pPr>
        <w:spacing w:after="0"/>
        <w:ind w:firstLine="709"/>
        <w:jc w:val="both"/>
        <w:rPr>
          <w:rFonts w:ascii="Times New Roman" w:eastAsia="Times New Roman" w:hAnsi="Times New Roman"/>
          <w:sz w:val="28"/>
        </w:rPr>
      </w:pPr>
      <w:r w:rsidRPr="006E2528">
        <w:rPr>
          <w:rFonts w:ascii="Times New Roman" w:eastAsia="Times New Roman" w:hAnsi="Times New Roman"/>
          <w:sz w:val="28"/>
        </w:rPr>
        <w:t xml:space="preserve">5.3.3 Документами, в которых отражаются результаты мониторинга реализации документов стратегического планирования в сфере социально-экономического развития муниципального образования, </w:t>
      </w:r>
      <w:r w:rsidR="00A60745">
        <w:rPr>
          <w:rFonts w:ascii="Times New Roman" w:eastAsia="Times New Roman" w:hAnsi="Times New Roman"/>
          <w:sz w:val="28"/>
        </w:rPr>
        <w:t xml:space="preserve">является </w:t>
      </w:r>
      <w:r w:rsidRPr="006E2528">
        <w:rPr>
          <w:rFonts w:ascii="Times New Roman" w:eastAsia="Times New Roman" w:hAnsi="Times New Roman"/>
          <w:sz w:val="28"/>
        </w:rPr>
        <w:t>ежегодный отчет главы муниципального образования о результатах деятельности Администрации</w:t>
      </w:r>
      <w:r w:rsidR="00A60745" w:rsidRPr="00A60745">
        <w:rPr>
          <w:rFonts w:ascii="Times New Roman" w:eastAsia="Times New Roman" w:hAnsi="Times New Roman"/>
          <w:sz w:val="28"/>
        </w:rPr>
        <w:t xml:space="preserve"> </w:t>
      </w:r>
      <w:r w:rsidR="00E86B3D">
        <w:rPr>
          <w:rFonts w:ascii="Times New Roman" w:eastAsia="Times New Roman" w:hAnsi="Times New Roman"/>
          <w:sz w:val="28"/>
        </w:rPr>
        <w:t>Литвиновского сельского</w:t>
      </w:r>
      <w:r w:rsidR="00A6074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Белокалитвинского </w:t>
      </w:r>
      <w:r w:rsidR="00A60745">
        <w:rPr>
          <w:rFonts w:ascii="Times New Roman" w:eastAsia="Times New Roman" w:hAnsi="Times New Roman"/>
          <w:sz w:val="28"/>
        </w:rPr>
        <w:t>района.</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4.3.4 Порядок осуществления мониторинга реализации документов стратегического планирования и подготовки документов, в которых отражаются результаты мониторинга реализации документов стратегического планирования, определяется нормативными правовыми актами Президента Российской Федерации и Правительства Российской Федерации в соответствии с их компетенцией, нормативными правовыми актами Правительства Ростовской области и муниципальными нормативными правовыми актами</w:t>
      </w:r>
      <w:r w:rsidR="00A60745" w:rsidRPr="00A60745">
        <w:rPr>
          <w:rFonts w:ascii="Times New Roman" w:eastAsia="Times New Roman" w:hAnsi="Times New Roman"/>
          <w:sz w:val="28"/>
        </w:rPr>
        <w:t xml:space="preserve"> </w:t>
      </w:r>
      <w:r w:rsidR="00E86B3D">
        <w:rPr>
          <w:rFonts w:ascii="Times New Roman" w:eastAsia="Times New Roman" w:hAnsi="Times New Roman"/>
          <w:sz w:val="28"/>
        </w:rPr>
        <w:t>Литвиновского сельского</w:t>
      </w:r>
      <w:r w:rsidR="00A6074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Белокалитвинского района.</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 xml:space="preserve">4.3.5 Документы, в которых отражаются результаты мониторинга реализации документов стратегического планирования, подлежат размещению </w:t>
      </w:r>
      <w:r w:rsidRPr="006E2528">
        <w:rPr>
          <w:rFonts w:ascii="Times New Roman" w:eastAsia="Times New Roman" w:hAnsi="Times New Roman"/>
          <w:sz w:val="28"/>
        </w:rPr>
        <w:lastRenderedPageBreak/>
        <w:t>на официальном сайте Администрации</w:t>
      </w:r>
      <w:r w:rsidR="00A60745" w:rsidRPr="00A60745">
        <w:rPr>
          <w:rFonts w:ascii="Times New Roman" w:eastAsia="Times New Roman" w:hAnsi="Times New Roman"/>
          <w:sz w:val="28"/>
        </w:rPr>
        <w:t xml:space="preserve"> </w:t>
      </w:r>
      <w:r w:rsidR="00E86B3D">
        <w:rPr>
          <w:rFonts w:ascii="Times New Roman" w:eastAsia="Times New Roman" w:hAnsi="Times New Roman"/>
          <w:sz w:val="28"/>
        </w:rPr>
        <w:t>Литвиновского сельского</w:t>
      </w:r>
      <w:r w:rsidR="00A6074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Белокалитвинского района в сети "Интернет".</w:t>
      </w:r>
    </w:p>
    <w:p w:rsidR="006E2528" w:rsidRPr="006E2528" w:rsidRDefault="006E2528" w:rsidP="006E2528">
      <w:pPr>
        <w:keepNext/>
        <w:keepLines/>
        <w:spacing w:before="360" w:after="120"/>
        <w:ind w:firstLine="709"/>
        <w:jc w:val="both"/>
        <w:outlineLvl w:val="2"/>
        <w:rPr>
          <w:rFonts w:ascii="Times New Roman" w:eastAsia="Times New Roman" w:hAnsi="Times New Roman"/>
          <w:b/>
          <w:bCs/>
          <w:sz w:val="28"/>
        </w:rPr>
      </w:pPr>
      <w:bookmarkStart w:id="16" w:name="_Toc533099598"/>
      <w:r w:rsidRPr="006E2528">
        <w:rPr>
          <w:rFonts w:ascii="Times New Roman" w:eastAsia="Times New Roman" w:hAnsi="Times New Roman"/>
          <w:b/>
          <w:bCs/>
          <w:sz w:val="28"/>
        </w:rPr>
        <w:t>4.4 Муниципальное программирование и корректировка Стратегии</w:t>
      </w:r>
      <w:bookmarkEnd w:id="16"/>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4.4.1 Реализация стратегии социально-экономического развития</w:t>
      </w:r>
      <w:r w:rsidR="00A60745" w:rsidRPr="00A60745">
        <w:rPr>
          <w:rFonts w:ascii="Times New Roman" w:eastAsia="Times New Roman" w:hAnsi="Times New Roman"/>
          <w:sz w:val="28"/>
        </w:rPr>
        <w:t xml:space="preserve"> </w:t>
      </w:r>
      <w:r w:rsidR="00E86B3D">
        <w:rPr>
          <w:rFonts w:ascii="Times New Roman" w:eastAsia="Times New Roman" w:hAnsi="Times New Roman"/>
          <w:sz w:val="28"/>
        </w:rPr>
        <w:t>Литвиновского сельского</w:t>
      </w:r>
      <w:r w:rsidR="00A6074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Белокалитвинского района осуществляется путем разработки плана мероприятий по реализации стратегии социально-экономического развития. Положения стратегии социально-экономического развития</w:t>
      </w:r>
      <w:r w:rsidR="00A60745" w:rsidRPr="00A60745">
        <w:rPr>
          <w:rFonts w:ascii="Times New Roman" w:eastAsia="Times New Roman" w:hAnsi="Times New Roman"/>
          <w:sz w:val="28"/>
        </w:rPr>
        <w:t xml:space="preserve"> </w:t>
      </w:r>
      <w:r w:rsidR="00E86B3D">
        <w:rPr>
          <w:rFonts w:ascii="Times New Roman" w:eastAsia="Times New Roman" w:hAnsi="Times New Roman"/>
          <w:sz w:val="28"/>
        </w:rPr>
        <w:t>Литвиновского сельского</w:t>
      </w:r>
      <w:r w:rsidR="00A6074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Белокалитвинского района детализируются в муниципальных программах </w:t>
      </w:r>
      <w:r w:rsidR="00E86B3D">
        <w:rPr>
          <w:rFonts w:ascii="Times New Roman" w:eastAsia="Times New Roman" w:hAnsi="Times New Roman"/>
          <w:sz w:val="28"/>
        </w:rPr>
        <w:t>Литвиновского сельского  поселения</w:t>
      </w:r>
      <w:r w:rsidRPr="006E2528">
        <w:rPr>
          <w:rFonts w:ascii="Times New Roman" w:eastAsia="Times New Roman" w:hAnsi="Times New Roman"/>
          <w:sz w:val="28"/>
        </w:rPr>
        <w:t xml:space="preserve"> с учетом необходимости ресурсного обеспечения.</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4.4.2 Приоритеты, цели и задачи социально-экономического развития</w:t>
      </w:r>
      <w:r w:rsidR="00A60745" w:rsidRPr="00A60745">
        <w:rPr>
          <w:rFonts w:ascii="Times New Roman" w:eastAsia="Times New Roman" w:hAnsi="Times New Roman"/>
          <w:sz w:val="28"/>
        </w:rPr>
        <w:t xml:space="preserve"> </w:t>
      </w:r>
      <w:r w:rsidR="00FC038B">
        <w:rPr>
          <w:rFonts w:ascii="Times New Roman" w:eastAsia="Times New Roman" w:hAnsi="Times New Roman"/>
          <w:sz w:val="28"/>
        </w:rPr>
        <w:t xml:space="preserve">Литвиновского сельского  </w:t>
      </w:r>
      <w:r w:rsidR="00A60745">
        <w:rPr>
          <w:rFonts w:ascii="Times New Roman" w:eastAsia="Times New Roman" w:hAnsi="Times New Roman"/>
          <w:sz w:val="28"/>
        </w:rPr>
        <w:t>поселения</w:t>
      </w:r>
      <w:r w:rsidRPr="006E2528">
        <w:rPr>
          <w:rFonts w:ascii="Times New Roman" w:eastAsia="Times New Roman" w:hAnsi="Times New Roman"/>
          <w:sz w:val="28"/>
        </w:rPr>
        <w:t xml:space="preserve"> Белокалитвинского района могут быть детализированы в муниципальных программах.</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4.4.3 Комплексы мероприятий по реализации основных положений стратегии социально-экономического развития</w:t>
      </w:r>
      <w:r w:rsidR="00A60745" w:rsidRPr="00A60745">
        <w:rPr>
          <w:rFonts w:ascii="Times New Roman" w:eastAsia="Times New Roman" w:hAnsi="Times New Roman"/>
          <w:sz w:val="28"/>
        </w:rPr>
        <w:t xml:space="preserve"> </w:t>
      </w:r>
      <w:r w:rsidR="00FC038B">
        <w:rPr>
          <w:rFonts w:ascii="Times New Roman" w:eastAsia="Times New Roman" w:hAnsi="Times New Roman"/>
          <w:sz w:val="28"/>
        </w:rPr>
        <w:t xml:space="preserve">Литвиновского сельского  </w:t>
      </w:r>
      <w:r w:rsidR="00A60745">
        <w:rPr>
          <w:rFonts w:ascii="Times New Roman" w:eastAsia="Times New Roman" w:hAnsi="Times New Roman"/>
          <w:sz w:val="28"/>
        </w:rPr>
        <w:t>поселения</w:t>
      </w:r>
      <w:r w:rsidRPr="006E2528">
        <w:rPr>
          <w:rFonts w:ascii="Times New Roman" w:eastAsia="Times New Roman" w:hAnsi="Times New Roman"/>
          <w:sz w:val="28"/>
        </w:rPr>
        <w:t xml:space="preserve"> Белокалитвинского района и перечень муниципальных программ включаются в план мероприятий по реализации Стратегии.</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4.4.4 Муниципальные программы</w:t>
      </w:r>
      <w:r w:rsidR="00A60745" w:rsidRPr="00A60745">
        <w:rPr>
          <w:rFonts w:ascii="Times New Roman" w:eastAsia="Times New Roman" w:hAnsi="Times New Roman"/>
          <w:sz w:val="28"/>
        </w:rPr>
        <w:t xml:space="preserve"> </w:t>
      </w:r>
      <w:r w:rsidR="00FC038B">
        <w:rPr>
          <w:rFonts w:ascii="Times New Roman" w:eastAsia="Times New Roman" w:hAnsi="Times New Roman"/>
          <w:sz w:val="28"/>
        </w:rPr>
        <w:t xml:space="preserve">Литвиновского сельского  </w:t>
      </w:r>
      <w:r w:rsidR="00A60745">
        <w:rPr>
          <w:rFonts w:ascii="Times New Roman" w:eastAsia="Times New Roman" w:hAnsi="Times New Roman"/>
          <w:sz w:val="28"/>
        </w:rPr>
        <w:t>поселения</w:t>
      </w:r>
      <w:r w:rsidRPr="006E2528">
        <w:rPr>
          <w:rFonts w:ascii="Times New Roman" w:eastAsia="Times New Roman" w:hAnsi="Times New Roman"/>
          <w:sz w:val="28"/>
        </w:rPr>
        <w:t xml:space="preserve"> Белокалитвинского района, необходимые для реализации Стратегии, разрабатываются и утверждаются постановлением Администрации</w:t>
      </w:r>
      <w:r w:rsidR="00A60745" w:rsidRPr="00A60745">
        <w:rPr>
          <w:rFonts w:ascii="Times New Roman" w:eastAsia="Times New Roman" w:hAnsi="Times New Roman"/>
          <w:sz w:val="28"/>
        </w:rPr>
        <w:t xml:space="preserve"> </w:t>
      </w:r>
      <w:r w:rsidR="00FC038B">
        <w:rPr>
          <w:rFonts w:ascii="Times New Roman" w:eastAsia="Times New Roman" w:hAnsi="Times New Roman"/>
          <w:sz w:val="28"/>
        </w:rPr>
        <w:t xml:space="preserve">Литвиновского сельского  </w:t>
      </w:r>
      <w:r w:rsidR="00A60745">
        <w:rPr>
          <w:rFonts w:ascii="Times New Roman" w:eastAsia="Times New Roman" w:hAnsi="Times New Roman"/>
          <w:sz w:val="28"/>
        </w:rPr>
        <w:t>поселения</w:t>
      </w:r>
      <w:r w:rsidRPr="006E2528">
        <w:rPr>
          <w:rFonts w:ascii="Times New Roman" w:eastAsia="Times New Roman" w:hAnsi="Times New Roman"/>
          <w:sz w:val="28"/>
        </w:rPr>
        <w:t xml:space="preserve"> Белокалитвинского района с учетом перечня государственных программ Ростовской области.</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4.4.5 Муниципальные программы разрабатываются исходя из положений стратегии социально-экономического развития</w:t>
      </w:r>
      <w:r w:rsidR="00A60745" w:rsidRPr="00A60745">
        <w:rPr>
          <w:rFonts w:ascii="Times New Roman" w:eastAsia="Times New Roman" w:hAnsi="Times New Roman"/>
          <w:sz w:val="28"/>
        </w:rPr>
        <w:t xml:space="preserve"> </w:t>
      </w:r>
      <w:r w:rsidR="00FC038B">
        <w:rPr>
          <w:rFonts w:ascii="Times New Roman" w:eastAsia="Times New Roman" w:hAnsi="Times New Roman"/>
          <w:sz w:val="28"/>
        </w:rPr>
        <w:t xml:space="preserve">Литвиновского сельского  </w:t>
      </w:r>
      <w:r w:rsidR="00A60745">
        <w:rPr>
          <w:rFonts w:ascii="Times New Roman" w:eastAsia="Times New Roman" w:hAnsi="Times New Roman"/>
          <w:sz w:val="28"/>
        </w:rPr>
        <w:t>поселения</w:t>
      </w:r>
      <w:r w:rsidRPr="006E2528">
        <w:rPr>
          <w:rFonts w:ascii="Times New Roman" w:eastAsia="Times New Roman" w:hAnsi="Times New Roman"/>
          <w:sz w:val="28"/>
        </w:rPr>
        <w:t xml:space="preserve"> Белокалитвинского района, областных отраслевых стратегий и концепций, в соответствии с федеральными, областными и муниципальными нормативными правовыми актами.</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4.4.6 Ежегодно проводится оценка эффективности реализации каждой муниципальной программы</w:t>
      </w:r>
      <w:r w:rsidR="00A60745" w:rsidRPr="00A60745">
        <w:rPr>
          <w:rFonts w:ascii="Times New Roman" w:eastAsia="Times New Roman" w:hAnsi="Times New Roman"/>
          <w:sz w:val="28"/>
        </w:rPr>
        <w:t xml:space="preserve"> </w:t>
      </w:r>
      <w:r w:rsidR="00FC038B">
        <w:rPr>
          <w:rFonts w:ascii="Times New Roman" w:eastAsia="Times New Roman" w:hAnsi="Times New Roman"/>
          <w:sz w:val="28"/>
        </w:rPr>
        <w:t xml:space="preserve">Литвиновского сельского  </w:t>
      </w:r>
      <w:r w:rsidR="00A60745">
        <w:rPr>
          <w:rFonts w:ascii="Times New Roman" w:eastAsia="Times New Roman" w:hAnsi="Times New Roman"/>
          <w:sz w:val="28"/>
        </w:rPr>
        <w:t>поселения</w:t>
      </w:r>
      <w:r w:rsidRPr="006E2528">
        <w:rPr>
          <w:rFonts w:ascii="Times New Roman" w:eastAsia="Times New Roman" w:hAnsi="Times New Roman"/>
          <w:sz w:val="28"/>
        </w:rPr>
        <w:t xml:space="preserve"> Белокалитвинского района в соответствии с утвержденным порядком разработки, реализации и оценки эффективности муниципальных программ</w:t>
      </w:r>
      <w:r w:rsidR="00A60745" w:rsidRPr="00A60745">
        <w:rPr>
          <w:rFonts w:ascii="Times New Roman" w:eastAsia="Times New Roman" w:hAnsi="Times New Roman"/>
          <w:sz w:val="28"/>
        </w:rPr>
        <w:t xml:space="preserve"> </w:t>
      </w:r>
      <w:r w:rsidR="00FC038B">
        <w:rPr>
          <w:rFonts w:ascii="Times New Roman" w:eastAsia="Times New Roman" w:hAnsi="Times New Roman"/>
          <w:sz w:val="28"/>
        </w:rPr>
        <w:t xml:space="preserve">Литвиновского сельского  </w:t>
      </w:r>
      <w:r w:rsidR="00A60745">
        <w:rPr>
          <w:rFonts w:ascii="Times New Roman" w:eastAsia="Times New Roman" w:hAnsi="Times New Roman"/>
          <w:sz w:val="28"/>
        </w:rPr>
        <w:t>поселения</w:t>
      </w:r>
      <w:r w:rsidRPr="006E2528">
        <w:rPr>
          <w:rFonts w:ascii="Times New Roman" w:eastAsia="Times New Roman" w:hAnsi="Times New Roman"/>
          <w:sz w:val="28"/>
        </w:rPr>
        <w:t xml:space="preserve"> Белокалитвинского района.</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 xml:space="preserve">4.4.7 Текущее управление и контроль за ходом реализации стратегии социально-экономического развития муниципального образования осуществляет Глава </w:t>
      </w:r>
      <w:r w:rsidRPr="006E2528">
        <w:rPr>
          <w:rFonts w:ascii="Times New Roman" w:eastAsia="Times New Roman" w:hAnsi="Times New Roman"/>
          <w:spacing w:val="-2"/>
          <w:sz w:val="28"/>
        </w:rPr>
        <w:t>Администрации</w:t>
      </w:r>
      <w:r w:rsidR="00A60745" w:rsidRPr="00A60745">
        <w:rPr>
          <w:rFonts w:ascii="Times New Roman" w:eastAsia="Times New Roman" w:hAnsi="Times New Roman"/>
          <w:sz w:val="28"/>
        </w:rPr>
        <w:t xml:space="preserve"> </w:t>
      </w:r>
      <w:r w:rsidR="00FC038B">
        <w:rPr>
          <w:rFonts w:ascii="Times New Roman" w:eastAsia="Times New Roman" w:hAnsi="Times New Roman"/>
          <w:sz w:val="28"/>
        </w:rPr>
        <w:t xml:space="preserve">Литвиновского сельского  </w:t>
      </w:r>
      <w:r w:rsidR="00A60745">
        <w:rPr>
          <w:rFonts w:ascii="Times New Roman" w:eastAsia="Times New Roman" w:hAnsi="Times New Roman"/>
          <w:sz w:val="28"/>
        </w:rPr>
        <w:t>поселения</w:t>
      </w:r>
      <w:r w:rsidRPr="006E2528">
        <w:rPr>
          <w:rFonts w:ascii="Times New Roman" w:eastAsia="Times New Roman" w:hAnsi="Times New Roman"/>
          <w:spacing w:val="-2"/>
          <w:sz w:val="28"/>
        </w:rPr>
        <w:t xml:space="preserve"> </w:t>
      </w:r>
      <w:r w:rsidRPr="006E2528">
        <w:rPr>
          <w:rFonts w:ascii="Times New Roman" w:eastAsia="Times New Roman" w:hAnsi="Times New Roman"/>
          <w:sz w:val="28"/>
        </w:rPr>
        <w:t>Белокалитвинского района, анализ, оценку эффективности и результативности осуществляют р</w:t>
      </w:r>
      <w:r w:rsidRPr="006E2528">
        <w:rPr>
          <w:rFonts w:ascii="Times New Roman" w:eastAsia="Times New Roman" w:hAnsi="Times New Roman"/>
          <w:spacing w:val="-4"/>
          <w:sz w:val="28"/>
        </w:rPr>
        <w:t>у</w:t>
      </w:r>
      <w:r w:rsidRPr="006E2528">
        <w:rPr>
          <w:rFonts w:ascii="Times New Roman" w:eastAsia="Times New Roman" w:hAnsi="Times New Roman"/>
          <w:sz w:val="28"/>
        </w:rPr>
        <w:t>к</w:t>
      </w:r>
      <w:r w:rsidRPr="006E2528">
        <w:rPr>
          <w:rFonts w:ascii="Times New Roman" w:eastAsia="Times New Roman" w:hAnsi="Times New Roman"/>
          <w:spacing w:val="1"/>
          <w:sz w:val="28"/>
        </w:rPr>
        <w:t>о</w:t>
      </w:r>
      <w:r w:rsidRPr="006E2528">
        <w:rPr>
          <w:rFonts w:ascii="Times New Roman" w:eastAsia="Times New Roman" w:hAnsi="Times New Roman"/>
          <w:sz w:val="28"/>
        </w:rPr>
        <w:t>водители отраслевых (функциональных)</w:t>
      </w:r>
      <w:r w:rsidRPr="006E2528">
        <w:rPr>
          <w:rFonts w:ascii="Times New Roman" w:eastAsia="Times New Roman" w:hAnsi="Times New Roman"/>
          <w:spacing w:val="30"/>
          <w:sz w:val="28"/>
        </w:rPr>
        <w:t xml:space="preserve"> </w:t>
      </w:r>
      <w:r w:rsidRPr="006E2528">
        <w:rPr>
          <w:rFonts w:ascii="Times New Roman" w:eastAsia="Times New Roman" w:hAnsi="Times New Roman"/>
          <w:spacing w:val="-1"/>
          <w:sz w:val="28"/>
        </w:rPr>
        <w:t>о</w:t>
      </w:r>
      <w:r w:rsidRPr="006E2528">
        <w:rPr>
          <w:rFonts w:ascii="Times New Roman" w:eastAsia="Times New Roman" w:hAnsi="Times New Roman"/>
          <w:spacing w:val="1"/>
          <w:sz w:val="28"/>
        </w:rPr>
        <w:t>р</w:t>
      </w:r>
      <w:r w:rsidRPr="006E2528">
        <w:rPr>
          <w:rFonts w:ascii="Times New Roman" w:eastAsia="Times New Roman" w:hAnsi="Times New Roman"/>
          <w:sz w:val="28"/>
        </w:rPr>
        <w:t>г</w:t>
      </w:r>
      <w:r w:rsidRPr="006E2528">
        <w:rPr>
          <w:rFonts w:ascii="Times New Roman" w:eastAsia="Times New Roman" w:hAnsi="Times New Roman"/>
          <w:spacing w:val="-2"/>
          <w:sz w:val="28"/>
        </w:rPr>
        <w:t>а</w:t>
      </w:r>
      <w:r w:rsidRPr="006E2528">
        <w:rPr>
          <w:rFonts w:ascii="Times New Roman" w:eastAsia="Times New Roman" w:hAnsi="Times New Roman"/>
          <w:spacing w:val="1"/>
          <w:sz w:val="28"/>
        </w:rPr>
        <w:t>но</w:t>
      </w:r>
      <w:r w:rsidRPr="006E2528">
        <w:rPr>
          <w:rFonts w:ascii="Times New Roman" w:eastAsia="Times New Roman" w:hAnsi="Times New Roman"/>
          <w:sz w:val="28"/>
        </w:rPr>
        <w:t xml:space="preserve">в, </w:t>
      </w:r>
      <w:r w:rsidRPr="006E2528">
        <w:rPr>
          <w:rFonts w:ascii="Times New Roman" w:eastAsia="Times New Roman" w:hAnsi="Times New Roman"/>
          <w:sz w:val="28"/>
        </w:rPr>
        <w:lastRenderedPageBreak/>
        <w:t>ст</w:t>
      </w:r>
      <w:r w:rsidRPr="006E2528">
        <w:rPr>
          <w:rFonts w:ascii="Times New Roman" w:eastAsia="Times New Roman" w:hAnsi="Times New Roman"/>
          <w:spacing w:val="1"/>
          <w:sz w:val="28"/>
        </w:rPr>
        <w:t>р</w:t>
      </w:r>
      <w:r w:rsidRPr="006E2528">
        <w:rPr>
          <w:rFonts w:ascii="Times New Roman" w:eastAsia="Times New Roman" w:hAnsi="Times New Roman"/>
          <w:spacing w:val="-4"/>
          <w:sz w:val="28"/>
        </w:rPr>
        <w:t>у</w:t>
      </w:r>
      <w:r w:rsidRPr="006E2528">
        <w:rPr>
          <w:rFonts w:ascii="Times New Roman" w:eastAsia="Times New Roman" w:hAnsi="Times New Roman"/>
          <w:sz w:val="28"/>
        </w:rPr>
        <w:t>кт</w:t>
      </w:r>
      <w:r w:rsidRPr="006E2528">
        <w:rPr>
          <w:rFonts w:ascii="Times New Roman" w:eastAsia="Times New Roman" w:hAnsi="Times New Roman"/>
          <w:spacing w:val="-4"/>
          <w:sz w:val="28"/>
        </w:rPr>
        <w:t>у</w:t>
      </w:r>
      <w:r w:rsidRPr="006E2528">
        <w:rPr>
          <w:rFonts w:ascii="Times New Roman" w:eastAsia="Times New Roman" w:hAnsi="Times New Roman"/>
          <w:spacing w:val="1"/>
          <w:sz w:val="28"/>
        </w:rPr>
        <w:t>рны</w:t>
      </w:r>
      <w:r w:rsidRPr="006E2528">
        <w:rPr>
          <w:rFonts w:ascii="Times New Roman" w:eastAsia="Times New Roman" w:hAnsi="Times New Roman"/>
          <w:sz w:val="28"/>
        </w:rPr>
        <w:t>х</w:t>
      </w:r>
      <w:r w:rsidRPr="006E2528">
        <w:rPr>
          <w:rFonts w:ascii="Times New Roman" w:eastAsia="Times New Roman" w:hAnsi="Times New Roman"/>
          <w:spacing w:val="1"/>
          <w:sz w:val="28"/>
        </w:rPr>
        <w:t xml:space="preserve"> </w:t>
      </w:r>
      <w:r w:rsidRPr="006E2528">
        <w:rPr>
          <w:rFonts w:ascii="Times New Roman" w:eastAsia="Times New Roman" w:hAnsi="Times New Roman"/>
          <w:spacing w:val="-2"/>
          <w:sz w:val="28"/>
        </w:rPr>
        <w:t>п</w:t>
      </w:r>
      <w:r w:rsidRPr="006E2528">
        <w:rPr>
          <w:rFonts w:ascii="Times New Roman" w:eastAsia="Times New Roman" w:hAnsi="Times New Roman"/>
          <w:spacing w:val="-1"/>
          <w:sz w:val="28"/>
        </w:rPr>
        <w:t>о</w:t>
      </w:r>
      <w:r w:rsidRPr="006E2528">
        <w:rPr>
          <w:rFonts w:ascii="Times New Roman" w:eastAsia="Times New Roman" w:hAnsi="Times New Roman"/>
          <w:spacing w:val="1"/>
          <w:sz w:val="28"/>
        </w:rPr>
        <w:t>д</w:t>
      </w:r>
      <w:r w:rsidRPr="006E2528">
        <w:rPr>
          <w:rFonts w:ascii="Times New Roman" w:eastAsia="Times New Roman" w:hAnsi="Times New Roman"/>
          <w:spacing w:val="-1"/>
          <w:sz w:val="28"/>
        </w:rPr>
        <w:t>р</w:t>
      </w:r>
      <w:r w:rsidRPr="006E2528">
        <w:rPr>
          <w:rFonts w:ascii="Times New Roman" w:eastAsia="Times New Roman" w:hAnsi="Times New Roman"/>
          <w:sz w:val="28"/>
        </w:rPr>
        <w:t>а</w:t>
      </w:r>
      <w:r w:rsidRPr="006E2528">
        <w:rPr>
          <w:rFonts w:ascii="Times New Roman" w:eastAsia="Times New Roman" w:hAnsi="Times New Roman"/>
          <w:spacing w:val="-3"/>
          <w:sz w:val="28"/>
        </w:rPr>
        <w:t>з</w:t>
      </w:r>
      <w:r w:rsidRPr="006E2528">
        <w:rPr>
          <w:rFonts w:ascii="Times New Roman" w:eastAsia="Times New Roman" w:hAnsi="Times New Roman"/>
          <w:spacing w:val="1"/>
          <w:sz w:val="28"/>
        </w:rPr>
        <w:t>д</w:t>
      </w:r>
      <w:r w:rsidRPr="006E2528">
        <w:rPr>
          <w:rFonts w:ascii="Times New Roman" w:eastAsia="Times New Roman" w:hAnsi="Times New Roman"/>
          <w:sz w:val="28"/>
        </w:rPr>
        <w:t>еле</w:t>
      </w:r>
      <w:r w:rsidRPr="006E2528">
        <w:rPr>
          <w:rFonts w:ascii="Times New Roman" w:eastAsia="Times New Roman" w:hAnsi="Times New Roman"/>
          <w:spacing w:val="-2"/>
          <w:sz w:val="28"/>
        </w:rPr>
        <w:t>н</w:t>
      </w:r>
      <w:r w:rsidRPr="006E2528">
        <w:rPr>
          <w:rFonts w:ascii="Times New Roman" w:eastAsia="Times New Roman" w:hAnsi="Times New Roman"/>
          <w:spacing w:val="-1"/>
          <w:sz w:val="28"/>
        </w:rPr>
        <w:t>и</w:t>
      </w:r>
      <w:r w:rsidRPr="006E2528">
        <w:rPr>
          <w:rFonts w:ascii="Times New Roman" w:eastAsia="Times New Roman" w:hAnsi="Times New Roman"/>
          <w:sz w:val="28"/>
        </w:rPr>
        <w:t>й</w:t>
      </w:r>
      <w:r w:rsidRPr="006E2528">
        <w:rPr>
          <w:rFonts w:ascii="Times New Roman" w:eastAsia="Times New Roman" w:hAnsi="Times New Roman"/>
          <w:spacing w:val="1"/>
          <w:sz w:val="28"/>
        </w:rPr>
        <w:t xml:space="preserve"> </w:t>
      </w:r>
      <w:r w:rsidRPr="006E2528">
        <w:rPr>
          <w:rFonts w:ascii="Times New Roman" w:eastAsia="Times New Roman" w:hAnsi="Times New Roman"/>
          <w:spacing w:val="-2"/>
          <w:sz w:val="28"/>
        </w:rPr>
        <w:t>Администрации</w:t>
      </w:r>
      <w:r w:rsidR="00A60745" w:rsidRPr="00A60745">
        <w:rPr>
          <w:rFonts w:ascii="Times New Roman" w:eastAsia="Times New Roman" w:hAnsi="Times New Roman"/>
          <w:sz w:val="28"/>
        </w:rPr>
        <w:t xml:space="preserve"> </w:t>
      </w:r>
      <w:r w:rsidR="00FC038B">
        <w:rPr>
          <w:rFonts w:ascii="Times New Roman" w:eastAsia="Times New Roman" w:hAnsi="Times New Roman"/>
          <w:sz w:val="28"/>
        </w:rPr>
        <w:t xml:space="preserve">Литвиновского сельского  </w:t>
      </w:r>
      <w:r w:rsidR="00A60745">
        <w:rPr>
          <w:rFonts w:ascii="Times New Roman" w:eastAsia="Times New Roman" w:hAnsi="Times New Roman"/>
          <w:sz w:val="28"/>
        </w:rPr>
        <w:t>поселения</w:t>
      </w:r>
      <w:r w:rsidRPr="006E2528">
        <w:rPr>
          <w:rFonts w:ascii="Times New Roman" w:eastAsia="Times New Roman" w:hAnsi="Times New Roman"/>
          <w:spacing w:val="-2"/>
          <w:sz w:val="28"/>
        </w:rPr>
        <w:t xml:space="preserve"> </w:t>
      </w:r>
      <w:r w:rsidRPr="006E2528">
        <w:rPr>
          <w:rFonts w:ascii="Times New Roman" w:eastAsia="Times New Roman" w:hAnsi="Times New Roman"/>
          <w:sz w:val="28"/>
        </w:rPr>
        <w:t>Белокалитвинского района и Собрание депутатов</w:t>
      </w:r>
      <w:r w:rsidR="00A60745" w:rsidRPr="00A60745">
        <w:rPr>
          <w:rFonts w:ascii="Times New Roman" w:eastAsia="Times New Roman" w:hAnsi="Times New Roman"/>
          <w:sz w:val="28"/>
        </w:rPr>
        <w:t xml:space="preserve"> </w:t>
      </w:r>
      <w:r w:rsidR="00FC038B">
        <w:rPr>
          <w:rFonts w:ascii="Times New Roman" w:eastAsia="Times New Roman" w:hAnsi="Times New Roman"/>
          <w:sz w:val="28"/>
        </w:rPr>
        <w:t xml:space="preserve">Литвиновского сельского  </w:t>
      </w:r>
      <w:r w:rsidR="00A60745">
        <w:rPr>
          <w:rFonts w:ascii="Times New Roman" w:eastAsia="Times New Roman" w:hAnsi="Times New Roman"/>
          <w:sz w:val="28"/>
        </w:rPr>
        <w:t>поселения</w:t>
      </w:r>
      <w:r w:rsidRPr="006E2528">
        <w:rPr>
          <w:rFonts w:ascii="Times New Roman" w:eastAsia="Times New Roman" w:hAnsi="Times New Roman"/>
          <w:sz w:val="28"/>
        </w:rPr>
        <w:t xml:space="preserve"> Белокалитвинского района.</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w:t>
      </w:r>
      <w:r w:rsidR="00A60745">
        <w:rPr>
          <w:rFonts w:ascii="Times New Roman" w:eastAsia="Times New Roman" w:hAnsi="Times New Roman"/>
          <w:sz w:val="28"/>
        </w:rPr>
        <w:t>.4.8</w:t>
      </w:r>
      <w:r w:rsidRPr="006E2528">
        <w:rPr>
          <w:rFonts w:ascii="Times New Roman" w:eastAsia="Times New Roman" w:hAnsi="Times New Roman"/>
          <w:sz w:val="28"/>
        </w:rPr>
        <w:t xml:space="preserve"> Решение о корректировке Стратегии принимает Глава </w:t>
      </w:r>
      <w:r w:rsidRPr="006E2528">
        <w:rPr>
          <w:rFonts w:ascii="Times New Roman" w:eastAsia="Times New Roman" w:hAnsi="Times New Roman"/>
          <w:spacing w:val="-2"/>
          <w:sz w:val="28"/>
        </w:rPr>
        <w:t>Администрации</w:t>
      </w:r>
      <w:r w:rsidR="00A60745" w:rsidRPr="00A60745">
        <w:rPr>
          <w:rFonts w:ascii="Times New Roman" w:eastAsia="Times New Roman" w:hAnsi="Times New Roman"/>
          <w:sz w:val="28"/>
        </w:rPr>
        <w:t xml:space="preserve"> </w:t>
      </w:r>
      <w:r w:rsidR="00FC038B">
        <w:rPr>
          <w:rFonts w:ascii="Times New Roman" w:eastAsia="Times New Roman" w:hAnsi="Times New Roman"/>
          <w:sz w:val="28"/>
        </w:rPr>
        <w:t xml:space="preserve">Литвиновского сельского  </w:t>
      </w:r>
      <w:r w:rsidR="00A60745">
        <w:rPr>
          <w:rFonts w:ascii="Times New Roman" w:eastAsia="Times New Roman" w:hAnsi="Times New Roman"/>
          <w:sz w:val="28"/>
        </w:rPr>
        <w:t>поселения</w:t>
      </w:r>
      <w:r w:rsidRPr="006E2528">
        <w:rPr>
          <w:rFonts w:ascii="Times New Roman" w:eastAsia="Times New Roman" w:hAnsi="Times New Roman"/>
          <w:spacing w:val="-2"/>
          <w:sz w:val="28"/>
        </w:rPr>
        <w:t xml:space="preserve"> </w:t>
      </w:r>
      <w:r w:rsidRPr="006E2528">
        <w:rPr>
          <w:rFonts w:ascii="Times New Roman" w:eastAsia="Times New Roman" w:hAnsi="Times New Roman"/>
          <w:sz w:val="28"/>
        </w:rPr>
        <w:t xml:space="preserve">Белокалитвинского района путем издания постановления </w:t>
      </w:r>
      <w:r w:rsidRPr="006E2528">
        <w:rPr>
          <w:rFonts w:ascii="Times New Roman" w:eastAsia="Times New Roman" w:hAnsi="Times New Roman"/>
          <w:spacing w:val="-2"/>
          <w:sz w:val="28"/>
        </w:rPr>
        <w:t xml:space="preserve">Администрации </w:t>
      </w:r>
      <w:r w:rsidR="00FC038B">
        <w:rPr>
          <w:rFonts w:ascii="Times New Roman" w:eastAsia="Times New Roman" w:hAnsi="Times New Roman"/>
          <w:sz w:val="28"/>
        </w:rPr>
        <w:t xml:space="preserve">Литвиновского сельского  </w:t>
      </w:r>
      <w:r w:rsidRPr="006E2528">
        <w:rPr>
          <w:rFonts w:ascii="Times New Roman" w:eastAsia="Times New Roman" w:hAnsi="Times New Roman"/>
          <w:sz w:val="28"/>
        </w:rPr>
        <w:t>.</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w:t>
      </w:r>
      <w:r w:rsidR="00A60745">
        <w:rPr>
          <w:rFonts w:ascii="Times New Roman" w:eastAsia="Times New Roman" w:hAnsi="Times New Roman"/>
          <w:sz w:val="28"/>
        </w:rPr>
        <w:t>.4.9</w:t>
      </w:r>
      <w:r w:rsidRPr="006E2528">
        <w:rPr>
          <w:rFonts w:ascii="Times New Roman" w:eastAsia="Times New Roman" w:hAnsi="Times New Roman"/>
          <w:sz w:val="28"/>
        </w:rPr>
        <w:t xml:space="preserve"> Основанием для корректировки Стратегии являются:</w:t>
      </w:r>
    </w:p>
    <w:p w:rsidR="006E2528" w:rsidRPr="006E2528" w:rsidRDefault="006E2528" w:rsidP="009F3885">
      <w:pPr>
        <w:numPr>
          <w:ilvl w:val="0"/>
          <w:numId w:val="14"/>
        </w:numPr>
        <w:spacing w:after="0"/>
        <w:contextualSpacing/>
        <w:jc w:val="both"/>
        <w:rPr>
          <w:rFonts w:ascii="Times New Roman" w:eastAsia="Times New Roman" w:hAnsi="Times New Roman"/>
          <w:sz w:val="28"/>
        </w:rPr>
      </w:pPr>
      <w:r w:rsidRPr="006E2528">
        <w:rPr>
          <w:rFonts w:ascii="Times New Roman" w:eastAsia="Times New Roman" w:hAnsi="Times New Roman"/>
          <w:sz w:val="28"/>
        </w:rPr>
        <w:t>изменение требований действующего законодательства, регламентирующих порядок разработки и принятия документов стратегического планирования на муниципальном уровне;</w:t>
      </w:r>
    </w:p>
    <w:p w:rsidR="006E2528" w:rsidRPr="006E2528" w:rsidRDefault="006E2528" w:rsidP="009F3885">
      <w:pPr>
        <w:numPr>
          <w:ilvl w:val="0"/>
          <w:numId w:val="14"/>
        </w:numPr>
        <w:spacing w:after="0"/>
        <w:contextualSpacing/>
        <w:jc w:val="both"/>
        <w:rPr>
          <w:rFonts w:ascii="Times New Roman" w:eastAsia="Times New Roman" w:hAnsi="Times New Roman"/>
          <w:sz w:val="28"/>
        </w:rPr>
      </w:pPr>
      <w:r w:rsidRPr="006E2528">
        <w:rPr>
          <w:rFonts w:ascii="Times New Roman" w:eastAsia="Times New Roman" w:hAnsi="Times New Roman"/>
          <w:sz w:val="28"/>
        </w:rPr>
        <w:t>результаты мониторинга и контроля реализации Стратегии;</w:t>
      </w:r>
    </w:p>
    <w:p w:rsidR="006E2528" w:rsidRPr="006E2528" w:rsidRDefault="006E2528" w:rsidP="009F3885">
      <w:pPr>
        <w:numPr>
          <w:ilvl w:val="0"/>
          <w:numId w:val="14"/>
        </w:numPr>
        <w:spacing w:after="0"/>
        <w:contextualSpacing/>
        <w:jc w:val="both"/>
        <w:rPr>
          <w:rFonts w:ascii="Times New Roman" w:eastAsia="Times New Roman" w:hAnsi="Times New Roman"/>
          <w:sz w:val="28"/>
        </w:rPr>
      </w:pPr>
      <w:r w:rsidRPr="006E2528">
        <w:rPr>
          <w:rFonts w:ascii="Times New Roman" w:eastAsia="Times New Roman" w:hAnsi="Times New Roman"/>
          <w:sz w:val="28"/>
        </w:rPr>
        <w:t>иные основания по решению Главы Администрации</w:t>
      </w:r>
      <w:r w:rsidR="00A60745" w:rsidRPr="00A60745">
        <w:rPr>
          <w:rFonts w:ascii="Times New Roman" w:eastAsia="Times New Roman" w:hAnsi="Times New Roman"/>
          <w:sz w:val="28"/>
        </w:rPr>
        <w:t xml:space="preserve"> </w:t>
      </w:r>
      <w:r w:rsidR="00FC038B">
        <w:rPr>
          <w:rFonts w:ascii="Times New Roman" w:eastAsia="Times New Roman" w:hAnsi="Times New Roman"/>
          <w:sz w:val="28"/>
        </w:rPr>
        <w:t xml:space="preserve">Литвиновского сельского  </w:t>
      </w:r>
      <w:r w:rsidR="00A60745">
        <w:rPr>
          <w:rFonts w:ascii="Times New Roman" w:eastAsia="Times New Roman" w:hAnsi="Times New Roman"/>
          <w:sz w:val="28"/>
        </w:rPr>
        <w:t>поселения</w:t>
      </w:r>
      <w:r w:rsidRPr="006E2528">
        <w:rPr>
          <w:rFonts w:ascii="Times New Roman" w:eastAsia="Times New Roman" w:hAnsi="Times New Roman"/>
          <w:sz w:val="28"/>
        </w:rPr>
        <w:t xml:space="preserve"> Белокалитвинского района или Собрание депутатов</w:t>
      </w:r>
      <w:r w:rsidR="00A60745" w:rsidRPr="00A60745">
        <w:rPr>
          <w:rFonts w:ascii="Times New Roman" w:eastAsia="Times New Roman" w:hAnsi="Times New Roman"/>
          <w:sz w:val="28"/>
        </w:rPr>
        <w:t xml:space="preserve"> </w:t>
      </w:r>
      <w:r w:rsidR="00FC038B">
        <w:rPr>
          <w:rFonts w:ascii="Times New Roman" w:eastAsia="Times New Roman" w:hAnsi="Times New Roman"/>
          <w:sz w:val="28"/>
        </w:rPr>
        <w:t xml:space="preserve">Литвиновского сельского  </w:t>
      </w:r>
      <w:r w:rsidR="00A60745">
        <w:rPr>
          <w:rFonts w:ascii="Times New Roman" w:eastAsia="Times New Roman" w:hAnsi="Times New Roman"/>
          <w:sz w:val="28"/>
        </w:rPr>
        <w:t>поселения</w:t>
      </w:r>
      <w:r w:rsidRPr="006E2528">
        <w:rPr>
          <w:rFonts w:ascii="Times New Roman" w:eastAsia="Times New Roman" w:hAnsi="Times New Roman"/>
          <w:sz w:val="28"/>
        </w:rPr>
        <w:t xml:space="preserve"> Белокалитвинского района.</w:t>
      </w:r>
    </w:p>
    <w:p w:rsidR="0017742D" w:rsidRDefault="0017742D" w:rsidP="006E2528">
      <w:pPr>
        <w:spacing w:after="0"/>
        <w:ind w:firstLine="709"/>
        <w:jc w:val="both"/>
        <w:rPr>
          <w:rFonts w:ascii="Times New Roman" w:eastAsia="Times New Roman" w:hAnsi="Times New Roman"/>
          <w:sz w:val="28"/>
        </w:rPr>
      </w:pPr>
    </w:p>
    <w:p w:rsidR="0017742D" w:rsidRDefault="0017742D" w:rsidP="006E2528">
      <w:pPr>
        <w:spacing w:after="0"/>
        <w:ind w:firstLine="709"/>
        <w:jc w:val="both"/>
        <w:rPr>
          <w:rFonts w:ascii="Times New Roman" w:eastAsia="Times New Roman" w:hAnsi="Times New Roman"/>
          <w:sz w:val="28"/>
        </w:rPr>
      </w:pPr>
    </w:p>
    <w:p w:rsidR="0017742D" w:rsidRDefault="0017742D" w:rsidP="006E2528">
      <w:pPr>
        <w:spacing w:after="0"/>
        <w:ind w:firstLine="709"/>
        <w:jc w:val="both"/>
        <w:rPr>
          <w:rFonts w:ascii="Times New Roman" w:eastAsia="Times New Roman" w:hAnsi="Times New Roman"/>
          <w:sz w:val="28"/>
        </w:rPr>
      </w:pPr>
    </w:p>
    <w:p w:rsidR="0017742D" w:rsidRDefault="0017742D" w:rsidP="006E2528">
      <w:pPr>
        <w:spacing w:after="0"/>
        <w:ind w:firstLine="709"/>
        <w:jc w:val="both"/>
        <w:rPr>
          <w:rFonts w:ascii="Times New Roman" w:eastAsia="Times New Roman" w:hAnsi="Times New Roman"/>
          <w:sz w:val="28"/>
        </w:rPr>
      </w:pPr>
    </w:p>
    <w:p w:rsidR="0017742D" w:rsidRDefault="0017742D" w:rsidP="006E2528">
      <w:pPr>
        <w:spacing w:after="0"/>
        <w:ind w:firstLine="709"/>
        <w:jc w:val="both"/>
        <w:rPr>
          <w:rFonts w:ascii="Times New Roman" w:eastAsia="Times New Roman" w:hAnsi="Times New Roman"/>
          <w:sz w:val="28"/>
        </w:rPr>
      </w:pPr>
    </w:p>
    <w:p w:rsidR="0017742D" w:rsidRDefault="0017742D" w:rsidP="006E2528">
      <w:pPr>
        <w:spacing w:after="0"/>
        <w:ind w:firstLine="709"/>
        <w:jc w:val="both"/>
        <w:rPr>
          <w:rFonts w:ascii="Times New Roman" w:eastAsia="Times New Roman" w:hAnsi="Times New Roman"/>
          <w:sz w:val="28"/>
        </w:rPr>
      </w:pPr>
    </w:p>
    <w:p w:rsidR="0017742D" w:rsidRDefault="0017742D" w:rsidP="006E2528">
      <w:pPr>
        <w:spacing w:after="0"/>
        <w:ind w:firstLine="709"/>
        <w:jc w:val="both"/>
        <w:rPr>
          <w:rFonts w:ascii="Times New Roman" w:eastAsia="Times New Roman" w:hAnsi="Times New Roman"/>
          <w:sz w:val="28"/>
        </w:rPr>
      </w:pPr>
    </w:p>
    <w:p w:rsidR="0017742D" w:rsidRDefault="0017742D" w:rsidP="006E2528">
      <w:pPr>
        <w:spacing w:after="0"/>
        <w:ind w:firstLine="709"/>
        <w:jc w:val="both"/>
        <w:rPr>
          <w:rFonts w:ascii="Times New Roman" w:eastAsia="Times New Roman" w:hAnsi="Times New Roman"/>
          <w:sz w:val="28"/>
        </w:rPr>
      </w:pPr>
    </w:p>
    <w:p w:rsidR="0017742D" w:rsidRDefault="0017742D" w:rsidP="006E2528">
      <w:pPr>
        <w:spacing w:after="0"/>
        <w:ind w:firstLine="709"/>
        <w:jc w:val="both"/>
        <w:rPr>
          <w:rFonts w:ascii="Times New Roman" w:eastAsia="Times New Roman" w:hAnsi="Times New Roman"/>
          <w:sz w:val="28"/>
        </w:rPr>
      </w:pPr>
    </w:p>
    <w:p w:rsidR="0017742D" w:rsidRDefault="0017742D" w:rsidP="006E2528">
      <w:pPr>
        <w:spacing w:after="0"/>
        <w:ind w:firstLine="709"/>
        <w:jc w:val="both"/>
        <w:rPr>
          <w:rFonts w:ascii="Times New Roman" w:eastAsia="Times New Roman" w:hAnsi="Times New Roman"/>
          <w:sz w:val="28"/>
        </w:rPr>
      </w:pPr>
    </w:p>
    <w:p w:rsidR="0017742D" w:rsidRDefault="0017742D" w:rsidP="006E2528">
      <w:pPr>
        <w:spacing w:after="0"/>
        <w:ind w:firstLine="709"/>
        <w:jc w:val="both"/>
        <w:rPr>
          <w:rFonts w:ascii="Times New Roman" w:eastAsia="Times New Roman" w:hAnsi="Times New Roman"/>
          <w:sz w:val="28"/>
        </w:rPr>
      </w:pPr>
    </w:p>
    <w:p w:rsidR="0017742D" w:rsidRDefault="0017742D" w:rsidP="006E2528">
      <w:pPr>
        <w:spacing w:after="0"/>
        <w:ind w:firstLine="709"/>
        <w:jc w:val="both"/>
        <w:rPr>
          <w:rFonts w:ascii="Times New Roman" w:eastAsia="Times New Roman" w:hAnsi="Times New Roman"/>
          <w:sz w:val="28"/>
        </w:rPr>
      </w:pPr>
    </w:p>
    <w:p w:rsidR="007A7407" w:rsidRDefault="007A7407" w:rsidP="006E2528">
      <w:pPr>
        <w:spacing w:after="0"/>
        <w:ind w:firstLine="709"/>
        <w:jc w:val="both"/>
        <w:rPr>
          <w:rFonts w:ascii="Times New Roman" w:eastAsia="Times New Roman" w:hAnsi="Times New Roman"/>
          <w:sz w:val="28"/>
        </w:rPr>
      </w:pPr>
    </w:p>
    <w:p w:rsidR="007A7407" w:rsidRDefault="007A7407" w:rsidP="006E2528">
      <w:pPr>
        <w:spacing w:after="0"/>
        <w:ind w:firstLine="709"/>
        <w:jc w:val="both"/>
        <w:rPr>
          <w:rFonts w:ascii="Times New Roman" w:eastAsia="Times New Roman" w:hAnsi="Times New Roman"/>
          <w:sz w:val="28"/>
        </w:rPr>
      </w:pPr>
    </w:p>
    <w:p w:rsidR="007A7407" w:rsidRDefault="007A7407" w:rsidP="006E2528">
      <w:pPr>
        <w:spacing w:after="0"/>
        <w:ind w:firstLine="709"/>
        <w:jc w:val="both"/>
        <w:rPr>
          <w:rFonts w:ascii="Times New Roman" w:eastAsia="Times New Roman" w:hAnsi="Times New Roman"/>
          <w:sz w:val="28"/>
        </w:rPr>
      </w:pPr>
    </w:p>
    <w:p w:rsidR="007A7407" w:rsidRDefault="007A7407" w:rsidP="006E2528">
      <w:pPr>
        <w:spacing w:after="0"/>
        <w:ind w:firstLine="709"/>
        <w:jc w:val="both"/>
        <w:rPr>
          <w:rFonts w:ascii="Times New Roman" w:eastAsia="Times New Roman" w:hAnsi="Times New Roman"/>
          <w:sz w:val="28"/>
        </w:rPr>
      </w:pPr>
    </w:p>
    <w:p w:rsidR="0017742D" w:rsidRDefault="0017742D" w:rsidP="006E2528">
      <w:pPr>
        <w:spacing w:after="0"/>
        <w:ind w:firstLine="709"/>
        <w:jc w:val="both"/>
        <w:rPr>
          <w:rFonts w:ascii="Times New Roman" w:eastAsia="Times New Roman" w:hAnsi="Times New Roman"/>
          <w:sz w:val="28"/>
        </w:rPr>
      </w:pPr>
    </w:p>
    <w:p w:rsidR="0017742D" w:rsidRDefault="0017742D" w:rsidP="0017742D">
      <w:pPr>
        <w:spacing w:after="0"/>
        <w:ind w:firstLine="709"/>
        <w:jc w:val="right"/>
        <w:rPr>
          <w:rFonts w:ascii="Times New Roman" w:eastAsia="Times New Roman" w:hAnsi="Times New Roman"/>
          <w:sz w:val="28"/>
        </w:rPr>
      </w:pPr>
    </w:p>
    <w:p w:rsidR="0017742D" w:rsidRDefault="0017742D" w:rsidP="0017742D">
      <w:pPr>
        <w:spacing w:after="0"/>
        <w:ind w:firstLine="709"/>
        <w:jc w:val="right"/>
        <w:rPr>
          <w:rFonts w:ascii="Times New Roman" w:eastAsia="Times New Roman" w:hAnsi="Times New Roman"/>
          <w:sz w:val="28"/>
        </w:rPr>
      </w:pPr>
    </w:p>
    <w:p w:rsidR="0017742D" w:rsidRDefault="0017742D" w:rsidP="0017742D">
      <w:pPr>
        <w:spacing w:after="0"/>
        <w:ind w:firstLine="709"/>
        <w:jc w:val="right"/>
        <w:rPr>
          <w:rFonts w:ascii="Times New Roman" w:eastAsia="Times New Roman" w:hAnsi="Times New Roman"/>
          <w:sz w:val="28"/>
        </w:rPr>
      </w:pPr>
      <w:r w:rsidRPr="0017742D">
        <w:rPr>
          <w:rFonts w:ascii="Times New Roman" w:eastAsia="Times New Roman" w:hAnsi="Times New Roman"/>
          <w:sz w:val="28"/>
        </w:rPr>
        <w:t xml:space="preserve">Приложение 1 </w:t>
      </w:r>
      <w:r w:rsidRPr="0017742D">
        <w:rPr>
          <w:rFonts w:ascii="Times New Roman" w:eastAsia="Times New Roman" w:hAnsi="Times New Roman"/>
          <w:sz w:val="28"/>
        </w:rPr>
        <w:br/>
        <w:t>к Стратегии социально-экономического</w:t>
      </w:r>
    </w:p>
    <w:p w:rsidR="0017742D" w:rsidRDefault="0017742D" w:rsidP="0017742D">
      <w:pPr>
        <w:spacing w:after="0"/>
        <w:ind w:firstLine="709"/>
        <w:jc w:val="right"/>
        <w:rPr>
          <w:rFonts w:ascii="Times New Roman" w:eastAsia="Times New Roman" w:hAnsi="Times New Roman"/>
          <w:sz w:val="28"/>
        </w:rPr>
      </w:pPr>
      <w:r w:rsidRPr="0017742D">
        <w:rPr>
          <w:rFonts w:ascii="Times New Roman" w:eastAsia="Times New Roman" w:hAnsi="Times New Roman"/>
          <w:sz w:val="28"/>
        </w:rPr>
        <w:t xml:space="preserve"> развития </w:t>
      </w:r>
      <w:r w:rsidR="00FC038B">
        <w:rPr>
          <w:rFonts w:ascii="Times New Roman" w:eastAsia="Times New Roman" w:hAnsi="Times New Roman"/>
          <w:sz w:val="28"/>
        </w:rPr>
        <w:t xml:space="preserve">Литвиновского сельского  </w:t>
      </w:r>
    </w:p>
    <w:p w:rsidR="0017742D" w:rsidRPr="0017742D" w:rsidRDefault="0017742D" w:rsidP="0017742D">
      <w:pPr>
        <w:spacing w:after="0"/>
        <w:ind w:firstLine="709"/>
        <w:jc w:val="right"/>
        <w:rPr>
          <w:rFonts w:ascii="Times New Roman" w:eastAsia="Times New Roman" w:hAnsi="Times New Roman"/>
          <w:sz w:val="28"/>
        </w:rPr>
      </w:pPr>
      <w:r>
        <w:rPr>
          <w:rFonts w:ascii="Times New Roman" w:eastAsia="Times New Roman" w:hAnsi="Times New Roman"/>
          <w:sz w:val="28"/>
        </w:rPr>
        <w:t xml:space="preserve">поселения </w:t>
      </w:r>
      <w:r w:rsidRPr="0017742D">
        <w:rPr>
          <w:rFonts w:ascii="Times New Roman" w:eastAsia="Times New Roman" w:hAnsi="Times New Roman"/>
          <w:sz w:val="28"/>
        </w:rPr>
        <w:t>до 2030 года</w:t>
      </w:r>
    </w:p>
    <w:p w:rsidR="0017742D" w:rsidRPr="0017742D" w:rsidRDefault="0017742D" w:rsidP="0017742D">
      <w:pPr>
        <w:spacing w:after="0"/>
        <w:ind w:firstLine="709"/>
        <w:jc w:val="both"/>
        <w:rPr>
          <w:rFonts w:ascii="Times New Roman" w:eastAsia="Times New Roman" w:hAnsi="Times New Roman"/>
          <w:sz w:val="28"/>
        </w:rPr>
      </w:pPr>
    </w:p>
    <w:p w:rsidR="0017742D" w:rsidRDefault="0017742D" w:rsidP="0017742D">
      <w:pPr>
        <w:spacing w:after="0"/>
        <w:ind w:firstLine="709"/>
        <w:jc w:val="center"/>
        <w:rPr>
          <w:rFonts w:ascii="Times New Roman" w:eastAsia="Times New Roman" w:hAnsi="Times New Roman"/>
          <w:sz w:val="28"/>
        </w:rPr>
      </w:pPr>
      <w:r w:rsidRPr="0017742D">
        <w:rPr>
          <w:rFonts w:ascii="Times New Roman" w:eastAsia="Times New Roman" w:hAnsi="Times New Roman"/>
          <w:sz w:val="28"/>
        </w:rPr>
        <w:t xml:space="preserve">Основные целевые показатели Стратегии социально-экономического развития </w:t>
      </w:r>
      <w:r w:rsidR="00FC038B">
        <w:rPr>
          <w:rFonts w:ascii="Times New Roman" w:eastAsia="Times New Roman" w:hAnsi="Times New Roman"/>
          <w:sz w:val="28"/>
        </w:rPr>
        <w:t xml:space="preserve">Литвиновского сельского  </w:t>
      </w:r>
      <w:r>
        <w:rPr>
          <w:rFonts w:ascii="Times New Roman" w:eastAsia="Times New Roman" w:hAnsi="Times New Roman"/>
          <w:sz w:val="28"/>
        </w:rPr>
        <w:t>поселения</w:t>
      </w:r>
      <w:r w:rsidRPr="0017742D">
        <w:rPr>
          <w:rFonts w:ascii="Times New Roman" w:eastAsia="Times New Roman" w:hAnsi="Times New Roman"/>
          <w:sz w:val="28"/>
        </w:rPr>
        <w:t xml:space="preserve"> Белокалитвинского</w:t>
      </w:r>
    </w:p>
    <w:p w:rsidR="0017742D" w:rsidRPr="0017742D" w:rsidRDefault="0017742D" w:rsidP="0017742D">
      <w:pPr>
        <w:spacing w:after="0"/>
        <w:ind w:firstLine="709"/>
        <w:jc w:val="center"/>
        <w:rPr>
          <w:rFonts w:ascii="Times New Roman" w:eastAsia="Times New Roman" w:hAnsi="Times New Roman"/>
          <w:sz w:val="28"/>
        </w:rPr>
      </w:pPr>
      <w:r w:rsidRPr="0017742D">
        <w:rPr>
          <w:rFonts w:ascii="Times New Roman" w:eastAsia="Times New Roman" w:hAnsi="Times New Roman"/>
          <w:sz w:val="28"/>
        </w:rPr>
        <w:t>района до 2030 года</w:t>
      </w:r>
    </w:p>
    <w:tbl>
      <w:tblPr>
        <w:tblStyle w:val="aff1"/>
        <w:tblW w:w="5000" w:type="pct"/>
        <w:tblLayout w:type="fixed"/>
        <w:tblLook w:val="04A0"/>
      </w:tblPr>
      <w:tblGrid>
        <w:gridCol w:w="625"/>
        <w:gridCol w:w="4284"/>
        <w:gridCol w:w="1669"/>
        <w:gridCol w:w="1567"/>
        <w:gridCol w:w="1567"/>
      </w:tblGrid>
      <w:tr w:rsidR="0017742D" w:rsidRPr="0017742D" w:rsidTr="008C4719">
        <w:trPr>
          <w:trHeight w:val="552"/>
          <w:tblHeader/>
        </w:trPr>
        <w:tc>
          <w:tcPr>
            <w:tcW w:w="625" w:type="dxa"/>
            <w:vAlign w:val="center"/>
          </w:tcPr>
          <w:p w:rsidR="0017742D" w:rsidRPr="0017742D" w:rsidRDefault="0017742D" w:rsidP="0017742D">
            <w:pPr>
              <w:spacing w:after="0"/>
              <w:ind w:firstLine="709"/>
              <w:jc w:val="both"/>
              <w:rPr>
                <w:rFonts w:ascii="Times New Roman" w:eastAsia="Times New Roman" w:hAnsi="Times New Roman"/>
                <w:b/>
              </w:rPr>
            </w:pPr>
            <w:r w:rsidRPr="0017742D">
              <w:rPr>
                <w:rFonts w:ascii="Times New Roman" w:eastAsia="Times New Roman" w:hAnsi="Times New Roman"/>
                <w:b/>
              </w:rPr>
              <w:t>№ п/п</w:t>
            </w:r>
          </w:p>
        </w:tc>
        <w:tc>
          <w:tcPr>
            <w:tcW w:w="4284" w:type="dxa"/>
            <w:vAlign w:val="center"/>
          </w:tcPr>
          <w:p w:rsidR="0017742D" w:rsidRPr="0017742D" w:rsidRDefault="0017742D" w:rsidP="0017742D">
            <w:pPr>
              <w:spacing w:after="0"/>
              <w:ind w:firstLine="709"/>
              <w:jc w:val="both"/>
              <w:rPr>
                <w:rFonts w:ascii="Times New Roman" w:eastAsia="Times New Roman" w:hAnsi="Times New Roman"/>
                <w:b/>
              </w:rPr>
            </w:pPr>
            <w:r w:rsidRPr="0017742D">
              <w:rPr>
                <w:rFonts w:ascii="Times New Roman" w:eastAsia="Times New Roman" w:hAnsi="Times New Roman"/>
                <w:b/>
              </w:rPr>
              <w:t>Целевые показатели</w:t>
            </w:r>
          </w:p>
        </w:tc>
        <w:tc>
          <w:tcPr>
            <w:tcW w:w="1669" w:type="dxa"/>
            <w:vAlign w:val="center"/>
          </w:tcPr>
          <w:p w:rsidR="0017742D" w:rsidRPr="0017742D" w:rsidRDefault="0017742D" w:rsidP="0017742D">
            <w:pPr>
              <w:spacing w:after="0"/>
              <w:ind w:firstLine="709"/>
              <w:jc w:val="both"/>
              <w:rPr>
                <w:rFonts w:ascii="Times New Roman" w:eastAsia="Times New Roman" w:hAnsi="Times New Roman"/>
                <w:b/>
              </w:rPr>
            </w:pPr>
            <w:r w:rsidRPr="0017742D">
              <w:rPr>
                <w:rFonts w:ascii="Times New Roman" w:eastAsia="Times New Roman" w:hAnsi="Times New Roman"/>
                <w:b/>
              </w:rPr>
              <w:t>Ед. изм.</w:t>
            </w:r>
          </w:p>
        </w:tc>
        <w:tc>
          <w:tcPr>
            <w:tcW w:w="1567" w:type="dxa"/>
            <w:vAlign w:val="center"/>
          </w:tcPr>
          <w:p w:rsidR="0017742D" w:rsidRPr="0017742D" w:rsidRDefault="0017742D" w:rsidP="0017742D">
            <w:pPr>
              <w:spacing w:after="0"/>
              <w:ind w:firstLine="709"/>
              <w:jc w:val="both"/>
              <w:rPr>
                <w:rFonts w:ascii="Times New Roman" w:eastAsia="Times New Roman" w:hAnsi="Times New Roman"/>
                <w:b/>
              </w:rPr>
            </w:pPr>
            <w:r w:rsidRPr="0017742D">
              <w:rPr>
                <w:rFonts w:ascii="Times New Roman" w:eastAsia="Times New Roman" w:hAnsi="Times New Roman"/>
                <w:b/>
              </w:rPr>
              <w:t>2024</w:t>
            </w:r>
          </w:p>
        </w:tc>
        <w:tc>
          <w:tcPr>
            <w:tcW w:w="1567" w:type="dxa"/>
            <w:vAlign w:val="center"/>
          </w:tcPr>
          <w:p w:rsidR="0017742D" w:rsidRPr="0017742D" w:rsidRDefault="0017742D" w:rsidP="0017742D">
            <w:pPr>
              <w:spacing w:after="0"/>
              <w:ind w:firstLine="709"/>
              <w:jc w:val="both"/>
              <w:rPr>
                <w:rFonts w:ascii="Times New Roman" w:eastAsia="Times New Roman" w:hAnsi="Times New Roman"/>
                <w:b/>
              </w:rPr>
            </w:pPr>
            <w:r w:rsidRPr="0017742D">
              <w:rPr>
                <w:rFonts w:ascii="Times New Roman" w:eastAsia="Times New Roman" w:hAnsi="Times New Roman"/>
                <w:b/>
              </w:rPr>
              <w:t>2030</w:t>
            </w:r>
          </w:p>
        </w:tc>
      </w:tr>
      <w:tr w:rsidR="0017742D" w:rsidRPr="0017742D" w:rsidTr="008C4719">
        <w:trPr>
          <w:trHeight w:val="552"/>
        </w:trPr>
        <w:tc>
          <w:tcPr>
            <w:tcW w:w="625" w:type="dxa"/>
            <w:vAlign w:val="center"/>
          </w:tcPr>
          <w:p w:rsidR="0017742D" w:rsidRPr="0017742D" w:rsidRDefault="0017742D" w:rsidP="0017742D">
            <w:pPr>
              <w:spacing w:after="0"/>
              <w:ind w:firstLine="709"/>
              <w:jc w:val="both"/>
              <w:rPr>
                <w:rFonts w:ascii="Times New Roman" w:eastAsia="Times New Roman" w:hAnsi="Times New Roman"/>
                <w:b/>
              </w:rPr>
            </w:pPr>
            <w:r w:rsidRPr="0017742D">
              <w:rPr>
                <w:rFonts w:ascii="Times New Roman" w:eastAsia="Times New Roman" w:hAnsi="Times New Roman"/>
                <w:b/>
              </w:rPr>
              <w:t>2</w:t>
            </w:r>
          </w:p>
        </w:tc>
        <w:tc>
          <w:tcPr>
            <w:tcW w:w="4284" w:type="dxa"/>
            <w:vAlign w:val="center"/>
          </w:tcPr>
          <w:p w:rsidR="0017742D" w:rsidRPr="0017742D" w:rsidRDefault="0017742D" w:rsidP="0017742D">
            <w:pPr>
              <w:spacing w:after="0"/>
              <w:ind w:firstLine="709"/>
              <w:rPr>
                <w:rFonts w:ascii="Times New Roman" w:eastAsia="Times New Roman" w:hAnsi="Times New Roman"/>
                <w:b/>
              </w:rPr>
            </w:pPr>
            <w:r w:rsidRPr="0017742D">
              <w:rPr>
                <w:rFonts w:ascii="Times New Roman" w:eastAsia="Times New Roman" w:hAnsi="Times New Roman"/>
                <w:b/>
              </w:rPr>
              <w:t>Социальная политика</w:t>
            </w:r>
          </w:p>
        </w:tc>
        <w:tc>
          <w:tcPr>
            <w:tcW w:w="1669" w:type="dxa"/>
            <w:vAlign w:val="center"/>
          </w:tcPr>
          <w:p w:rsidR="0017742D" w:rsidRPr="0017742D" w:rsidRDefault="0017742D" w:rsidP="0017742D">
            <w:pPr>
              <w:spacing w:after="0"/>
              <w:ind w:firstLine="709"/>
              <w:jc w:val="both"/>
              <w:rPr>
                <w:rFonts w:ascii="Times New Roman" w:eastAsia="Times New Roman" w:hAnsi="Times New Roman"/>
                <w:b/>
              </w:rPr>
            </w:pPr>
          </w:p>
        </w:tc>
        <w:tc>
          <w:tcPr>
            <w:tcW w:w="1567" w:type="dxa"/>
            <w:vAlign w:val="center"/>
          </w:tcPr>
          <w:p w:rsidR="0017742D" w:rsidRPr="0017742D" w:rsidRDefault="0017742D" w:rsidP="0017742D">
            <w:pPr>
              <w:spacing w:after="0"/>
              <w:ind w:firstLine="709"/>
              <w:jc w:val="both"/>
              <w:rPr>
                <w:rFonts w:ascii="Times New Roman" w:eastAsia="Times New Roman" w:hAnsi="Times New Roman"/>
                <w:b/>
              </w:rPr>
            </w:pPr>
          </w:p>
        </w:tc>
        <w:tc>
          <w:tcPr>
            <w:tcW w:w="1567" w:type="dxa"/>
            <w:vAlign w:val="center"/>
          </w:tcPr>
          <w:p w:rsidR="0017742D" w:rsidRPr="0017742D" w:rsidRDefault="0017742D" w:rsidP="0017742D">
            <w:pPr>
              <w:spacing w:after="0"/>
              <w:ind w:firstLine="709"/>
              <w:jc w:val="both"/>
              <w:rPr>
                <w:rFonts w:ascii="Times New Roman" w:eastAsia="Times New Roman" w:hAnsi="Times New Roman"/>
                <w:b/>
              </w:rPr>
            </w:pPr>
          </w:p>
        </w:tc>
      </w:tr>
      <w:tr w:rsidR="0017742D" w:rsidRPr="0017742D" w:rsidTr="008C4719">
        <w:trPr>
          <w:trHeight w:val="552"/>
        </w:trPr>
        <w:tc>
          <w:tcPr>
            <w:tcW w:w="625" w:type="dxa"/>
            <w:vAlign w:val="center"/>
          </w:tcPr>
          <w:p w:rsidR="0017742D" w:rsidRPr="0017742D" w:rsidRDefault="0017742D" w:rsidP="0017742D">
            <w:pPr>
              <w:spacing w:after="0"/>
              <w:ind w:firstLine="709"/>
              <w:jc w:val="both"/>
              <w:rPr>
                <w:rFonts w:ascii="Times New Roman" w:eastAsia="Times New Roman" w:hAnsi="Times New Roman"/>
                <w:b/>
              </w:rPr>
            </w:pPr>
            <w:r>
              <w:rPr>
                <w:rFonts w:ascii="Times New Roman" w:eastAsia="Times New Roman" w:hAnsi="Times New Roman"/>
                <w:b/>
              </w:rPr>
              <w:t>21</w:t>
            </w:r>
          </w:p>
        </w:tc>
        <w:tc>
          <w:tcPr>
            <w:tcW w:w="4284" w:type="dxa"/>
            <w:vAlign w:val="center"/>
          </w:tcPr>
          <w:p w:rsidR="0017742D" w:rsidRPr="0017742D" w:rsidRDefault="0017742D" w:rsidP="0017742D">
            <w:pPr>
              <w:spacing w:after="0"/>
              <w:ind w:firstLine="709"/>
              <w:rPr>
                <w:rFonts w:ascii="Times New Roman" w:eastAsia="Times New Roman" w:hAnsi="Times New Roman"/>
                <w:b/>
              </w:rPr>
            </w:pPr>
            <w:r w:rsidRPr="0017742D">
              <w:rPr>
                <w:rFonts w:ascii="Times New Roman" w:eastAsia="Times New Roman" w:hAnsi="Times New Roman"/>
                <w:b/>
              </w:rPr>
              <w:t>Культура</w:t>
            </w:r>
          </w:p>
        </w:tc>
        <w:tc>
          <w:tcPr>
            <w:tcW w:w="1669" w:type="dxa"/>
            <w:vAlign w:val="center"/>
          </w:tcPr>
          <w:p w:rsidR="0017742D" w:rsidRPr="0017742D" w:rsidRDefault="0017742D" w:rsidP="0017742D">
            <w:pPr>
              <w:spacing w:after="0"/>
              <w:ind w:firstLine="709"/>
              <w:jc w:val="both"/>
              <w:rPr>
                <w:rFonts w:ascii="Times New Roman" w:eastAsia="Times New Roman" w:hAnsi="Times New Roman"/>
                <w:b/>
              </w:rPr>
            </w:pPr>
          </w:p>
        </w:tc>
        <w:tc>
          <w:tcPr>
            <w:tcW w:w="1567" w:type="dxa"/>
            <w:vAlign w:val="center"/>
          </w:tcPr>
          <w:p w:rsidR="0017742D" w:rsidRPr="0017742D" w:rsidRDefault="0017742D" w:rsidP="0017742D">
            <w:pPr>
              <w:spacing w:after="0"/>
              <w:ind w:firstLine="709"/>
              <w:jc w:val="both"/>
              <w:rPr>
                <w:rFonts w:ascii="Times New Roman" w:eastAsia="Times New Roman" w:hAnsi="Times New Roman"/>
                <w:b/>
              </w:rPr>
            </w:pPr>
          </w:p>
        </w:tc>
        <w:tc>
          <w:tcPr>
            <w:tcW w:w="1567" w:type="dxa"/>
            <w:vAlign w:val="center"/>
          </w:tcPr>
          <w:p w:rsidR="0017742D" w:rsidRPr="0017742D" w:rsidRDefault="0017742D" w:rsidP="0017742D">
            <w:pPr>
              <w:spacing w:after="0"/>
              <w:ind w:firstLine="709"/>
              <w:jc w:val="both"/>
              <w:rPr>
                <w:rFonts w:ascii="Times New Roman" w:eastAsia="Times New Roman" w:hAnsi="Times New Roman"/>
                <w:b/>
              </w:rPr>
            </w:pPr>
          </w:p>
        </w:tc>
      </w:tr>
      <w:tr w:rsidR="0017742D" w:rsidRPr="0017742D" w:rsidTr="008C4719">
        <w:trPr>
          <w:trHeight w:val="552"/>
        </w:trPr>
        <w:tc>
          <w:tcPr>
            <w:tcW w:w="625" w:type="dxa"/>
            <w:vAlign w:val="center"/>
          </w:tcPr>
          <w:p w:rsidR="0017742D" w:rsidRPr="0017742D" w:rsidRDefault="0017742D" w:rsidP="0017742D">
            <w:pPr>
              <w:numPr>
                <w:ilvl w:val="0"/>
                <w:numId w:val="16"/>
              </w:numPr>
              <w:spacing w:after="0"/>
              <w:jc w:val="both"/>
              <w:rPr>
                <w:rFonts w:ascii="Times New Roman" w:eastAsia="Times New Roman" w:hAnsi="Times New Roman"/>
              </w:rPr>
            </w:pPr>
          </w:p>
        </w:tc>
        <w:tc>
          <w:tcPr>
            <w:tcW w:w="4284" w:type="dxa"/>
            <w:vAlign w:val="center"/>
          </w:tcPr>
          <w:p w:rsidR="0017742D" w:rsidRPr="0017742D" w:rsidRDefault="0017742D" w:rsidP="00162B5A">
            <w:pPr>
              <w:spacing w:after="0"/>
              <w:ind w:firstLine="709"/>
              <w:rPr>
                <w:rFonts w:ascii="Times New Roman" w:eastAsia="Times New Roman" w:hAnsi="Times New Roman"/>
              </w:rPr>
            </w:pPr>
            <w:r w:rsidRPr="0017742D">
              <w:rPr>
                <w:rFonts w:ascii="Times New Roman" w:eastAsia="Times New Roman" w:hAnsi="Times New Roman"/>
              </w:rPr>
              <w:t xml:space="preserve">Увеличение количества посещений учреждений культуры </w:t>
            </w:r>
            <w:proofErr w:type="gramStart"/>
            <w:r w:rsidRPr="0017742D">
              <w:rPr>
                <w:rFonts w:ascii="Times New Roman" w:eastAsia="Times New Roman" w:hAnsi="Times New Roman"/>
              </w:rPr>
              <w:t xml:space="preserve">( </w:t>
            </w:r>
            <w:proofErr w:type="gramEnd"/>
            <w:r w:rsidRPr="0017742D">
              <w:rPr>
                <w:rFonts w:ascii="Times New Roman" w:eastAsia="Times New Roman" w:hAnsi="Times New Roman"/>
              </w:rPr>
              <w:t>концертных организаций)</w:t>
            </w:r>
          </w:p>
        </w:tc>
        <w:tc>
          <w:tcPr>
            <w:tcW w:w="1669" w:type="dxa"/>
            <w:vAlign w:val="center"/>
          </w:tcPr>
          <w:p w:rsidR="0017742D" w:rsidRPr="0017742D" w:rsidRDefault="0017742D" w:rsidP="0017742D">
            <w:pPr>
              <w:spacing w:after="0"/>
              <w:ind w:firstLine="709"/>
              <w:jc w:val="both"/>
              <w:rPr>
                <w:rFonts w:ascii="Times New Roman" w:eastAsia="Times New Roman" w:hAnsi="Times New Roman"/>
              </w:rPr>
            </w:pPr>
            <w:r w:rsidRPr="0017742D">
              <w:rPr>
                <w:rFonts w:ascii="Times New Roman" w:eastAsia="Times New Roman" w:hAnsi="Times New Roman"/>
              </w:rPr>
              <w:t>на 1000 человек населения</w:t>
            </w:r>
          </w:p>
        </w:tc>
        <w:tc>
          <w:tcPr>
            <w:tcW w:w="1567" w:type="dxa"/>
            <w:vAlign w:val="center"/>
          </w:tcPr>
          <w:p w:rsidR="0017742D" w:rsidRPr="0017742D" w:rsidRDefault="0017742D" w:rsidP="0017742D">
            <w:pPr>
              <w:spacing w:after="0"/>
              <w:ind w:firstLine="709"/>
              <w:jc w:val="both"/>
              <w:rPr>
                <w:rFonts w:ascii="Times New Roman" w:eastAsia="Times New Roman" w:hAnsi="Times New Roman"/>
              </w:rPr>
            </w:pPr>
            <w:r w:rsidRPr="0017742D">
              <w:rPr>
                <w:rFonts w:ascii="Times New Roman" w:eastAsia="Times New Roman" w:hAnsi="Times New Roman"/>
              </w:rPr>
              <w:t>7,9</w:t>
            </w:r>
          </w:p>
        </w:tc>
        <w:tc>
          <w:tcPr>
            <w:tcW w:w="1567" w:type="dxa"/>
            <w:vAlign w:val="center"/>
          </w:tcPr>
          <w:p w:rsidR="0017742D" w:rsidRPr="0017742D" w:rsidRDefault="0017742D" w:rsidP="0017742D">
            <w:pPr>
              <w:spacing w:after="0"/>
              <w:ind w:firstLine="709"/>
              <w:jc w:val="both"/>
              <w:rPr>
                <w:rFonts w:ascii="Times New Roman" w:eastAsia="Times New Roman" w:hAnsi="Times New Roman"/>
              </w:rPr>
            </w:pPr>
            <w:r w:rsidRPr="0017742D">
              <w:rPr>
                <w:rFonts w:ascii="Times New Roman" w:eastAsia="Times New Roman" w:hAnsi="Times New Roman"/>
              </w:rPr>
              <w:t>7,9</w:t>
            </w:r>
          </w:p>
        </w:tc>
      </w:tr>
      <w:tr w:rsidR="0017742D" w:rsidRPr="0017742D" w:rsidTr="008C4719">
        <w:trPr>
          <w:trHeight w:val="552"/>
        </w:trPr>
        <w:tc>
          <w:tcPr>
            <w:tcW w:w="625" w:type="dxa"/>
            <w:vAlign w:val="center"/>
          </w:tcPr>
          <w:p w:rsidR="0017742D" w:rsidRPr="0017742D" w:rsidRDefault="0017742D" w:rsidP="0017742D">
            <w:pPr>
              <w:spacing w:after="0"/>
              <w:ind w:firstLine="709"/>
              <w:jc w:val="both"/>
              <w:rPr>
                <w:rFonts w:ascii="Times New Roman" w:eastAsia="Times New Roman" w:hAnsi="Times New Roman"/>
                <w:b/>
              </w:rPr>
            </w:pPr>
            <w:r>
              <w:rPr>
                <w:rFonts w:ascii="Times New Roman" w:eastAsia="Times New Roman" w:hAnsi="Times New Roman"/>
                <w:b/>
              </w:rPr>
              <w:t>22</w:t>
            </w:r>
          </w:p>
        </w:tc>
        <w:tc>
          <w:tcPr>
            <w:tcW w:w="4284" w:type="dxa"/>
            <w:vAlign w:val="center"/>
          </w:tcPr>
          <w:p w:rsidR="0017742D" w:rsidRPr="0017742D" w:rsidRDefault="0017742D" w:rsidP="0017742D">
            <w:pPr>
              <w:spacing w:after="0"/>
              <w:ind w:firstLine="709"/>
              <w:rPr>
                <w:rFonts w:ascii="Times New Roman" w:eastAsia="Times New Roman" w:hAnsi="Times New Roman"/>
                <w:b/>
              </w:rPr>
            </w:pPr>
            <w:r w:rsidRPr="0017742D">
              <w:rPr>
                <w:rFonts w:ascii="Times New Roman" w:eastAsia="Times New Roman" w:hAnsi="Times New Roman"/>
                <w:b/>
              </w:rPr>
              <w:t>Физическая культура и спорт</w:t>
            </w:r>
          </w:p>
        </w:tc>
        <w:tc>
          <w:tcPr>
            <w:tcW w:w="1669" w:type="dxa"/>
            <w:vAlign w:val="center"/>
          </w:tcPr>
          <w:p w:rsidR="0017742D" w:rsidRPr="0017742D" w:rsidRDefault="0017742D" w:rsidP="0017742D">
            <w:pPr>
              <w:spacing w:after="0"/>
              <w:ind w:firstLine="709"/>
              <w:jc w:val="both"/>
              <w:rPr>
                <w:rFonts w:ascii="Times New Roman" w:eastAsia="Times New Roman" w:hAnsi="Times New Roman"/>
                <w:b/>
              </w:rPr>
            </w:pPr>
          </w:p>
        </w:tc>
        <w:tc>
          <w:tcPr>
            <w:tcW w:w="1567" w:type="dxa"/>
            <w:vAlign w:val="center"/>
          </w:tcPr>
          <w:p w:rsidR="0017742D" w:rsidRPr="0017742D" w:rsidRDefault="0017742D" w:rsidP="0017742D">
            <w:pPr>
              <w:spacing w:after="0"/>
              <w:ind w:firstLine="709"/>
              <w:jc w:val="both"/>
              <w:rPr>
                <w:rFonts w:ascii="Times New Roman" w:eastAsia="Times New Roman" w:hAnsi="Times New Roman"/>
                <w:b/>
              </w:rPr>
            </w:pPr>
          </w:p>
        </w:tc>
        <w:tc>
          <w:tcPr>
            <w:tcW w:w="1567" w:type="dxa"/>
            <w:vAlign w:val="center"/>
          </w:tcPr>
          <w:p w:rsidR="0017742D" w:rsidRPr="0017742D" w:rsidRDefault="0017742D" w:rsidP="0017742D">
            <w:pPr>
              <w:spacing w:after="0"/>
              <w:ind w:firstLine="709"/>
              <w:jc w:val="both"/>
              <w:rPr>
                <w:rFonts w:ascii="Times New Roman" w:eastAsia="Times New Roman" w:hAnsi="Times New Roman"/>
                <w:b/>
              </w:rPr>
            </w:pPr>
          </w:p>
        </w:tc>
      </w:tr>
      <w:tr w:rsidR="0017742D" w:rsidRPr="0017742D" w:rsidTr="008C4719">
        <w:trPr>
          <w:trHeight w:val="552"/>
        </w:trPr>
        <w:tc>
          <w:tcPr>
            <w:tcW w:w="625" w:type="dxa"/>
            <w:vAlign w:val="center"/>
          </w:tcPr>
          <w:p w:rsidR="0017742D" w:rsidRPr="0017742D" w:rsidRDefault="0017742D" w:rsidP="0017742D">
            <w:pPr>
              <w:numPr>
                <w:ilvl w:val="0"/>
                <w:numId w:val="16"/>
              </w:numPr>
              <w:spacing w:after="0"/>
              <w:jc w:val="both"/>
              <w:rPr>
                <w:rFonts w:ascii="Times New Roman" w:eastAsia="Times New Roman" w:hAnsi="Times New Roman"/>
              </w:rPr>
            </w:pPr>
          </w:p>
        </w:tc>
        <w:tc>
          <w:tcPr>
            <w:tcW w:w="4284" w:type="dxa"/>
            <w:vAlign w:val="center"/>
          </w:tcPr>
          <w:p w:rsidR="0017742D" w:rsidRPr="0017742D" w:rsidRDefault="0017742D" w:rsidP="0017742D">
            <w:pPr>
              <w:spacing w:after="0"/>
              <w:ind w:firstLine="709"/>
              <w:rPr>
                <w:rFonts w:ascii="Times New Roman" w:eastAsia="Times New Roman" w:hAnsi="Times New Roman"/>
              </w:rPr>
            </w:pPr>
            <w:r w:rsidRPr="0017742D">
              <w:rPr>
                <w:rFonts w:ascii="Times New Roman" w:eastAsia="Times New Roman" w:hAnsi="Times New Roman"/>
              </w:rPr>
              <w:t xml:space="preserve">Увеличение доли граждан </w:t>
            </w:r>
            <w:r>
              <w:rPr>
                <w:rFonts w:ascii="Times New Roman" w:eastAsia="Times New Roman" w:hAnsi="Times New Roman"/>
              </w:rPr>
              <w:t>поселения</w:t>
            </w:r>
            <w:r w:rsidRPr="0017742D">
              <w:rPr>
                <w:rFonts w:ascii="Times New Roman" w:eastAsia="Times New Roman" w:hAnsi="Times New Roman"/>
              </w:rPr>
              <w:t>, систематически занимающихся физической культурой и спортом, в общей численности населения</w:t>
            </w:r>
          </w:p>
        </w:tc>
        <w:tc>
          <w:tcPr>
            <w:tcW w:w="1669" w:type="dxa"/>
            <w:vAlign w:val="center"/>
          </w:tcPr>
          <w:p w:rsidR="0017742D" w:rsidRPr="0017742D" w:rsidRDefault="0017742D" w:rsidP="0017742D">
            <w:pPr>
              <w:spacing w:after="0"/>
              <w:ind w:firstLine="709"/>
              <w:jc w:val="both"/>
              <w:rPr>
                <w:rFonts w:ascii="Times New Roman" w:eastAsia="Times New Roman" w:hAnsi="Times New Roman"/>
              </w:rPr>
            </w:pPr>
            <w:r w:rsidRPr="0017742D">
              <w:rPr>
                <w:rFonts w:ascii="Times New Roman" w:eastAsia="Times New Roman" w:hAnsi="Times New Roman"/>
              </w:rPr>
              <w:t>%</w:t>
            </w:r>
          </w:p>
        </w:tc>
        <w:tc>
          <w:tcPr>
            <w:tcW w:w="1567" w:type="dxa"/>
            <w:vAlign w:val="center"/>
          </w:tcPr>
          <w:p w:rsidR="0017742D" w:rsidRPr="0017742D" w:rsidRDefault="0017742D" w:rsidP="0017742D">
            <w:pPr>
              <w:spacing w:after="0"/>
              <w:ind w:firstLine="709"/>
              <w:jc w:val="both"/>
              <w:rPr>
                <w:rFonts w:ascii="Times New Roman" w:eastAsia="Times New Roman" w:hAnsi="Times New Roman"/>
              </w:rPr>
            </w:pPr>
            <w:r w:rsidRPr="0017742D">
              <w:rPr>
                <w:rFonts w:ascii="Times New Roman" w:eastAsia="Times New Roman" w:hAnsi="Times New Roman"/>
              </w:rPr>
              <w:t>56,3</w:t>
            </w:r>
          </w:p>
        </w:tc>
        <w:tc>
          <w:tcPr>
            <w:tcW w:w="1567" w:type="dxa"/>
            <w:vAlign w:val="center"/>
          </w:tcPr>
          <w:p w:rsidR="0017742D" w:rsidRPr="0017742D" w:rsidRDefault="0017742D" w:rsidP="0017742D">
            <w:pPr>
              <w:spacing w:after="0"/>
              <w:ind w:firstLine="709"/>
              <w:jc w:val="both"/>
              <w:rPr>
                <w:rFonts w:ascii="Times New Roman" w:eastAsia="Times New Roman" w:hAnsi="Times New Roman"/>
              </w:rPr>
            </w:pPr>
            <w:r w:rsidRPr="0017742D">
              <w:rPr>
                <w:rFonts w:ascii="Times New Roman" w:eastAsia="Times New Roman" w:hAnsi="Times New Roman"/>
              </w:rPr>
              <w:t>60,0</w:t>
            </w:r>
          </w:p>
        </w:tc>
      </w:tr>
      <w:tr w:rsidR="0017742D" w:rsidRPr="0017742D" w:rsidTr="008C4719">
        <w:trPr>
          <w:trHeight w:val="552"/>
        </w:trPr>
        <w:tc>
          <w:tcPr>
            <w:tcW w:w="625" w:type="dxa"/>
            <w:vAlign w:val="center"/>
          </w:tcPr>
          <w:p w:rsidR="0017742D" w:rsidRPr="0017742D" w:rsidRDefault="0017742D" w:rsidP="0017742D">
            <w:pPr>
              <w:spacing w:after="0"/>
              <w:ind w:firstLine="709"/>
              <w:jc w:val="both"/>
              <w:rPr>
                <w:rFonts w:ascii="Times New Roman" w:eastAsia="Times New Roman" w:hAnsi="Times New Roman"/>
                <w:b/>
              </w:rPr>
            </w:pPr>
            <w:r w:rsidRPr="0017742D">
              <w:rPr>
                <w:rFonts w:ascii="Times New Roman" w:eastAsia="Times New Roman" w:hAnsi="Times New Roman"/>
                <w:b/>
              </w:rPr>
              <w:t>3</w:t>
            </w:r>
          </w:p>
        </w:tc>
        <w:tc>
          <w:tcPr>
            <w:tcW w:w="4284" w:type="dxa"/>
            <w:vAlign w:val="center"/>
          </w:tcPr>
          <w:p w:rsidR="0017742D" w:rsidRPr="0017742D" w:rsidRDefault="0017742D" w:rsidP="0017742D">
            <w:pPr>
              <w:spacing w:after="0"/>
              <w:ind w:firstLine="709"/>
              <w:jc w:val="both"/>
              <w:rPr>
                <w:rFonts w:ascii="Times New Roman" w:eastAsia="Times New Roman" w:hAnsi="Times New Roman"/>
                <w:b/>
              </w:rPr>
            </w:pPr>
            <w:r w:rsidRPr="0017742D">
              <w:rPr>
                <w:rFonts w:ascii="Times New Roman" w:eastAsia="Times New Roman" w:hAnsi="Times New Roman"/>
                <w:b/>
              </w:rPr>
              <w:t>Пространственная политика</w:t>
            </w:r>
          </w:p>
        </w:tc>
        <w:tc>
          <w:tcPr>
            <w:tcW w:w="1669" w:type="dxa"/>
            <w:vAlign w:val="center"/>
          </w:tcPr>
          <w:p w:rsidR="0017742D" w:rsidRPr="0017742D" w:rsidRDefault="0017742D" w:rsidP="0017742D">
            <w:pPr>
              <w:spacing w:after="0"/>
              <w:ind w:firstLine="709"/>
              <w:jc w:val="both"/>
              <w:rPr>
                <w:rFonts w:ascii="Times New Roman" w:eastAsia="Times New Roman" w:hAnsi="Times New Roman"/>
                <w:b/>
              </w:rPr>
            </w:pPr>
          </w:p>
        </w:tc>
        <w:tc>
          <w:tcPr>
            <w:tcW w:w="1567" w:type="dxa"/>
            <w:vAlign w:val="center"/>
          </w:tcPr>
          <w:p w:rsidR="0017742D" w:rsidRPr="0017742D" w:rsidRDefault="0017742D" w:rsidP="0017742D">
            <w:pPr>
              <w:spacing w:after="0"/>
              <w:ind w:firstLine="709"/>
              <w:jc w:val="both"/>
              <w:rPr>
                <w:rFonts w:ascii="Times New Roman" w:eastAsia="Times New Roman" w:hAnsi="Times New Roman"/>
                <w:b/>
              </w:rPr>
            </w:pPr>
          </w:p>
        </w:tc>
        <w:tc>
          <w:tcPr>
            <w:tcW w:w="1567" w:type="dxa"/>
            <w:vAlign w:val="center"/>
          </w:tcPr>
          <w:p w:rsidR="0017742D" w:rsidRPr="0017742D" w:rsidRDefault="0017742D" w:rsidP="0017742D">
            <w:pPr>
              <w:spacing w:after="0"/>
              <w:ind w:firstLine="709"/>
              <w:jc w:val="both"/>
              <w:rPr>
                <w:rFonts w:ascii="Times New Roman" w:eastAsia="Times New Roman" w:hAnsi="Times New Roman"/>
                <w:b/>
              </w:rPr>
            </w:pPr>
          </w:p>
        </w:tc>
      </w:tr>
      <w:tr w:rsidR="0017742D" w:rsidRPr="0017742D" w:rsidTr="008C4719">
        <w:trPr>
          <w:trHeight w:val="552"/>
        </w:trPr>
        <w:tc>
          <w:tcPr>
            <w:tcW w:w="625" w:type="dxa"/>
            <w:vAlign w:val="center"/>
          </w:tcPr>
          <w:p w:rsidR="0017742D" w:rsidRPr="0017742D" w:rsidRDefault="0017742D" w:rsidP="008C4719">
            <w:pPr>
              <w:spacing w:after="0"/>
              <w:ind w:firstLine="709"/>
              <w:jc w:val="both"/>
              <w:rPr>
                <w:rFonts w:ascii="Times New Roman" w:eastAsia="Times New Roman" w:hAnsi="Times New Roman"/>
                <w:b/>
              </w:rPr>
            </w:pPr>
            <w:r w:rsidRPr="0017742D">
              <w:rPr>
                <w:rFonts w:ascii="Times New Roman" w:eastAsia="Times New Roman" w:hAnsi="Times New Roman"/>
                <w:b/>
              </w:rPr>
              <w:t>31</w:t>
            </w:r>
          </w:p>
        </w:tc>
        <w:tc>
          <w:tcPr>
            <w:tcW w:w="4284" w:type="dxa"/>
            <w:vAlign w:val="center"/>
          </w:tcPr>
          <w:p w:rsidR="0017742D" w:rsidRPr="0017742D" w:rsidRDefault="0017742D" w:rsidP="0017742D">
            <w:pPr>
              <w:spacing w:after="0"/>
              <w:ind w:firstLine="709"/>
              <w:jc w:val="both"/>
              <w:rPr>
                <w:rFonts w:ascii="Times New Roman" w:eastAsia="Times New Roman" w:hAnsi="Times New Roman"/>
                <w:b/>
              </w:rPr>
            </w:pPr>
            <w:r w:rsidRPr="0017742D">
              <w:rPr>
                <w:rFonts w:ascii="Times New Roman" w:eastAsia="Times New Roman" w:hAnsi="Times New Roman"/>
                <w:b/>
              </w:rPr>
              <w:t>Дорожно-транспортный комплекс</w:t>
            </w:r>
          </w:p>
        </w:tc>
        <w:tc>
          <w:tcPr>
            <w:tcW w:w="1669" w:type="dxa"/>
            <w:vAlign w:val="center"/>
          </w:tcPr>
          <w:p w:rsidR="0017742D" w:rsidRPr="0017742D" w:rsidRDefault="0017742D" w:rsidP="0017742D">
            <w:pPr>
              <w:spacing w:after="0"/>
              <w:ind w:firstLine="709"/>
              <w:jc w:val="both"/>
              <w:rPr>
                <w:rFonts w:ascii="Times New Roman" w:eastAsia="Times New Roman" w:hAnsi="Times New Roman"/>
                <w:b/>
              </w:rPr>
            </w:pPr>
          </w:p>
        </w:tc>
        <w:tc>
          <w:tcPr>
            <w:tcW w:w="1567" w:type="dxa"/>
            <w:vAlign w:val="center"/>
          </w:tcPr>
          <w:p w:rsidR="0017742D" w:rsidRPr="0017742D" w:rsidRDefault="0017742D" w:rsidP="0017742D">
            <w:pPr>
              <w:spacing w:after="0"/>
              <w:ind w:firstLine="709"/>
              <w:jc w:val="both"/>
              <w:rPr>
                <w:rFonts w:ascii="Times New Roman" w:eastAsia="Times New Roman" w:hAnsi="Times New Roman"/>
                <w:b/>
              </w:rPr>
            </w:pPr>
          </w:p>
        </w:tc>
        <w:tc>
          <w:tcPr>
            <w:tcW w:w="1567" w:type="dxa"/>
            <w:vAlign w:val="center"/>
          </w:tcPr>
          <w:p w:rsidR="0017742D" w:rsidRPr="0017742D" w:rsidRDefault="0017742D" w:rsidP="0017742D">
            <w:pPr>
              <w:spacing w:after="0"/>
              <w:ind w:firstLine="709"/>
              <w:jc w:val="both"/>
              <w:rPr>
                <w:rFonts w:ascii="Times New Roman" w:eastAsia="Times New Roman" w:hAnsi="Times New Roman"/>
                <w:b/>
              </w:rPr>
            </w:pPr>
          </w:p>
        </w:tc>
      </w:tr>
      <w:tr w:rsidR="0017742D" w:rsidRPr="0017742D" w:rsidTr="008C4719">
        <w:trPr>
          <w:trHeight w:val="552"/>
        </w:trPr>
        <w:tc>
          <w:tcPr>
            <w:tcW w:w="625" w:type="dxa"/>
            <w:vAlign w:val="center"/>
          </w:tcPr>
          <w:p w:rsidR="0017742D" w:rsidRPr="0017742D" w:rsidRDefault="0017742D" w:rsidP="0017742D">
            <w:pPr>
              <w:numPr>
                <w:ilvl w:val="0"/>
                <w:numId w:val="16"/>
              </w:numPr>
              <w:spacing w:after="0"/>
              <w:jc w:val="both"/>
              <w:rPr>
                <w:rFonts w:ascii="Times New Roman" w:eastAsia="Times New Roman" w:hAnsi="Times New Roman"/>
              </w:rPr>
            </w:pPr>
          </w:p>
        </w:tc>
        <w:tc>
          <w:tcPr>
            <w:tcW w:w="4284" w:type="dxa"/>
          </w:tcPr>
          <w:p w:rsidR="0017742D" w:rsidRPr="0017742D" w:rsidRDefault="0017742D" w:rsidP="008C4719">
            <w:pPr>
              <w:spacing w:after="0"/>
              <w:ind w:firstLine="709"/>
              <w:rPr>
                <w:rFonts w:ascii="Times New Roman" w:eastAsia="Times New Roman" w:hAnsi="Times New Roman"/>
              </w:rPr>
            </w:pPr>
            <w:r w:rsidRPr="0017742D">
              <w:rPr>
                <w:rFonts w:ascii="Times New Roman" w:eastAsia="Times New Roman" w:hAnsi="Times New Roman"/>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в </w:t>
            </w:r>
            <w:proofErr w:type="spellStart"/>
            <w:r w:rsidR="008C4719">
              <w:rPr>
                <w:rFonts w:ascii="Times New Roman" w:eastAsia="Times New Roman" w:hAnsi="Times New Roman"/>
              </w:rPr>
              <w:t>Литвиновском</w:t>
            </w:r>
            <w:proofErr w:type="spellEnd"/>
            <w:r w:rsidR="008C4719">
              <w:rPr>
                <w:rFonts w:ascii="Times New Roman" w:eastAsia="Times New Roman" w:hAnsi="Times New Roman"/>
              </w:rPr>
              <w:t xml:space="preserve"> сельском поселении</w:t>
            </w:r>
          </w:p>
        </w:tc>
        <w:tc>
          <w:tcPr>
            <w:tcW w:w="1669" w:type="dxa"/>
            <w:vAlign w:val="center"/>
          </w:tcPr>
          <w:p w:rsidR="0017742D" w:rsidRPr="0017742D" w:rsidRDefault="0017742D" w:rsidP="0017742D">
            <w:pPr>
              <w:spacing w:after="0"/>
              <w:ind w:firstLine="709"/>
              <w:jc w:val="both"/>
              <w:rPr>
                <w:rFonts w:ascii="Times New Roman" w:eastAsia="Times New Roman" w:hAnsi="Times New Roman"/>
              </w:rPr>
            </w:pPr>
            <w:r w:rsidRPr="0017742D">
              <w:rPr>
                <w:rFonts w:ascii="Times New Roman" w:eastAsia="Times New Roman" w:hAnsi="Times New Roman"/>
              </w:rPr>
              <w:t>%</w:t>
            </w:r>
          </w:p>
        </w:tc>
        <w:tc>
          <w:tcPr>
            <w:tcW w:w="1567" w:type="dxa"/>
            <w:vAlign w:val="center"/>
          </w:tcPr>
          <w:p w:rsidR="0017742D" w:rsidRPr="0017742D" w:rsidRDefault="0017742D" w:rsidP="0017742D">
            <w:pPr>
              <w:spacing w:after="0"/>
              <w:ind w:firstLine="709"/>
              <w:jc w:val="both"/>
              <w:rPr>
                <w:rFonts w:ascii="Times New Roman" w:eastAsia="Times New Roman" w:hAnsi="Times New Roman"/>
              </w:rPr>
            </w:pPr>
            <w:r w:rsidRPr="0017742D">
              <w:rPr>
                <w:rFonts w:ascii="Times New Roman" w:eastAsia="Times New Roman" w:hAnsi="Times New Roman"/>
              </w:rPr>
              <w:t>47,0</w:t>
            </w:r>
          </w:p>
        </w:tc>
        <w:tc>
          <w:tcPr>
            <w:tcW w:w="1567" w:type="dxa"/>
            <w:vAlign w:val="center"/>
          </w:tcPr>
          <w:p w:rsidR="0017742D" w:rsidRPr="0017742D" w:rsidRDefault="0017742D" w:rsidP="0017742D">
            <w:pPr>
              <w:spacing w:after="0"/>
              <w:ind w:firstLine="709"/>
              <w:jc w:val="both"/>
              <w:rPr>
                <w:rFonts w:ascii="Times New Roman" w:eastAsia="Times New Roman" w:hAnsi="Times New Roman"/>
              </w:rPr>
            </w:pPr>
            <w:r w:rsidRPr="0017742D">
              <w:rPr>
                <w:rFonts w:ascii="Times New Roman" w:eastAsia="Times New Roman" w:hAnsi="Times New Roman"/>
              </w:rPr>
              <w:t>42,0</w:t>
            </w:r>
          </w:p>
        </w:tc>
      </w:tr>
      <w:tr w:rsidR="0017742D" w:rsidRPr="0017742D" w:rsidTr="008C4719">
        <w:trPr>
          <w:trHeight w:val="552"/>
        </w:trPr>
        <w:tc>
          <w:tcPr>
            <w:tcW w:w="625" w:type="dxa"/>
            <w:vAlign w:val="center"/>
          </w:tcPr>
          <w:p w:rsidR="0017742D" w:rsidRPr="0017742D" w:rsidRDefault="0017742D" w:rsidP="0017742D">
            <w:pPr>
              <w:numPr>
                <w:ilvl w:val="0"/>
                <w:numId w:val="16"/>
              </w:numPr>
              <w:spacing w:after="0"/>
              <w:jc w:val="both"/>
              <w:rPr>
                <w:rFonts w:ascii="Times New Roman" w:eastAsia="Times New Roman" w:hAnsi="Times New Roman"/>
              </w:rPr>
            </w:pPr>
          </w:p>
        </w:tc>
        <w:tc>
          <w:tcPr>
            <w:tcW w:w="4284" w:type="dxa"/>
          </w:tcPr>
          <w:p w:rsidR="0017742D" w:rsidRPr="0017742D" w:rsidRDefault="0017742D" w:rsidP="008C4719">
            <w:pPr>
              <w:spacing w:after="0"/>
              <w:rPr>
                <w:rFonts w:ascii="Times New Roman" w:eastAsia="Times New Roman" w:hAnsi="Times New Roman"/>
              </w:rPr>
            </w:pPr>
            <w:r w:rsidRPr="0017742D">
              <w:rPr>
                <w:rFonts w:ascii="Times New Roman" w:eastAsia="Times New Roman" w:hAnsi="Times New Roman"/>
              </w:rPr>
              <w:t>Смертность в результате дорожно-транспортных происшествий</w:t>
            </w:r>
          </w:p>
        </w:tc>
        <w:tc>
          <w:tcPr>
            <w:tcW w:w="1669" w:type="dxa"/>
            <w:vAlign w:val="center"/>
          </w:tcPr>
          <w:p w:rsidR="0017742D" w:rsidRPr="0017742D" w:rsidRDefault="0017742D" w:rsidP="008C4719">
            <w:pPr>
              <w:spacing w:after="0"/>
              <w:ind w:firstLine="709"/>
              <w:jc w:val="both"/>
              <w:rPr>
                <w:rFonts w:ascii="Times New Roman" w:eastAsia="Times New Roman" w:hAnsi="Times New Roman"/>
              </w:rPr>
            </w:pPr>
            <w:r w:rsidRPr="0017742D">
              <w:rPr>
                <w:rFonts w:ascii="Times New Roman" w:eastAsia="Times New Roman" w:hAnsi="Times New Roman"/>
              </w:rPr>
              <w:t>на 1 тыс. населения</w:t>
            </w:r>
          </w:p>
        </w:tc>
        <w:tc>
          <w:tcPr>
            <w:tcW w:w="1567" w:type="dxa"/>
            <w:vAlign w:val="center"/>
          </w:tcPr>
          <w:p w:rsidR="0017742D" w:rsidRPr="0017742D" w:rsidRDefault="008C4719" w:rsidP="0017742D">
            <w:pPr>
              <w:spacing w:after="0"/>
              <w:ind w:firstLine="709"/>
              <w:jc w:val="both"/>
              <w:rPr>
                <w:rFonts w:ascii="Times New Roman" w:eastAsia="Times New Roman" w:hAnsi="Times New Roman"/>
              </w:rPr>
            </w:pPr>
            <w:r>
              <w:rPr>
                <w:rFonts w:ascii="Times New Roman" w:eastAsia="Times New Roman" w:hAnsi="Times New Roman"/>
              </w:rPr>
              <w:t>1</w:t>
            </w:r>
            <w:r w:rsidR="0017742D" w:rsidRPr="0017742D">
              <w:rPr>
                <w:rFonts w:ascii="Times New Roman" w:eastAsia="Times New Roman" w:hAnsi="Times New Roman"/>
              </w:rPr>
              <w:t>,0</w:t>
            </w:r>
          </w:p>
        </w:tc>
        <w:tc>
          <w:tcPr>
            <w:tcW w:w="1567" w:type="dxa"/>
            <w:vAlign w:val="center"/>
          </w:tcPr>
          <w:p w:rsidR="0017742D" w:rsidRPr="0017742D" w:rsidRDefault="0017742D" w:rsidP="0017742D">
            <w:pPr>
              <w:spacing w:after="0"/>
              <w:ind w:firstLine="709"/>
              <w:jc w:val="both"/>
              <w:rPr>
                <w:rFonts w:ascii="Times New Roman" w:eastAsia="Times New Roman" w:hAnsi="Times New Roman"/>
              </w:rPr>
            </w:pPr>
            <w:r w:rsidRPr="0017742D">
              <w:rPr>
                <w:rFonts w:ascii="Times New Roman" w:eastAsia="Times New Roman" w:hAnsi="Times New Roman"/>
              </w:rPr>
              <w:t>0,0</w:t>
            </w:r>
          </w:p>
        </w:tc>
      </w:tr>
      <w:tr w:rsidR="0017742D" w:rsidRPr="0017742D" w:rsidTr="008C4719">
        <w:trPr>
          <w:trHeight w:val="552"/>
        </w:trPr>
        <w:tc>
          <w:tcPr>
            <w:tcW w:w="625" w:type="dxa"/>
            <w:vAlign w:val="center"/>
          </w:tcPr>
          <w:p w:rsidR="0017742D" w:rsidRPr="0017742D" w:rsidRDefault="008C4719" w:rsidP="0017742D">
            <w:pPr>
              <w:spacing w:after="0"/>
              <w:ind w:firstLine="709"/>
              <w:jc w:val="both"/>
              <w:rPr>
                <w:rFonts w:ascii="Times New Roman" w:eastAsia="Times New Roman" w:hAnsi="Times New Roman"/>
                <w:b/>
              </w:rPr>
            </w:pPr>
            <w:r>
              <w:rPr>
                <w:rFonts w:ascii="Times New Roman" w:eastAsia="Times New Roman" w:hAnsi="Times New Roman"/>
                <w:b/>
              </w:rPr>
              <w:t>3</w:t>
            </w:r>
            <w:r w:rsidR="0017742D" w:rsidRPr="0017742D">
              <w:rPr>
                <w:rFonts w:ascii="Times New Roman" w:eastAsia="Times New Roman" w:hAnsi="Times New Roman"/>
                <w:b/>
              </w:rPr>
              <w:t>2</w:t>
            </w:r>
          </w:p>
        </w:tc>
        <w:tc>
          <w:tcPr>
            <w:tcW w:w="4284" w:type="dxa"/>
            <w:vAlign w:val="center"/>
          </w:tcPr>
          <w:p w:rsidR="0017742D" w:rsidRPr="0017742D" w:rsidRDefault="0017742D" w:rsidP="0017742D">
            <w:pPr>
              <w:spacing w:after="0"/>
              <w:ind w:firstLine="709"/>
              <w:jc w:val="both"/>
              <w:rPr>
                <w:rFonts w:ascii="Times New Roman" w:eastAsia="Times New Roman" w:hAnsi="Times New Roman"/>
                <w:b/>
              </w:rPr>
            </w:pPr>
            <w:r w:rsidRPr="0017742D">
              <w:rPr>
                <w:rFonts w:ascii="Times New Roman" w:eastAsia="Times New Roman" w:hAnsi="Times New Roman"/>
                <w:b/>
              </w:rPr>
              <w:t>Инженерная инфраструктура и ЖКХ</w:t>
            </w:r>
          </w:p>
        </w:tc>
        <w:tc>
          <w:tcPr>
            <w:tcW w:w="1669" w:type="dxa"/>
            <w:vAlign w:val="center"/>
          </w:tcPr>
          <w:p w:rsidR="0017742D" w:rsidRPr="0017742D" w:rsidRDefault="0017742D" w:rsidP="0017742D">
            <w:pPr>
              <w:spacing w:after="0"/>
              <w:ind w:firstLine="709"/>
              <w:jc w:val="both"/>
              <w:rPr>
                <w:rFonts w:ascii="Times New Roman" w:eastAsia="Times New Roman" w:hAnsi="Times New Roman"/>
                <w:b/>
              </w:rPr>
            </w:pPr>
          </w:p>
        </w:tc>
        <w:tc>
          <w:tcPr>
            <w:tcW w:w="1567" w:type="dxa"/>
            <w:vAlign w:val="center"/>
          </w:tcPr>
          <w:p w:rsidR="0017742D" w:rsidRPr="0017742D" w:rsidRDefault="0017742D" w:rsidP="0017742D">
            <w:pPr>
              <w:spacing w:after="0"/>
              <w:ind w:firstLine="709"/>
              <w:jc w:val="both"/>
              <w:rPr>
                <w:rFonts w:ascii="Times New Roman" w:eastAsia="Times New Roman" w:hAnsi="Times New Roman"/>
              </w:rPr>
            </w:pPr>
          </w:p>
        </w:tc>
        <w:tc>
          <w:tcPr>
            <w:tcW w:w="1567" w:type="dxa"/>
            <w:vAlign w:val="center"/>
          </w:tcPr>
          <w:p w:rsidR="0017742D" w:rsidRPr="0017742D" w:rsidRDefault="0017742D" w:rsidP="0017742D">
            <w:pPr>
              <w:spacing w:after="0"/>
              <w:ind w:firstLine="709"/>
              <w:jc w:val="both"/>
              <w:rPr>
                <w:rFonts w:ascii="Times New Roman" w:eastAsia="Times New Roman" w:hAnsi="Times New Roman"/>
              </w:rPr>
            </w:pPr>
          </w:p>
        </w:tc>
      </w:tr>
      <w:tr w:rsidR="0017742D" w:rsidRPr="0017742D" w:rsidTr="008C4719">
        <w:trPr>
          <w:trHeight w:val="552"/>
        </w:trPr>
        <w:tc>
          <w:tcPr>
            <w:tcW w:w="625" w:type="dxa"/>
            <w:vAlign w:val="center"/>
          </w:tcPr>
          <w:p w:rsidR="0017742D" w:rsidRPr="0017742D" w:rsidRDefault="00B612EB" w:rsidP="0017742D">
            <w:pPr>
              <w:spacing w:after="0"/>
              <w:ind w:left="360"/>
              <w:jc w:val="both"/>
              <w:rPr>
                <w:rFonts w:ascii="Times New Roman" w:eastAsia="Times New Roman" w:hAnsi="Times New Roman"/>
              </w:rPr>
            </w:pPr>
            <w:r>
              <w:rPr>
                <w:rFonts w:ascii="Times New Roman" w:eastAsia="Times New Roman" w:hAnsi="Times New Roman"/>
              </w:rPr>
              <w:t>1</w:t>
            </w:r>
          </w:p>
        </w:tc>
        <w:tc>
          <w:tcPr>
            <w:tcW w:w="4284" w:type="dxa"/>
          </w:tcPr>
          <w:p w:rsidR="0017742D" w:rsidRPr="0017742D" w:rsidRDefault="0017742D" w:rsidP="008C4719">
            <w:pPr>
              <w:spacing w:after="0"/>
              <w:rPr>
                <w:rFonts w:ascii="Times New Roman" w:eastAsia="Times New Roman" w:hAnsi="Times New Roman"/>
              </w:rPr>
            </w:pPr>
            <w:r w:rsidRPr="0017742D">
              <w:rPr>
                <w:rFonts w:ascii="Times New Roman" w:eastAsia="Times New Roman" w:hAnsi="Times New Roman"/>
              </w:rPr>
              <w:t>Увеличение доли утилизированных (использованных) твердых коммунальных отходов в общем объеме образовавшихся твердых коммунальных отходов</w:t>
            </w:r>
          </w:p>
        </w:tc>
        <w:tc>
          <w:tcPr>
            <w:tcW w:w="1669" w:type="dxa"/>
            <w:vAlign w:val="center"/>
          </w:tcPr>
          <w:p w:rsidR="0017742D" w:rsidRPr="0017742D" w:rsidRDefault="0017742D" w:rsidP="0017742D">
            <w:pPr>
              <w:spacing w:after="0"/>
              <w:ind w:firstLine="709"/>
              <w:jc w:val="both"/>
              <w:rPr>
                <w:rFonts w:ascii="Times New Roman" w:eastAsia="Times New Roman" w:hAnsi="Times New Roman"/>
              </w:rPr>
            </w:pPr>
            <w:r w:rsidRPr="0017742D">
              <w:rPr>
                <w:rFonts w:ascii="Times New Roman" w:eastAsia="Times New Roman" w:hAnsi="Times New Roman"/>
              </w:rPr>
              <w:t>%</w:t>
            </w:r>
          </w:p>
        </w:tc>
        <w:tc>
          <w:tcPr>
            <w:tcW w:w="1567" w:type="dxa"/>
            <w:vAlign w:val="center"/>
          </w:tcPr>
          <w:p w:rsidR="0017742D" w:rsidRPr="0017742D" w:rsidRDefault="0017742D" w:rsidP="0017742D">
            <w:pPr>
              <w:spacing w:after="0"/>
              <w:ind w:firstLine="709"/>
              <w:jc w:val="both"/>
              <w:rPr>
                <w:rFonts w:ascii="Times New Roman" w:eastAsia="Times New Roman" w:hAnsi="Times New Roman"/>
              </w:rPr>
            </w:pPr>
            <w:r w:rsidRPr="0017742D">
              <w:rPr>
                <w:rFonts w:ascii="Times New Roman" w:eastAsia="Times New Roman" w:hAnsi="Times New Roman"/>
              </w:rPr>
              <w:t>4,4</w:t>
            </w:r>
          </w:p>
        </w:tc>
        <w:tc>
          <w:tcPr>
            <w:tcW w:w="1567" w:type="dxa"/>
            <w:vAlign w:val="center"/>
          </w:tcPr>
          <w:p w:rsidR="0017742D" w:rsidRPr="0017742D" w:rsidRDefault="0017742D" w:rsidP="0017742D">
            <w:pPr>
              <w:spacing w:after="0"/>
              <w:ind w:firstLine="709"/>
              <w:jc w:val="both"/>
              <w:rPr>
                <w:rFonts w:ascii="Times New Roman" w:eastAsia="Times New Roman" w:hAnsi="Times New Roman"/>
              </w:rPr>
            </w:pPr>
            <w:r w:rsidRPr="0017742D">
              <w:rPr>
                <w:rFonts w:ascii="Times New Roman" w:eastAsia="Times New Roman" w:hAnsi="Times New Roman"/>
              </w:rPr>
              <w:t>4,9</w:t>
            </w:r>
          </w:p>
        </w:tc>
      </w:tr>
      <w:tr w:rsidR="0017742D" w:rsidRPr="0017742D" w:rsidTr="008C4719">
        <w:trPr>
          <w:trHeight w:val="552"/>
        </w:trPr>
        <w:tc>
          <w:tcPr>
            <w:tcW w:w="625" w:type="dxa"/>
            <w:vAlign w:val="center"/>
          </w:tcPr>
          <w:p w:rsidR="0017742D" w:rsidRPr="0017742D" w:rsidRDefault="00B612EB" w:rsidP="0017742D">
            <w:pPr>
              <w:spacing w:after="0"/>
              <w:ind w:left="360"/>
              <w:jc w:val="both"/>
              <w:rPr>
                <w:rFonts w:ascii="Times New Roman" w:eastAsia="Times New Roman" w:hAnsi="Times New Roman"/>
              </w:rPr>
            </w:pPr>
            <w:r>
              <w:rPr>
                <w:rFonts w:ascii="Times New Roman" w:eastAsia="Times New Roman" w:hAnsi="Times New Roman"/>
              </w:rPr>
              <w:t>2</w:t>
            </w:r>
          </w:p>
        </w:tc>
        <w:tc>
          <w:tcPr>
            <w:tcW w:w="4284" w:type="dxa"/>
          </w:tcPr>
          <w:p w:rsidR="0017742D" w:rsidRPr="0017742D" w:rsidRDefault="0017742D" w:rsidP="008C4719">
            <w:pPr>
              <w:spacing w:after="0"/>
              <w:rPr>
                <w:rFonts w:ascii="Times New Roman" w:eastAsia="Times New Roman" w:hAnsi="Times New Roman"/>
              </w:rPr>
            </w:pPr>
            <w:r w:rsidRPr="0017742D">
              <w:rPr>
                <w:rFonts w:ascii="Times New Roman" w:eastAsia="Times New Roman" w:hAnsi="Times New Roman"/>
              </w:rPr>
              <w:t xml:space="preserve">Повышение уровня газификации населения </w:t>
            </w:r>
            <w:r>
              <w:rPr>
                <w:rFonts w:ascii="Times New Roman" w:eastAsia="Times New Roman" w:hAnsi="Times New Roman"/>
              </w:rPr>
              <w:t>поселения</w:t>
            </w:r>
          </w:p>
        </w:tc>
        <w:tc>
          <w:tcPr>
            <w:tcW w:w="1669" w:type="dxa"/>
            <w:vAlign w:val="center"/>
          </w:tcPr>
          <w:p w:rsidR="0017742D" w:rsidRPr="0017742D" w:rsidRDefault="0017742D" w:rsidP="0017742D">
            <w:pPr>
              <w:spacing w:after="0"/>
              <w:ind w:firstLine="709"/>
              <w:jc w:val="both"/>
              <w:rPr>
                <w:rFonts w:ascii="Times New Roman" w:eastAsia="Times New Roman" w:hAnsi="Times New Roman"/>
              </w:rPr>
            </w:pPr>
            <w:r w:rsidRPr="0017742D">
              <w:rPr>
                <w:rFonts w:ascii="Times New Roman" w:eastAsia="Times New Roman" w:hAnsi="Times New Roman"/>
              </w:rPr>
              <w:t>%</w:t>
            </w:r>
          </w:p>
        </w:tc>
        <w:tc>
          <w:tcPr>
            <w:tcW w:w="1567" w:type="dxa"/>
            <w:vAlign w:val="center"/>
          </w:tcPr>
          <w:p w:rsidR="0017742D" w:rsidRPr="0017742D" w:rsidRDefault="008C4719" w:rsidP="0017742D">
            <w:pPr>
              <w:spacing w:after="0"/>
              <w:ind w:firstLine="709"/>
              <w:jc w:val="both"/>
              <w:rPr>
                <w:rFonts w:ascii="Times New Roman" w:eastAsia="Times New Roman" w:hAnsi="Times New Roman"/>
              </w:rPr>
            </w:pPr>
            <w:r>
              <w:rPr>
                <w:rFonts w:ascii="Times New Roman" w:eastAsia="Times New Roman" w:hAnsi="Times New Roman"/>
              </w:rPr>
              <w:t>50,0</w:t>
            </w:r>
          </w:p>
        </w:tc>
        <w:tc>
          <w:tcPr>
            <w:tcW w:w="1567" w:type="dxa"/>
            <w:vAlign w:val="center"/>
          </w:tcPr>
          <w:p w:rsidR="0017742D" w:rsidRPr="0017742D" w:rsidRDefault="008C4719" w:rsidP="0017742D">
            <w:pPr>
              <w:spacing w:after="0"/>
              <w:ind w:firstLine="709"/>
              <w:jc w:val="both"/>
              <w:rPr>
                <w:rFonts w:ascii="Times New Roman" w:eastAsia="Times New Roman" w:hAnsi="Times New Roman"/>
              </w:rPr>
            </w:pPr>
            <w:r>
              <w:rPr>
                <w:rFonts w:ascii="Times New Roman" w:eastAsia="Times New Roman" w:hAnsi="Times New Roman"/>
              </w:rPr>
              <w:t>60,0</w:t>
            </w:r>
          </w:p>
        </w:tc>
      </w:tr>
      <w:tr w:rsidR="0017742D" w:rsidRPr="0017742D" w:rsidTr="008C4719">
        <w:trPr>
          <w:trHeight w:val="552"/>
        </w:trPr>
        <w:tc>
          <w:tcPr>
            <w:tcW w:w="625" w:type="dxa"/>
            <w:vAlign w:val="center"/>
          </w:tcPr>
          <w:p w:rsidR="0017742D" w:rsidRPr="0017742D" w:rsidRDefault="00B612EB" w:rsidP="008C4719">
            <w:pPr>
              <w:spacing w:after="0"/>
              <w:ind w:left="360"/>
              <w:jc w:val="both"/>
              <w:rPr>
                <w:rFonts w:ascii="Times New Roman" w:eastAsia="Times New Roman" w:hAnsi="Times New Roman"/>
              </w:rPr>
            </w:pPr>
            <w:r>
              <w:rPr>
                <w:rFonts w:ascii="Times New Roman" w:eastAsia="Times New Roman" w:hAnsi="Times New Roman"/>
              </w:rPr>
              <w:t>3</w:t>
            </w:r>
          </w:p>
        </w:tc>
        <w:tc>
          <w:tcPr>
            <w:tcW w:w="4284" w:type="dxa"/>
          </w:tcPr>
          <w:p w:rsidR="0017742D" w:rsidRPr="0017742D" w:rsidRDefault="0017742D" w:rsidP="008C4719">
            <w:pPr>
              <w:spacing w:after="0"/>
              <w:rPr>
                <w:rFonts w:ascii="Times New Roman" w:eastAsia="Times New Roman" w:hAnsi="Times New Roman"/>
              </w:rPr>
            </w:pPr>
            <w:r w:rsidRPr="0017742D">
              <w:rPr>
                <w:rFonts w:ascii="Times New Roman" w:eastAsia="Times New Roman" w:hAnsi="Times New Roman"/>
              </w:rPr>
              <w:t>Доля фактически освещенных улиц в обще</w:t>
            </w:r>
            <w:r>
              <w:rPr>
                <w:rFonts w:ascii="Times New Roman" w:eastAsia="Times New Roman" w:hAnsi="Times New Roman"/>
              </w:rPr>
              <w:t>й протяженности улиц населенного пункта</w:t>
            </w:r>
          </w:p>
        </w:tc>
        <w:tc>
          <w:tcPr>
            <w:tcW w:w="1669" w:type="dxa"/>
            <w:vAlign w:val="center"/>
          </w:tcPr>
          <w:p w:rsidR="0017742D" w:rsidRPr="0017742D" w:rsidRDefault="0017742D" w:rsidP="0017742D">
            <w:pPr>
              <w:spacing w:after="0"/>
              <w:ind w:firstLine="709"/>
              <w:jc w:val="both"/>
              <w:rPr>
                <w:rFonts w:ascii="Times New Roman" w:eastAsia="Times New Roman" w:hAnsi="Times New Roman"/>
              </w:rPr>
            </w:pPr>
            <w:r w:rsidRPr="0017742D">
              <w:rPr>
                <w:rFonts w:ascii="Times New Roman" w:eastAsia="Times New Roman" w:hAnsi="Times New Roman"/>
              </w:rPr>
              <w:t>%</w:t>
            </w:r>
          </w:p>
        </w:tc>
        <w:tc>
          <w:tcPr>
            <w:tcW w:w="1567" w:type="dxa"/>
            <w:vAlign w:val="center"/>
          </w:tcPr>
          <w:p w:rsidR="0017742D" w:rsidRPr="0017742D" w:rsidRDefault="008C4719" w:rsidP="0017742D">
            <w:pPr>
              <w:spacing w:after="0"/>
              <w:ind w:firstLine="709"/>
              <w:jc w:val="both"/>
              <w:rPr>
                <w:rFonts w:ascii="Times New Roman" w:eastAsia="Times New Roman" w:hAnsi="Times New Roman"/>
              </w:rPr>
            </w:pPr>
            <w:r>
              <w:rPr>
                <w:rFonts w:ascii="Times New Roman" w:eastAsia="Times New Roman" w:hAnsi="Times New Roman"/>
              </w:rPr>
              <w:t>40,0</w:t>
            </w:r>
          </w:p>
        </w:tc>
        <w:tc>
          <w:tcPr>
            <w:tcW w:w="1567" w:type="dxa"/>
            <w:vAlign w:val="center"/>
          </w:tcPr>
          <w:p w:rsidR="0017742D" w:rsidRPr="0017742D" w:rsidRDefault="008C4719" w:rsidP="0017742D">
            <w:pPr>
              <w:spacing w:after="0"/>
              <w:ind w:firstLine="709"/>
              <w:jc w:val="both"/>
              <w:rPr>
                <w:rFonts w:ascii="Times New Roman" w:eastAsia="Times New Roman" w:hAnsi="Times New Roman"/>
              </w:rPr>
            </w:pPr>
            <w:r>
              <w:rPr>
                <w:rFonts w:ascii="Times New Roman" w:eastAsia="Times New Roman" w:hAnsi="Times New Roman"/>
              </w:rPr>
              <w:t>45,0</w:t>
            </w:r>
          </w:p>
        </w:tc>
      </w:tr>
    </w:tbl>
    <w:p w:rsidR="0017742D" w:rsidRDefault="0017742D" w:rsidP="006E2528">
      <w:pPr>
        <w:spacing w:after="0"/>
        <w:ind w:firstLine="709"/>
        <w:jc w:val="both"/>
        <w:rPr>
          <w:rFonts w:ascii="Times New Roman" w:eastAsia="Times New Roman" w:hAnsi="Times New Roman"/>
          <w:b/>
          <w:sz w:val="28"/>
        </w:rPr>
      </w:pPr>
    </w:p>
    <w:p w:rsidR="00C834A6" w:rsidRDefault="00C834A6" w:rsidP="006E2528">
      <w:pPr>
        <w:spacing w:after="0"/>
        <w:ind w:firstLine="709"/>
        <w:jc w:val="both"/>
        <w:rPr>
          <w:rFonts w:ascii="Times New Roman" w:eastAsia="Times New Roman" w:hAnsi="Times New Roman"/>
          <w:b/>
          <w:sz w:val="28"/>
        </w:rPr>
      </w:pPr>
    </w:p>
    <w:p w:rsidR="00C834A6" w:rsidRDefault="00C834A6" w:rsidP="006E2528">
      <w:pPr>
        <w:spacing w:after="0"/>
        <w:ind w:firstLine="709"/>
        <w:jc w:val="both"/>
        <w:rPr>
          <w:rFonts w:ascii="Times New Roman" w:eastAsia="Times New Roman" w:hAnsi="Times New Roman"/>
          <w:b/>
          <w:sz w:val="28"/>
        </w:rPr>
      </w:pPr>
    </w:p>
    <w:p w:rsidR="00C834A6" w:rsidRDefault="00C834A6" w:rsidP="006E2528">
      <w:pPr>
        <w:spacing w:after="0"/>
        <w:ind w:firstLine="709"/>
        <w:jc w:val="both"/>
        <w:rPr>
          <w:rFonts w:ascii="Times New Roman" w:eastAsia="Times New Roman" w:hAnsi="Times New Roman"/>
          <w:b/>
          <w:sz w:val="28"/>
        </w:rPr>
      </w:pPr>
    </w:p>
    <w:p w:rsidR="00C834A6" w:rsidRDefault="00C834A6" w:rsidP="006E2528">
      <w:pPr>
        <w:spacing w:after="0"/>
        <w:ind w:firstLine="709"/>
        <w:jc w:val="both"/>
        <w:rPr>
          <w:rFonts w:ascii="Times New Roman" w:eastAsia="Times New Roman" w:hAnsi="Times New Roman"/>
          <w:b/>
          <w:sz w:val="28"/>
        </w:rPr>
      </w:pPr>
    </w:p>
    <w:p w:rsidR="00C834A6" w:rsidRDefault="00C834A6" w:rsidP="006E2528">
      <w:pPr>
        <w:spacing w:after="0"/>
        <w:ind w:firstLine="709"/>
        <w:jc w:val="both"/>
        <w:rPr>
          <w:rFonts w:ascii="Times New Roman" w:eastAsia="Times New Roman" w:hAnsi="Times New Roman"/>
          <w:b/>
          <w:sz w:val="28"/>
        </w:rPr>
      </w:pPr>
    </w:p>
    <w:p w:rsidR="00C834A6" w:rsidRDefault="00C834A6" w:rsidP="006E2528">
      <w:pPr>
        <w:spacing w:after="0"/>
        <w:ind w:firstLine="709"/>
        <w:jc w:val="both"/>
        <w:rPr>
          <w:rFonts w:ascii="Times New Roman" w:eastAsia="Times New Roman" w:hAnsi="Times New Roman"/>
          <w:b/>
          <w:sz w:val="28"/>
        </w:rPr>
      </w:pPr>
    </w:p>
    <w:p w:rsidR="00C834A6" w:rsidRDefault="00C834A6" w:rsidP="006E2528">
      <w:pPr>
        <w:spacing w:after="0"/>
        <w:ind w:firstLine="709"/>
        <w:jc w:val="both"/>
        <w:rPr>
          <w:rFonts w:ascii="Times New Roman" w:eastAsia="Times New Roman" w:hAnsi="Times New Roman"/>
          <w:b/>
          <w:sz w:val="28"/>
        </w:rPr>
      </w:pPr>
    </w:p>
    <w:p w:rsidR="00C834A6" w:rsidRDefault="00C834A6" w:rsidP="006E2528">
      <w:pPr>
        <w:spacing w:after="0"/>
        <w:ind w:firstLine="709"/>
        <w:jc w:val="both"/>
        <w:rPr>
          <w:rFonts w:ascii="Times New Roman" w:eastAsia="Times New Roman" w:hAnsi="Times New Roman"/>
          <w:b/>
          <w:sz w:val="28"/>
        </w:rPr>
      </w:pPr>
    </w:p>
    <w:p w:rsidR="00C834A6" w:rsidRDefault="00C834A6" w:rsidP="006E2528">
      <w:pPr>
        <w:spacing w:after="0"/>
        <w:ind w:firstLine="709"/>
        <w:jc w:val="both"/>
        <w:rPr>
          <w:rFonts w:ascii="Times New Roman" w:eastAsia="Times New Roman" w:hAnsi="Times New Roman"/>
          <w:b/>
          <w:sz w:val="28"/>
        </w:rPr>
      </w:pPr>
    </w:p>
    <w:p w:rsidR="00C834A6" w:rsidRDefault="00C834A6" w:rsidP="006E2528">
      <w:pPr>
        <w:spacing w:after="0"/>
        <w:ind w:firstLine="709"/>
        <w:jc w:val="both"/>
        <w:rPr>
          <w:rFonts w:ascii="Times New Roman" w:eastAsia="Times New Roman" w:hAnsi="Times New Roman"/>
          <w:b/>
          <w:sz w:val="28"/>
        </w:rPr>
      </w:pPr>
    </w:p>
    <w:p w:rsidR="00C834A6" w:rsidRDefault="00C834A6" w:rsidP="006E2528">
      <w:pPr>
        <w:spacing w:after="0"/>
        <w:ind w:firstLine="709"/>
        <w:jc w:val="both"/>
        <w:rPr>
          <w:rFonts w:ascii="Times New Roman" w:eastAsia="Times New Roman" w:hAnsi="Times New Roman"/>
          <w:b/>
          <w:sz w:val="28"/>
        </w:rPr>
      </w:pPr>
    </w:p>
    <w:p w:rsidR="00C834A6" w:rsidRDefault="00C834A6" w:rsidP="006E2528">
      <w:pPr>
        <w:spacing w:after="0"/>
        <w:ind w:firstLine="709"/>
        <w:jc w:val="both"/>
        <w:rPr>
          <w:rFonts w:ascii="Times New Roman" w:eastAsia="Times New Roman" w:hAnsi="Times New Roman"/>
          <w:b/>
          <w:sz w:val="28"/>
        </w:rPr>
      </w:pPr>
    </w:p>
    <w:p w:rsidR="00C834A6" w:rsidRDefault="00C834A6" w:rsidP="006E2528">
      <w:pPr>
        <w:spacing w:after="0"/>
        <w:ind w:firstLine="709"/>
        <w:jc w:val="both"/>
        <w:rPr>
          <w:rFonts w:ascii="Times New Roman" w:eastAsia="Times New Roman" w:hAnsi="Times New Roman"/>
          <w:b/>
          <w:sz w:val="28"/>
        </w:rPr>
      </w:pPr>
    </w:p>
    <w:p w:rsidR="00C834A6" w:rsidRDefault="00C834A6" w:rsidP="006E2528">
      <w:pPr>
        <w:spacing w:after="0"/>
        <w:ind w:firstLine="709"/>
        <w:jc w:val="both"/>
        <w:rPr>
          <w:rFonts w:ascii="Times New Roman" w:eastAsia="Times New Roman" w:hAnsi="Times New Roman"/>
          <w:b/>
          <w:sz w:val="28"/>
        </w:rPr>
      </w:pPr>
    </w:p>
    <w:p w:rsidR="00C834A6" w:rsidRDefault="00C834A6" w:rsidP="006E2528">
      <w:pPr>
        <w:spacing w:after="0"/>
        <w:ind w:firstLine="709"/>
        <w:jc w:val="both"/>
        <w:rPr>
          <w:rFonts w:ascii="Times New Roman" w:eastAsia="Times New Roman" w:hAnsi="Times New Roman"/>
          <w:b/>
          <w:sz w:val="28"/>
        </w:rPr>
      </w:pPr>
    </w:p>
    <w:p w:rsidR="00C834A6" w:rsidRDefault="00C834A6" w:rsidP="006E2528">
      <w:pPr>
        <w:spacing w:after="0"/>
        <w:ind w:firstLine="709"/>
        <w:jc w:val="both"/>
        <w:rPr>
          <w:rFonts w:ascii="Times New Roman" w:eastAsia="Times New Roman" w:hAnsi="Times New Roman"/>
          <w:b/>
          <w:sz w:val="28"/>
        </w:rPr>
      </w:pPr>
    </w:p>
    <w:p w:rsidR="00C834A6" w:rsidRDefault="00C834A6" w:rsidP="006E2528">
      <w:pPr>
        <w:spacing w:after="0"/>
        <w:ind w:firstLine="709"/>
        <w:jc w:val="both"/>
        <w:rPr>
          <w:rFonts w:ascii="Times New Roman" w:eastAsia="Times New Roman" w:hAnsi="Times New Roman"/>
          <w:b/>
          <w:sz w:val="28"/>
        </w:rPr>
      </w:pPr>
    </w:p>
    <w:p w:rsidR="00162B5A" w:rsidRDefault="00162B5A" w:rsidP="00C834A6">
      <w:pPr>
        <w:spacing w:after="0"/>
        <w:ind w:firstLine="709"/>
        <w:jc w:val="right"/>
        <w:rPr>
          <w:rFonts w:ascii="Times New Roman" w:eastAsia="Times New Roman" w:hAnsi="Times New Roman"/>
          <w:sz w:val="28"/>
        </w:rPr>
      </w:pPr>
    </w:p>
    <w:p w:rsidR="00162B5A" w:rsidRDefault="00162B5A" w:rsidP="00C834A6">
      <w:pPr>
        <w:spacing w:after="0"/>
        <w:ind w:firstLine="709"/>
        <w:jc w:val="right"/>
        <w:rPr>
          <w:rFonts w:ascii="Times New Roman" w:eastAsia="Times New Roman" w:hAnsi="Times New Roman"/>
          <w:sz w:val="28"/>
        </w:rPr>
      </w:pPr>
    </w:p>
    <w:p w:rsidR="00C834A6" w:rsidRDefault="00C834A6" w:rsidP="00C834A6">
      <w:pPr>
        <w:spacing w:after="0"/>
        <w:ind w:firstLine="709"/>
        <w:jc w:val="right"/>
        <w:rPr>
          <w:rFonts w:ascii="Times New Roman" w:eastAsia="Times New Roman" w:hAnsi="Times New Roman"/>
          <w:sz w:val="28"/>
        </w:rPr>
      </w:pPr>
      <w:r>
        <w:rPr>
          <w:rFonts w:ascii="Times New Roman" w:eastAsia="Times New Roman" w:hAnsi="Times New Roman"/>
          <w:sz w:val="28"/>
        </w:rPr>
        <w:t>Приложение 2</w:t>
      </w:r>
      <w:r w:rsidRPr="0017742D">
        <w:rPr>
          <w:rFonts w:ascii="Times New Roman" w:eastAsia="Times New Roman" w:hAnsi="Times New Roman"/>
          <w:sz w:val="28"/>
        </w:rPr>
        <w:t xml:space="preserve"> </w:t>
      </w:r>
      <w:r w:rsidRPr="0017742D">
        <w:rPr>
          <w:rFonts w:ascii="Times New Roman" w:eastAsia="Times New Roman" w:hAnsi="Times New Roman"/>
          <w:sz w:val="28"/>
        </w:rPr>
        <w:br/>
        <w:t xml:space="preserve">к Стратегии </w:t>
      </w:r>
      <w:proofErr w:type="gramStart"/>
      <w:r w:rsidRPr="0017742D">
        <w:rPr>
          <w:rFonts w:ascii="Times New Roman" w:eastAsia="Times New Roman" w:hAnsi="Times New Roman"/>
          <w:sz w:val="28"/>
        </w:rPr>
        <w:t>социально-экономического</w:t>
      </w:r>
      <w:proofErr w:type="gramEnd"/>
    </w:p>
    <w:p w:rsidR="00C834A6" w:rsidRDefault="00C834A6" w:rsidP="00C834A6">
      <w:pPr>
        <w:spacing w:after="0"/>
        <w:ind w:firstLine="709"/>
        <w:jc w:val="right"/>
        <w:rPr>
          <w:rFonts w:ascii="Times New Roman" w:eastAsia="Times New Roman" w:hAnsi="Times New Roman"/>
          <w:sz w:val="28"/>
        </w:rPr>
      </w:pPr>
      <w:r w:rsidRPr="0017742D">
        <w:rPr>
          <w:rFonts w:ascii="Times New Roman" w:eastAsia="Times New Roman" w:hAnsi="Times New Roman"/>
          <w:sz w:val="28"/>
        </w:rPr>
        <w:t xml:space="preserve"> развития </w:t>
      </w:r>
      <w:r w:rsidR="00FC038B">
        <w:rPr>
          <w:rFonts w:ascii="Times New Roman" w:eastAsia="Times New Roman" w:hAnsi="Times New Roman"/>
          <w:sz w:val="28"/>
        </w:rPr>
        <w:t xml:space="preserve">Литвиновского сельского  </w:t>
      </w:r>
    </w:p>
    <w:p w:rsidR="00C834A6" w:rsidRPr="0017742D" w:rsidRDefault="00C834A6" w:rsidP="00C834A6">
      <w:pPr>
        <w:spacing w:after="0"/>
        <w:ind w:firstLine="709"/>
        <w:jc w:val="right"/>
        <w:rPr>
          <w:rFonts w:ascii="Times New Roman" w:eastAsia="Times New Roman" w:hAnsi="Times New Roman"/>
          <w:sz w:val="28"/>
        </w:rPr>
      </w:pPr>
      <w:r>
        <w:rPr>
          <w:rFonts w:ascii="Times New Roman" w:eastAsia="Times New Roman" w:hAnsi="Times New Roman"/>
          <w:sz w:val="28"/>
        </w:rPr>
        <w:t xml:space="preserve">поселения </w:t>
      </w:r>
      <w:r w:rsidRPr="0017742D">
        <w:rPr>
          <w:rFonts w:ascii="Times New Roman" w:eastAsia="Times New Roman" w:hAnsi="Times New Roman"/>
          <w:sz w:val="28"/>
        </w:rPr>
        <w:t>до 2030 года</w:t>
      </w:r>
    </w:p>
    <w:p w:rsidR="00C834A6" w:rsidRDefault="00C834A6" w:rsidP="006E2528">
      <w:pPr>
        <w:spacing w:after="0"/>
        <w:ind w:firstLine="709"/>
        <w:jc w:val="both"/>
        <w:rPr>
          <w:rFonts w:ascii="Times New Roman" w:eastAsia="Times New Roman" w:hAnsi="Times New Roman"/>
          <w:b/>
          <w:sz w:val="28"/>
        </w:rPr>
      </w:pPr>
    </w:p>
    <w:p w:rsidR="00C834A6" w:rsidRDefault="00C834A6" w:rsidP="006E2528">
      <w:pPr>
        <w:spacing w:after="0"/>
        <w:ind w:firstLine="709"/>
        <w:jc w:val="both"/>
        <w:rPr>
          <w:rFonts w:ascii="Times New Roman" w:eastAsia="Times New Roman" w:hAnsi="Times New Roman"/>
          <w:b/>
          <w:sz w:val="28"/>
        </w:rPr>
      </w:pPr>
    </w:p>
    <w:p w:rsidR="00C834A6" w:rsidRPr="006E2528" w:rsidRDefault="00C834A6" w:rsidP="006E2528">
      <w:pPr>
        <w:spacing w:after="0"/>
        <w:ind w:firstLine="709"/>
        <w:jc w:val="both"/>
        <w:rPr>
          <w:rFonts w:ascii="Times New Roman" w:eastAsia="Times New Roman" w:hAnsi="Times New Roman"/>
          <w:b/>
          <w:sz w:val="28"/>
        </w:rPr>
      </w:pPr>
    </w:p>
    <w:p w:rsidR="00C834A6" w:rsidRPr="00C834A6" w:rsidRDefault="00C834A6" w:rsidP="00C834A6">
      <w:pPr>
        <w:spacing w:after="0" w:line="240" w:lineRule="auto"/>
        <w:jc w:val="center"/>
        <w:rPr>
          <w:rFonts w:ascii="Times New Roman" w:eastAsia="Times New Roman" w:hAnsi="Times New Roman"/>
          <w:sz w:val="28"/>
          <w:szCs w:val="28"/>
          <w:lang w:eastAsia="ru-RU"/>
        </w:rPr>
      </w:pPr>
      <w:r w:rsidRPr="00C834A6">
        <w:rPr>
          <w:rFonts w:ascii="Times New Roman" w:eastAsia="Times New Roman" w:hAnsi="Times New Roman"/>
          <w:sz w:val="28"/>
          <w:szCs w:val="28"/>
          <w:lang w:eastAsia="ru-RU"/>
        </w:rPr>
        <w:t>ПЕРЕЧЕНЬ</w:t>
      </w:r>
    </w:p>
    <w:p w:rsidR="00C834A6" w:rsidRPr="00C834A6" w:rsidRDefault="00C834A6" w:rsidP="00C834A6">
      <w:pPr>
        <w:spacing w:after="0" w:line="240" w:lineRule="auto"/>
        <w:rPr>
          <w:rFonts w:ascii="Times New Roman" w:eastAsia="Times New Roman" w:hAnsi="Times New Roman"/>
          <w:sz w:val="28"/>
          <w:szCs w:val="28"/>
          <w:lang w:eastAsia="ru-RU"/>
        </w:rPr>
      </w:pPr>
      <w:r w:rsidRPr="00C834A6">
        <w:rPr>
          <w:rFonts w:ascii="Times New Roman" w:eastAsia="Times New Roman" w:hAnsi="Times New Roman"/>
          <w:sz w:val="28"/>
          <w:szCs w:val="28"/>
          <w:lang w:eastAsia="ru-RU"/>
        </w:rPr>
        <w:t xml:space="preserve">                                                     Муниципальных  программ  </w:t>
      </w:r>
    </w:p>
    <w:p w:rsidR="00C834A6" w:rsidRPr="00C834A6" w:rsidRDefault="00C834A6" w:rsidP="00C834A6">
      <w:pPr>
        <w:spacing w:after="0" w:line="240" w:lineRule="auto"/>
        <w:rPr>
          <w:rFonts w:ascii="Times New Roman" w:eastAsia="Times New Roman" w:hAnsi="Times New Roman"/>
          <w:sz w:val="28"/>
          <w:szCs w:val="28"/>
          <w:lang w:eastAsia="ru-RU"/>
        </w:rPr>
      </w:pPr>
      <w:r w:rsidRPr="00C834A6">
        <w:rPr>
          <w:rFonts w:ascii="Times New Roman" w:eastAsia="Times New Roman" w:hAnsi="Times New Roman"/>
          <w:sz w:val="28"/>
          <w:szCs w:val="28"/>
          <w:lang w:eastAsia="ru-RU"/>
        </w:rPr>
        <w:t xml:space="preserve">                                               </w:t>
      </w:r>
      <w:r w:rsidR="00FC038B">
        <w:rPr>
          <w:rFonts w:ascii="Times New Roman" w:eastAsia="Times New Roman" w:hAnsi="Times New Roman"/>
          <w:sz w:val="28"/>
        </w:rPr>
        <w:t xml:space="preserve">Литвиновского сельского  </w:t>
      </w:r>
      <w:r w:rsidRPr="00C834A6">
        <w:rPr>
          <w:rFonts w:ascii="Times New Roman" w:eastAsia="Times New Roman" w:hAnsi="Times New Roman"/>
          <w:sz w:val="28"/>
          <w:szCs w:val="28"/>
          <w:lang w:eastAsia="ru-RU"/>
        </w:rPr>
        <w:t>поселения</w:t>
      </w:r>
    </w:p>
    <w:p w:rsidR="00C834A6" w:rsidRPr="00C834A6" w:rsidRDefault="00C834A6" w:rsidP="00C834A6">
      <w:pPr>
        <w:spacing w:after="0" w:line="240" w:lineRule="auto"/>
        <w:rPr>
          <w:rFonts w:ascii="Times New Roman" w:eastAsia="Times New Roman" w:hAnsi="Times New Roman"/>
          <w:sz w:val="28"/>
          <w:szCs w:val="28"/>
          <w:lang w:eastAsia="ru-RU"/>
        </w:rPr>
      </w:pPr>
    </w:p>
    <w:tbl>
      <w:tblPr>
        <w:tblW w:w="98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
        <w:gridCol w:w="959"/>
        <w:gridCol w:w="2835"/>
        <w:gridCol w:w="2268"/>
        <w:gridCol w:w="3685"/>
        <w:gridCol w:w="31"/>
      </w:tblGrid>
      <w:tr w:rsidR="00C834A6" w:rsidRPr="00C834A6" w:rsidTr="003F3817">
        <w:trPr>
          <w:gridAfter w:val="1"/>
          <w:wAfter w:w="31" w:type="dxa"/>
        </w:trPr>
        <w:tc>
          <w:tcPr>
            <w:tcW w:w="993" w:type="dxa"/>
            <w:gridSpan w:val="2"/>
          </w:tcPr>
          <w:p w:rsidR="00C834A6" w:rsidRPr="00C834A6" w:rsidRDefault="00C834A6" w:rsidP="00C834A6">
            <w:pPr>
              <w:spacing w:after="0" w:line="240" w:lineRule="auto"/>
              <w:jc w:val="center"/>
              <w:rPr>
                <w:rFonts w:ascii="Times New Roman" w:eastAsia="Times New Roman" w:hAnsi="Times New Roman"/>
                <w:sz w:val="28"/>
                <w:szCs w:val="28"/>
                <w:lang w:eastAsia="ru-RU"/>
              </w:rPr>
            </w:pPr>
            <w:r w:rsidRPr="00C834A6">
              <w:rPr>
                <w:rFonts w:ascii="Times New Roman" w:eastAsia="Times New Roman" w:hAnsi="Times New Roman"/>
                <w:sz w:val="28"/>
                <w:szCs w:val="28"/>
                <w:lang w:eastAsia="ru-RU"/>
              </w:rPr>
              <w:t>№ п/п</w:t>
            </w:r>
          </w:p>
        </w:tc>
        <w:tc>
          <w:tcPr>
            <w:tcW w:w="2835" w:type="dxa"/>
            <w:shd w:val="clear" w:color="auto" w:fill="auto"/>
          </w:tcPr>
          <w:p w:rsidR="00C834A6" w:rsidRPr="00C834A6" w:rsidRDefault="00C834A6" w:rsidP="00C834A6">
            <w:pPr>
              <w:spacing w:after="0" w:line="240" w:lineRule="auto"/>
              <w:jc w:val="center"/>
              <w:rPr>
                <w:rFonts w:ascii="Times New Roman" w:eastAsia="Times New Roman" w:hAnsi="Times New Roman"/>
                <w:sz w:val="28"/>
                <w:szCs w:val="28"/>
                <w:lang w:eastAsia="ru-RU"/>
              </w:rPr>
            </w:pPr>
            <w:r w:rsidRPr="00C834A6">
              <w:rPr>
                <w:rFonts w:ascii="Times New Roman" w:eastAsia="Times New Roman" w:hAnsi="Times New Roman"/>
                <w:sz w:val="28"/>
                <w:szCs w:val="28"/>
                <w:lang w:eastAsia="ru-RU"/>
              </w:rPr>
              <w:t>Наименование</w:t>
            </w:r>
          </w:p>
          <w:p w:rsidR="00C834A6" w:rsidRPr="00C834A6" w:rsidRDefault="00C834A6" w:rsidP="00C834A6">
            <w:pPr>
              <w:spacing w:after="0" w:line="240" w:lineRule="auto"/>
              <w:jc w:val="center"/>
              <w:rPr>
                <w:rFonts w:ascii="Times New Roman" w:eastAsia="Times New Roman" w:hAnsi="Times New Roman"/>
                <w:sz w:val="28"/>
                <w:szCs w:val="28"/>
                <w:lang w:eastAsia="ru-RU"/>
              </w:rPr>
            </w:pPr>
            <w:r w:rsidRPr="00C834A6">
              <w:rPr>
                <w:rFonts w:ascii="Times New Roman" w:eastAsia="Times New Roman" w:hAnsi="Times New Roman"/>
                <w:sz w:val="28"/>
                <w:szCs w:val="28"/>
                <w:lang w:eastAsia="ru-RU"/>
              </w:rPr>
              <w:t>муниципальной программы Шолоховского городского поселения</w:t>
            </w:r>
          </w:p>
        </w:tc>
        <w:tc>
          <w:tcPr>
            <w:tcW w:w="2268" w:type="dxa"/>
            <w:shd w:val="clear" w:color="auto" w:fill="auto"/>
          </w:tcPr>
          <w:p w:rsidR="00C834A6" w:rsidRPr="00C834A6" w:rsidRDefault="00C834A6" w:rsidP="00C834A6">
            <w:pPr>
              <w:spacing w:after="0" w:line="240" w:lineRule="auto"/>
              <w:jc w:val="center"/>
              <w:rPr>
                <w:rFonts w:ascii="Times New Roman" w:eastAsia="Times New Roman" w:hAnsi="Times New Roman"/>
                <w:sz w:val="28"/>
                <w:szCs w:val="28"/>
                <w:lang w:eastAsia="ru-RU"/>
              </w:rPr>
            </w:pPr>
            <w:r w:rsidRPr="00C834A6">
              <w:rPr>
                <w:rFonts w:ascii="Times New Roman" w:eastAsia="Times New Roman" w:hAnsi="Times New Roman"/>
                <w:sz w:val="28"/>
                <w:szCs w:val="28"/>
                <w:lang w:eastAsia="ru-RU"/>
              </w:rPr>
              <w:t>Ответственный исполнитель</w:t>
            </w:r>
          </w:p>
        </w:tc>
        <w:tc>
          <w:tcPr>
            <w:tcW w:w="3685" w:type="dxa"/>
            <w:shd w:val="clear" w:color="auto" w:fill="auto"/>
          </w:tcPr>
          <w:p w:rsidR="00C834A6" w:rsidRPr="00C834A6" w:rsidRDefault="00C834A6" w:rsidP="00C834A6">
            <w:pPr>
              <w:spacing w:after="0" w:line="240" w:lineRule="auto"/>
              <w:jc w:val="center"/>
              <w:rPr>
                <w:rFonts w:ascii="Times New Roman" w:eastAsia="Times New Roman" w:hAnsi="Times New Roman"/>
                <w:sz w:val="28"/>
                <w:szCs w:val="28"/>
                <w:lang w:eastAsia="ru-RU"/>
              </w:rPr>
            </w:pPr>
            <w:r w:rsidRPr="00C834A6">
              <w:rPr>
                <w:rFonts w:ascii="Times New Roman" w:eastAsia="Times New Roman" w:hAnsi="Times New Roman"/>
                <w:sz w:val="28"/>
                <w:szCs w:val="28"/>
                <w:lang w:eastAsia="ru-RU"/>
              </w:rPr>
              <w:t>Основные направления реализации</w:t>
            </w:r>
          </w:p>
        </w:tc>
      </w:tr>
      <w:tr w:rsidR="00C834A6" w:rsidRPr="00C834A6" w:rsidTr="003F3817">
        <w:trPr>
          <w:gridAfter w:val="1"/>
          <w:wAfter w:w="31" w:type="dxa"/>
        </w:trPr>
        <w:tc>
          <w:tcPr>
            <w:tcW w:w="993" w:type="dxa"/>
            <w:gridSpan w:val="2"/>
          </w:tcPr>
          <w:p w:rsidR="00C834A6" w:rsidRPr="00C834A6" w:rsidRDefault="00C834A6" w:rsidP="00C834A6">
            <w:pPr>
              <w:spacing w:after="0" w:line="240" w:lineRule="auto"/>
              <w:jc w:val="center"/>
              <w:rPr>
                <w:rFonts w:ascii="Times New Roman" w:eastAsia="Times New Roman" w:hAnsi="Times New Roman"/>
                <w:sz w:val="28"/>
                <w:szCs w:val="28"/>
                <w:lang w:eastAsia="ru-RU"/>
              </w:rPr>
            </w:pPr>
            <w:r w:rsidRPr="00C834A6">
              <w:rPr>
                <w:rFonts w:ascii="Times New Roman" w:eastAsia="Times New Roman" w:hAnsi="Times New Roman"/>
                <w:sz w:val="28"/>
                <w:szCs w:val="28"/>
                <w:lang w:eastAsia="ru-RU"/>
              </w:rPr>
              <w:t>1</w:t>
            </w:r>
          </w:p>
        </w:tc>
        <w:tc>
          <w:tcPr>
            <w:tcW w:w="2835" w:type="dxa"/>
            <w:shd w:val="clear" w:color="auto" w:fill="auto"/>
          </w:tcPr>
          <w:p w:rsidR="00C834A6" w:rsidRPr="00C834A6" w:rsidRDefault="00C834A6" w:rsidP="00C834A6">
            <w:pPr>
              <w:spacing w:after="0" w:line="240" w:lineRule="auto"/>
              <w:jc w:val="center"/>
              <w:rPr>
                <w:rFonts w:ascii="Times New Roman" w:eastAsia="Times New Roman" w:hAnsi="Times New Roman"/>
                <w:sz w:val="28"/>
                <w:szCs w:val="28"/>
                <w:lang w:eastAsia="ru-RU"/>
              </w:rPr>
            </w:pPr>
            <w:r w:rsidRPr="00C834A6">
              <w:rPr>
                <w:rFonts w:ascii="Times New Roman" w:eastAsia="Times New Roman" w:hAnsi="Times New Roman"/>
                <w:sz w:val="28"/>
                <w:szCs w:val="28"/>
                <w:lang w:eastAsia="ru-RU"/>
              </w:rPr>
              <w:t>2</w:t>
            </w:r>
          </w:p>
        </w:tc>
        <w:tc>
          <w:tcPr>
            <w:tcW w:w="2268" w:type="dxa"/>
            <w:shd w:val="clear" w:color="auto" w:fill="auto"/>
          </w:tcPr>
          <w:p w:rsidR="00C834A6" w:rsidRPr="00C834A6" w:rsidRDefault="00C834A6" w:rsidP="00C834A6">
            <w:pPr>
              <w:spacing w:after="0" w:line="240" w:lineRule="auto"/>
              <w:jc w:val="center"/>
              <w:rPr>
                <w:rFonts w:ascii="Times New Roman" w:eastAsia="Times New Roman" w:hAnsi="Times New Roman"/>
                <w:sz w:val="28"/>
                <w:szCs w:val="28"/>
                <w:lang w:eastAsia="ru-RU"/>
              </w:rPr>
            </w:pPr>
            <w:r w:rsidRPr="00C834A6">
              <w:rPr>
                <w:rFonts w:ascii="Times New Roman" w:eastAsia="Times New Roman" w:hAnsi="Times New Roman"/>
                <w:sz w:val="28"/>
                <w:szCs w:val="28"/>
                <w:lang w:eastAsia="ru-RU"/>
              </w:rPr>
              <w:t>3</w:t>
            </w:r>
          </w:p>
        </w:tc>
        <w:tc>
          <w:tcPr>
            <w:tcW w:w="3685" w:type="dxa"/>
            <w:shd w:val="clear" w:color="auto" w:fill="auto"/>
          </w:tcPr>
          <w:p w:rsidR="00C834A6" w:rsidRPr="00C834A6" w:rsidRDefault="00C834A6" w:rsidP="00C834A6">
            <w:pPr>
              <w:spacing w:after="0" w:line="240" w:lineRule="auto"/>
              <w:jc w:val="center"/>
              <w:rPr>
                <w:rFonts w:ascii="Times New Roman" w:eastAsia="Times New Roman" w:hAnsi="Times New Roman"/>
                <w:sz w:val="28"/>
                <w:szCs w:val="28"/>
                <w:lang w:eastAsia="ru-RU"/>
              </w:rPr>
            </w:pPr>
            <w:r w:rsidRPr="00C834A6">
              <w:rPr>
                <w:rFonts w:ascii="Times New Roman" w:eastAsia="Times New Roman" w:hAnsi="Times New Roman"/>
                <w:sz w:val="28"/>
                <w:szCs w:val="28"/>
                <w:lang w:eastAsia="ru-RU"/>
              </w:rPr>
              <w:t>4</w:t>
            </w:r>
          </w:p>
        </w:tc>
      </w:tr>
      <w:tr w:rsidR="003F3817" w:rsidRPr="003F3817" w:rsidTr="00162B5A">
        <w:tblPrEx>
          <w:shd w:val="clear" w:color="auto" w:fill="FFFFFF"/>
          <w:tblLook w:val="00A0"/>
        </w:tblPrEx>
        <w:trPr>
          <w:gridBefore w:val="1"/>
          <w:wBefore w:w="34" w:type="dxa"/>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«Социальная поддержка граждан»</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Сектор экономики и финансов</w:t>
            </w:r>
          </w:p>
          <w:p w:rsidR="003F3817" w:rsidRPr="003F3817" w:rsidRDefault="003F3817" w:rsidP="00635EA4">
            <w:pPr>
              <w:rPr>
                <w:rFonts w:ascii="Times New Roman" w:hAnsi="Times New Roman"/>
                <w:sz w:val="28"/>
                <w:szCs w:val="28"/>
              </w:rPr>
            </w:pPr>
          </w:p>
        </w:tc>
        <w:tc>
          <w:tcPr>
            <w:tcW w:w="37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 xml:space="preserve">предоставление мер социальной поддержки отдельным категориям граждан и людям старшего поколения; </w:t>
            </w:r>
          </w:p>
          <w:p w:rsidR="003F3817" w:rsidRPr="003F3817" w:rsidRDefault="003F3817" w:rsidP="00635EA4">
            <w:pPr>
              <w:rPr>
                <w:rFonts w:ascii="Times New Roman" w:hAnsi="Times New Roman"/>
                <w:sz w:val="28"/>
                <w:szCs w:val="28"/>
              </w:rPr>
            </w:pPr>
            <w:r w:rsidRPr="003F3817">
              <w:rPr>
                <w:rFonts w:ascii="Times New Roman" w:hAnsi="Times New Roman"/>
                <w:sz w:val="28"/>
                <w:szCs w:val="28"/>
              </w:rPr>
              <w:t xml:space="preserve">модернизация и развитие </w:t>
            </w:r>
            <w:r w:rsidRPr="003F3817">
              <w:rPr>
                <w:rFonts w:ascii="Times New Roman" w:hAnsi="Times New Roman"/>
                <w:sz w:val="28"/>
                <w:szCs w:val="28"/>
              </w:rPr>
              <w:lastRenderedPageBreak/>
              <w:t>социального обслуживания населения; предоставление государственной и муниципальной поддержки семьям с детьми</w:t>
            </w:r>
          </w:p>
        </w:tc>
      </w:tr>
      <w:tr w:rsidR="003F3817" w:rsidRPr="003F3817" w:rsidTr="00162B5A">
        <w:tblPrEx>
          <w:shd w:val="clear" w:color="auto" w:fill="FFFFFF"/>
          <w:tblLook w:val="00A0"/>
        </w:tblPrEx>
        <w:trPr>
          <w:gridBefore w:val="1"/>
          <w:wBefore w:w="34" w:type="dxa"/>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lastRenderedPageBreak/>
              <w:t>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«Обеспечение качественными жилищно-коммунальными услугами населения»</w:t>
            </w:r>
          </w:p>
          <w:p w:rsidR="003F3817" w:rsidRPr="003F3817" w:rsidRDefault="003F3817" w:rsidP="00635EA4">
            <w:pPr>
              <w:rPr>
                <w:rFonts w:ascii="Times New Roman" w:hAnsi="Times New Roman"/>
                <w:sz w:val="28"/>
                <w:szCs w:val="28"/>
              </w:rPr>
            </w:pPr>
          </w:p>
          <w:p w:rsidR="003F3817" w:rsidRPr="003F3817" w:rsidRDefault="003F3817" w:rsidP="00635EA4">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Ведущий специалист муниципального хозяйства</w:t>
            </w:r>
          </w:p>
          <w:p w:rsidR="003F3817" w:rsidRPr="003F3817" w:rsidRDefault="003F3817" w:rsidP="00635EA4">
            <w:pPr>
              <w:rPr>
                <w:rFonts w:ascii="Times New Roman" w:hAnsi="Times New Roman"/>
                <w:sz w:val="28"/>
                <w:szCs w:val="28"/>
              </w:rPr>
            </w:pPr>
          </w:p>
          <w:p w:rsidR="003F3817" w:rsidRPr="003F3817" w:rsidRDefault="003F3817" w:rsidP="00635EA4">
            <w:pPr>
              <w:rPr>
                <w:rFonts w:ascii="Times New Roman" w:hAnsi="Times New Roman"/>
                <w:sz w:val="28"/>
                <w:szCs w:val="28"/>
              </w:rPr>
            </w:pPr>
          </w:p>
        </w:tc>
        <w:tc>
          <w:tcPr>
            <w:tcW w:w="37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 xml:space="preserve">стимулирование и развитие жилищного хозяйства; </w:t>
            </w:r>
          </w:p>
          <w:p w:rsidR="003F3817" w:rsidRPr="003F3817" w:rsidRDefault="003F3817" w:rsidP="00635EA4">
            <w:pPr>
              <w:rPr>
                <w:rFonts w:ascii="Times New Roman" w:hAnsi="Times New Roman"/>
                <w:sz w:val="28"/>
                <w:szCs w:val="28"/>
              </w:rPr>
            </w:pPr>
            <w:r w:rsidRPr="003F3817">
              <w:rPr>
                <w:rFonts w:ascii="Times New Roman" w:hAnsi="Times New Roman"/>
                <w:sz w:val="28"/>
                <w:szCs w:val="28"/>
              </w:rPr>
              <w:t xml:space="preserve">развитие коммунальной инфраструктуры; </w:t>
            </w:r>
          </w:p>
          <w:p w:rsidR="003F3817" w:rsidRPr="003F3817" w:rsidRDefault="003F3817" w:rsidP="00635EA4">
            <w:pPr>
              <w:rPr>
                <w:rFonts w:ascii="Times New Roman" w:hAnsi="Times New Roman"/>
                <w:sz w:val="28"/>
                <w:szCs w:val="28"/>
              </w:rPr>
            </w:pPr>
            <w:r w:rsidRPr="003F3817">
              <w:rPr>
                <w:rFonts w:ascii="Times New Roman" w:hAnsi="Times New Roman"/>
                <w:sz w:val="28"/>
                <w:szCs w:val="28"/>
              </w:rPr>
              <w:t xml:space="preserve"> модернизация и повышение качества систем теплоснабжения; </w:t>
            </w:r>
          </w:p>
          <w:p w:rsidR="003F3817" w:rsidRPr="003F3817" w:rsidRDefault="003F3817" w:rsidP="00635EA4">
            <w:pPr>
              <w:rPr>
                <w:rFonts w:ascii="Times New Roman" w:hAnsi="Times New Roman"/>
                <w:sz w:val="28"/>
                <w:szCs w:val="28"/>
              </w:rPr>
            </w:pPr>
            <w:r w:rsidRPr="003F3817">
              <w:rPr>
                <w:rFonts w:ascii="Times New Roman" w:hAnsi="Times New Roman"/>
                <w:sz w:val="28"/>
                <w:szCs w:val="28"/>
              </w:rPr>
              <w:t>мероприятия по приведению объектов в состояние, обеспечивающее безопасное проживание его жителей</w:t>
            </w:r>
          </w:p>
        </w:tc>
      </w:tr>
      <w:tr w:rsidR="003F3817" w:rsidRPr="003F3817" w:rsidTr="00162B5A">
        <w:tblPrEx>
          <w:shd w:val="clear" w:color="auto" w:fill="FFFFFF"/>
          <w:tblLook w:val="00A0"/>
        </w:tblPrEx>
        <w:trPr>
          <w:gridBefore w:val="1"/>
          <w:wBefore w:w="34" w:type="dxa"/>
          <w:trHeight w:val="109"/>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3</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b/>
                <w:i/>
                <w:sz w:val="28"/>
                <w:szCs w:val="28"/>
              </w:rPr>
            </w:pPr>
            <w:r w:rsidRPr="003F3817">
              <w:rPr>
                <w:rFonts w:ascii="Times New Roman" w:hAnsi="Times New Roman"/>
                <w:sz w:val="28"/>
                <w:szCs w:val="28"/>
              </w:rPr>
              <w:t>«Обеспечение общественного порядка и профилактика правонарушений»</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Инспектор по работе с населением</w:t>
            </w:r>
          </w:p>
        </w:tc>
        <w:tc>
          <w:tcPr>
            <w:tcW w:w="37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укрепление общественного порядка и профилактика правонарушений; противодействие терроризму, экстремизму, коррупции, злоупотреблению наркотиками и их незаконному обороту</w:t>
            </w:r>
          </w:p>
        </w:tc>
      </w:tr>
      <w:tr w:rsidR="003F3817" w:rsidRPr="003F3817" w:rsidTr="00162B5A">
        <w:tblPrEx>
          <w:shd w:val="clear" w:color="auto" w:fill="FFFFFF"/>
          <w:tblLook w:val="00A0"/>
        </w:tblPrEx>
        <w:trPr>
          <w:gridBefore w:val="1"/>
          <w:wBefore w:w="34" w:type="dxa"/>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4</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b/>
                <w:i/>
                <w:sz w:val="28"/>
                <w:szCs w:val="28"/>
              </w:rPr>
            </w:pPr>
            <w:r w:rsidRPr="003F3817">
              <w:rPr>
                <w:rFonts w:ascii="Times New Roman" w:hAnsi="Times New Roman"/>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Ведущий специалист муниципального хозяйства</w:t>
            </w:r>
          </w:p>
          <w:p w:rsidR="003F3817" w:rsidRPr="003F3817" w:rsidRDefault="003F3817" w:rsidP="00635EA4">
            <w:pPr>
              <w:rPr>
                <w:rFonts w:ascii="Times New Roman" w:hAnsi="Times New Roman"/>
                <w:sz w:val="28"/>
                <w:szCs w:val="28"/>
              </w:rPr>
            </w:pPr>
          </w:p>
        </w:tc>
        <w:tc>
          <w:tcPr>
            <w:tcW w:w="37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 xml:space="preserve">обеспечение защиты населения и территории от угроз природного и техногенного характера; </w:t>
            </w:r>
          </w:p>
          <w:p w:rsidR="003F3817" w:rsidRPr="003F3817" w:rsidRDefault="003F3817" w:rsidP="00635EA4">
            <w:pPr>
              <w:rPr>
                <w:rFonts w:ascii="Times New Roman" w:hAnsi="Times New Roman"/>
                <w:sz w:val="28"/>
                <w:szCs w:val="28"/>
              </w:rPr>
            </w:pPr>
            <w:r w:rsidRPr="003F3817">
              <w:rPr>
                <w:rFonts w:ascii="Times New Roman" w:hAnsi="Times New Roman"/>
                <w:sz w:val="28"/>
                <w:szCs w:val="28"/>
              </w:rPr>
              <w:t xml:space="preserve">обеспечение пожарной безопасности и безопасности людей на водных объектах; </w:t>
            </w:r>
          </w:p>
          <w:p w:rsidR="003F3817" w:rsidRPr="003F3817" w:rsidRDefault="003F3817" w:rsidP="00635EA4">
            <w:pPr>
              <w:rPr>
                <w:rFonts w:ascii="Times New Roman" w:hAnsi="Times New Roman"/>
                <w:sz w:val="28"/>
                <w:szCs w:val="28"/>
              </w:rPr>
            </w:pPr>
            <w:r w:rsidRPr="003F3817">
              <w:rPr>
                <w:rFonts w:ascii="Times New Roman" w:hAnsi="Times New Roman"/>
                <w:sz w:val="28"/>
                <w:szCs w:val="28"/>
              </w:rPr>
              <w:t>предупреждение чрезвычайных ситуаций</w:t>
            </w:r>
          </w:p>
        </w:tc>
      </w:tr>
      <w:tr w:rsidR="003F3817" w:rsidRPr="003F3817" w:rsidTr="00162B5A">
        <w:tblPrEx>
          <w:shd w:val="clear" w:color="auto" w:fill="FFFFFF"/>
          <w:tblLook w:val="00A0"/>
        </w:tblPrEx>
        <w:trPr>
          <w:gridBefore w:val="1"/>
          <w:wBefore w:w="34" w:type="dxa"/>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lastRenderedPageBreak/>
              <w:t>5</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«Развитие культуры»</w:t>
            </w:r>
          </w:p>
          <w:p w:rsidR="003F3817" w:rsidRPr="003F3817" w:rsidRDefault="003F3817" w:rsidP="00635EA4">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Сектор экономики и финансов</w:t>
            </w:r>
          </w:p>
        </w:tc>
        <w:tc>
          <w:tcPr>
            <w:tcW w:w="37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 xml:space="preserve">сохранение объектов культурного наследия; </w:t>
            </w:r>
          </w:p>
          <w:p w:rsidR="003F3817" w:rsidRPr="003F3817" w:rsidRDefault="003F3817" w:rsidP="00635EA4">
            <w:pPr>
              <w:rPr>
                <w:rFonts w:ascii="Times New Roman" w:hAnsi="Times New Roman"/>
                <w:sz w:val="28"/>
                <w:szCs w:val="28"/>
              </w:rPr>
            </w:pPr>
            <w:r w:rsidRPr="003F3817">
              <w:rPr>
                <w:rFonts w:ascii="Times New Roman" w:hAnsi="Times New Roman"/>
                <w:sz w:val="28"/>
                <w:szCs w:val="28"/>
              </w:rPr>
              <w:t xml:space="preserve">развитие библиотечного, музейного и театрального дела;  </w:t>
            </w:r>
          </w:p>
          <w:p w:rsidR="003F3817" w:rsidRPr="003F3817" w:rsidRDefault="003F3817" w:rsidP="00635EA4">
            <w:pPr>
              <w:rPr>
                <w:rFonts w:ascii="Times New Roman" w:hAnsi="Times New Roman"/>
                <w:sz w:val="28"/>
                <w:szCs w:val="28"/>
              </w:rPr>
            </w:pPr>
            <w:r w:rsidRPr="003F3817">
              <w:rPr>
                <w:rFonts w:ascii="Times New Roman" w:hAnsi="Times New Roman"/>
                <w:sz w:val="28"/>
                <w:szCs w:val="28"/>
              </w:rPr>
              <w:t xml:space="preserve">формирование единого культурного пространства; </w:t>
            </w:r>
          </w:p>
          <w:p w:rsidR="003F3817" w:rsidRPr="003F3817" w:rsidRDefault="003F3817" w:rsidP="00635EA4">
            <w:pPr>
              <w:rPr>
                <w:rFonts w:ascii="Times New Roman" w:hAnsi="Times New Roman"/>
                <w:sz w:val="28"/>
                <w:szCs w:val="28"/>
              </w:rPr>
            </w:pPr>
          </w:p>
        </w:tc>
      </w:tr>
      <w:tr w:rsidR="003F3817" w:rsidRPr="003F3817" w:rsidTr="00162B5A">
        <w:tblPrEx>
          <w:shd w:val="clear" w:color="auto" w:fill="FFFFFF"/>
          <w:tblLook w:val="00A0"/>
        </w:tblPrEx>
        <w:trPr>
          <w:gridBefore w:val="1"/>
          <w:wBefore w:w="34" w:type="dxa"/>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6</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 xml:space="preserve"> «Развитие физической культуры и спорта»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Сектор экономики и финансов</w:t>
            </w:r>
          </w:p>
        </w:tc>
        <w:tc>
          <w:tcPr>
            <w:tcW w:w="37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162B5A">
            <w:pPr>
              <w:rPr>
                <w:rFonts w:ascii="Times New Roman" w:hAnsi="Times New Roman"/>
                <w:sz w:val="28"/>
                <w:szCs w:val="28"/>
              </w:rPr>
            </w:pPr>
            <w:r w:rsidRPr="003F3817">
              <w:rPr>
                <w:rFonts w:ascii="Times New Roman" w:hAnsi="Times New Roman"/>
                <w:sz w:val="28"/>
                <w:szCs w:val="28"/>
              </w:rPr>
              <w:t>развитие массовой                 физической         культуры и спорта;</w:t>
            </w:r>
            <w:r w:rsidR="00162B5A">
              <w:rPr>
                <w:rFonts w:ascii="Times New Roman" w:hAnsi="Times New Roman"/>
                <w:sz w:val="28"/>
                <w:szCs w:val="28"/>
              </w:rPr>
              <w:t xml:space="preserve"> </w:t>
            </w:r>
            <w:r w:rsidRPr="003F3817">
              <w:rPr>
                <w:rFonts w:ascii="Times New Roman" w:hAnsi="Times New Roman"/>
                <w:sz w:val="28"/>
                <w:szCs w:val="28"/>
              </w:rPr>
              <w:t xml:space="preserve">совершенствование системы                          физического воспитания                                      населения; развитие инфраструктуры сферы физической  культуры и спорта </w:t>
            </w:r>
          </w:p>
        </w:tc>
      </w:tr>
      <w:tr w:rsidR="003F3817" w:rsidRPr="003F3817" w:rsidTr="00162B5A">
        <w:tblPrEx>
          <w:shd w:val="clear" w:color="auto" w:fill="FFFFFF"/>
          <w:tblLook w:val="00A0"/>
        </w:tblPrEx>
        <w:trPr>
          <w:gridBefore w:val="1"/>
          <w:wBefore w:w="34" w:type="dxa"/>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7</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«Управление муниципальными финансами и создание условий для эффективного управления муниципальными финансами»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Сектор экономики и финансов</w:t>
            </w:r>
          </w:p>
          <w:p w:rsidR="003F3817" w:rsidRPr="003F3817" w:rsidRDefault="003F3817" w:rsidP="00635EA4">
            <w:pPr>
              <w:rPr>
                <w:rFonts w:ascii="Times New Roman" w:hAnsi="Times New Roman"/>
                <w:bCs/>
                <w:sz w:val="28"/>
                <w:szCs w:val="28"/>
              </w:rPr>
            </w:pPr>
          </w:p>
        </w:tc>
        <w:tc>
          <w:tcPr>
            <w:tcW w:w="37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 xml:space="preserve">долгосрочное финансовое планирование; </w:t>
            </w:r>
          </w:p>
          <w:p w:rsidR="003F3817" w:rsidRPr="003F3817" w:rsidRDefault="003F3817" w:rsidP="00635EA4">
            <w:pPr>
              <w:rPr>
                <w:rFonts w:ascii="Times New Roman" w:hAnsi="Times New Roman"/>
                <w:sz w:val="28"/>
                <w:szCs w:val="28"/>
              </w:rPr>
            </w:pPr>
            <w:r w:rsidRPr="003F3817">
              <w:rPr>
                <w:rFonts w:ascii="Times New Roman" w:hAnsi="Times New Roman"/>
                <w:sz w:val="28"/>
                <w:szCs w:val="28"/>
              </w:rPr>
              <w:t xml:space="preserve">нормативно-методическое обеспечение и организация бюджетного процесса; </w:t>
            </w:r>
          </w:p>
          <w:p w:rsidR="003F3817" w:rsidRPr="003F3817" w:rsidRDefault="003F3817" w:rsidP="00635EA4">
            <w:pPr>
              <w:rPr>
                <w:rFonts w:ascii="Times New Roman" w:hAnsi="Times New Roman"/>
                <w:sz w:val="28"/>
                <w:szCs w:val="28"/>
              </w:rPr>
            </w:pPr>
            <w:r w:rsidRPr="003F3817">
              <w:rPr>
                <w:rFonts w:ascii="Times New Roman" w:hAnsi="Times New Roman"/>
                <w:sz w:val="28"/>
                <w:szCs w:val="28"/>
              </w:rPr>
              <w:t xml:space="preserve">организация и осуществление муниципального финансового контроля за соблюдением бюджетного законодательства Российской Федерации; </w:t>
            </w:r>
          </w:p>
          <w:p w:rsidR="003F3817" w:rsidRPr="003F3817" w:rsidRDefault="003F3817" w:rsidP="00635EA4">
            <w:pPr>
              <w:rPr>
                <w:rFonts w:ascii="Times New Roman" w:hAnsi="Times New Roman"/>
                <w:sz w:val="28"/>
                <w:szCs w:val="28"/>
              </w:rPr>
            </w:pPr>
            <w:r w:rsidRPr="003F3817">
              <w:rPr>
                <w:rFonts w:ascii="Times New Roman" w:hAnsi="Times New Roman"/>
                <w:sz w:val="28"/>
                <w:szCs w:val="28"/>
              </w:rPr>
              <w:t xml:space="preserve">поддержание устойчивого исполнения местного бюджета; </w:t>
            </w:r>
          </w:p>
          <w:p w:rsidR="003F3817" w:rsidRPr="003F3817" w:rsidRDefault="003F3817" w:rsidP="00635EA4">
            <w:pPr>
              <w:rPr>
                <w:rFonts w:ascii="Times New Roman" w:hAnsi="Times New Roman"/>
                <w:sz w:val="28"/>
                <w:szCs w:val="28"/>
              </w:rPr>
            </w:pPr>
            <w:r w:rsidRPr="003F3817">
              <w:rPr>
                <w:rFonts w:ascii="Times New Roman" w:hAnsi="Times New Roman"/>
                <w:sz w:val="28"/>
                <w:szCs w:val="28"/>
              </w:rPr>
              <w:t xml:space="preserve">содействие повышению качества управления </w:t>
            </w:r>
            <w:r w:rsidRPr="003F3817">
              <w:rPr>
                <w:rFonts w:ascii="Times New Roman" w:hAnsi="Times New Roman"/>
                <w:sz w:val="28"/>
                <w:szCs w:val="28"/>
              </w:rPr>
              <w:lastRenderedPageBreak/>
              <w:t xml:space="preserve">муниципальными финансами </w:t>
            </w:r>
          </w:p>
        </w:tc>
      </w:tr>
      <w:tr w:rsidR="003F3817" w:rsidRPr="003F3817" w:rsidTr="00162B5A">
        <w:tblPrEx>
          <w:shd w:val="clear" w:color="auto" w:fill="FFFFFF"/>
          <w:tblLook w:val="00A0"/>
        </w:tblPrEx>
        <w:trPr>
          <w:gridBefore w:val="1"/>
          <w:wBefore w:w="34" w:type="dxa"/>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lastRenderedPageBreak/>
              <w:t>8.</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«Развитие транспортной системы»</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Ведущий специалист муниципального хозяйства</w:t>
            </w:r>
          </w:p>
          <w:p w:rsidR="003F3817" w:rsidRPr="003F3817" w:rsidRDefault="003F3817" w:rsidP="00635EA4">
            <w:pPr>
              <w:rPr>
                <w:rFonts w:ascii="Times New Roman" w:hAnsi="Times New Roman"/>
                <w:sz w:val="28"/>
                <w:szCs w:val="28"/>
              </w:rPr>
            </w:pPr>
          </w:p>
        </w:tc>
        <w:tc>
          <w:tcPr>
            <w:tcW w:w="37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 xml:space="preserve">развитие транспортной инфраструктуры; </w:t>
            </w:r>
          </w:p>
          <w:p w:rsidR="003F3817" w:rsidRPr="003F3817" w:rsidRDefault="003F3817" w:rsidP="00635EA4">
            <w:pPr>
              <w:rPr>
                <w:rFonts w:ascii="Times New Roman" w:hAnsi="Times New Roman"/>
                <w:sz w:val="28"/>
                <w:szCs w:val="28"/>
              </w:rPr>
            </w:pPr>
            <w:r w:rsidRPr="003F3817">
              <w:rPr>
                <w:rFonts w:ascii="Times New Roman" w:hAnsi="Times New Roman"/>
                <w:sz w:val="28"/>
                <w:szCs w:val="28"/>
              </w:rPr>
              <w:t>повышение безопасности дорожного движения</w:t>
            </w:r>
          </w:p>
        </w:tc>
      </w:tr>
      <w:tr w:rsidR="003F3817" w:rsidRPr="003F3817" w:rsidTr="00162B5A">
        <w:tblPrEx>
          <w:shd w:val="clear" w:color="auto" w:fill="FFFFFF"/>
          <w:tblLook w:val="00A0"/>
        </w:tblPrEx>
        <w:trPr>
          <w:gridBefore w:val="1"/>
          <w:wBefore w:w="34" w:type="dxa"/>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9.</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«Энергоэффектив</w:t>
            </w:r>
            <w:r w:rsidRPr="003F3817">
              <w:rPr>
                <w:rFonts w:ascii="Times New Roman" w:hAnsi="Times New Roman"/>
                <w:sz w:val="28"/>
                <w:szCs w:val="28"/>
              </w:rPr>
              <w:softHyphen/>
              <w:t>ность и развитие энергетики»</w:t>
            </w:r>
          </w:p>
          <w:p w:rsidR="003F3817" w:rsidRPr="003F3817" w:rsidRDefault="003F3817" w:rsidP="00635EA4">
            <w:pPr>
              <w:rPr>
                <w:rFonts w:ascii="Times New Roman" w:hAnsi="Times New Roman"/>
                <w:sz w:val="28"/>
                <w:szCs w:val="28"/>
              </w:rPr>
            </w:pPr>
          </w:p>
          <w:p w:rsidR="003F3817" w:rsidRPr="003F3817" w:rsidRDefault="003F3817" w:rsidP="00635EA4">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Ведущий специалист муниципального хозяйства</w:t>
            </w:r>
          </w:p>
          <w:p w:rsidR="003F3817" w:rsidRPr="003F3817" w:rsidRDefault="003F3817" w:rsidP="00635EA4">
            <w:pPr>
              <w:rPr>
                <w:rFonts w:ascii="Times New Roman" w:hAnsi="Times New Roman"/>
                <w:sz w:val="28"/>
                <w:szCs w:val="28"/>
              </w:rPr>
            </w:pPr>
          </w:p>
          <w:p w:rsidR="003F3817" w:rsidRPr="003F3817" w:rsidRDefault="003F3817" w:rsidP="00635EA4">
            <w:pPr>
              <w:rPr>
                <w:rFonts w:ascii="Times New Roman" w:hAnsi="Times New Roman"/>
                <w:bCs/>
                <w:sz w:val="28"/>
                <w:szCs w:val="28"/>
              </w:rPr>
            </w:pPr>
          </w:p>
          <w:p w:rsidR="003F3817" w:rsidRPr="003F3817" w:rsidRDefault="003F3817" w:rsidP="00635EA4">
            <w:pPr>
              <w:rPr>
                <w:rFonts w:ascii="Times New Roman" w:hAnsi="Times New Roman"/>
                <w:bCs/>
                <w:sz w:val="28"/>
                <w:szCs w:val="28"/>
              </w:rPr>
            </w:pPr>
          </w:p>
          <w:p w:rsidR="003F3817" w:rsidRPr="003F3817" w:rsidRDefault="003F3817" w:rsidP="00635EA4">
            <w:pPr>
              <w:rPr>
                <w:rFonts w:ascii="Times New Roman" w:hAnsi="Times New Roman"/>
                <w:bCs/>
                <w:sz w:val="28"/>
                <w:szCs w:val="28"/>
              </w:rPr>
            </w:pPr>
          </w:p>
          <w:p w:rsidR="003F3817" w:rsidRPr="003F3817" w:rsidRDefault="003F3817" w:rsidP="00635EA4">
            <w:pPr>
              <w:rPr>
                <w:rFonts w:ascii="Times New Roman" w:hAnsi="Times New Roman"/>
                <w:bCs/>
                <w:sz w:val="28"/>
                <w:szCs w:val="28"/>
              </w:rPr>
            </w:pPr>
          </w:p>
        </w:tc>
        <w:tc>
          <w:tcPr>
            <w:tcW w:w="37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энергосбережение и повышение энергетической эффективности в муниципальных учреждениях;</w:t>
            </w:r>
          </w:p>
          <w:p w:rsidR="003F3817" w:rsidRPr="003F3817" w:rsidRDefault="003F3817" w:rsidP="00635EA4">
            <w:pPr>
              <w:rPr>
                <w:rFonts w:ascii="Times New Roman" w:hAnsi="Times New Roman"/>
                <w:sz w:val="28"/>
                <w:szCs w:val="28"/>
              </w:rPr>
            </w:pPr>
            <w:r w:rsidRPr="003F3817">
              <w:rPr>
                <w:rFonts w:ascii="Times New Roman" w:hAnsi="Times New Roman"/>
                <w:sz w:val="28"/>
                <w:szCs w:val="28"/>
              </w:rPr>
              <w:t>развитие промышленности и повышение ее конкурентоспособности;</w:t>
            </w:r>
          </w:p>
          <w:p w:rsidR="003F3817" w:rsidRPr="003F3817" w:rsidRDefault="003F3817" w:rsidP="00635EA4">
            <w:pPr>
              <w:rPr>
                <w:rFonts w:ascii="Times New Roman" w:hAnsi="Times New Roman"/>
                <w:sz w:val="28"/>
                <w:szCs w:val="28"/>
              </w:rPr>
            </w:pPr>
            <w:r w:rsidRPr="003F3817">
              <w:rPr>
                <w:rFonts w:ascii="Times New Roman" w:hAnsi="Times New Roman"/>
                <w:sz w:val="28"/>
                <w:szCs w:val="28"/>
              </w:rPr>
              <w:t>развитие и модернизация электрических сетей, включая сети уличного освещения;</w:t>
            </w:r>
          </w:p>
          <w:p w:rsidR="003F3817" w:rsidRPr="003F3817" w:rsidRDefault="003F3817" w:rsidP="00635EA4">
            <w:pPr>
              <w:rPr>
                <w:rFonts w:ascii="Times New Roman" w:hAnsi="Times New Roman"/>
                <w:sz w:val="28"/>
                <w:szCs w:val="28"/>
              </w:rPr>
            </w:pPr>
            <w:r w:rsidRPr="003F3817">
              <w:rPr>
                <w:rFonts w:ascii="Times New Roman" w:hAnsi="Times New Roman"/>
                <w:sz w:val="28"/>
                <w:szCs w:val="28"/>
              </w:rPr>
              <w:t>расширение использования возобновляемых источников энергии</w:t>
            </w:r>
          </w:p>
        </w:tc>
      </w:tr>
      <w:tr w:rsidR="003F3817" w:rsidRPr="003F3817" w:rsidTr="00162B5A">
        <w:tblPrEx>
          <w:shd w:val="clear" w:color="auto" w:fill="FFFFFF"/>
          <w:tblLook w:val="00A0"/>
        </w:tblPrEx>
        <w:trPr>
          <w:gridBefore w:val="1"/>
          <w:wBefore w:w="34" w:type="dxa"/>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10</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«Муниципальная политика»</w:t>
            </w:r>
          </w:p>
          <w:p w:rsidR="003F3817" w:rsidRPr="003F3817" w:rsidRDefault="003F3817" w:rsidP="00635EA4">
            <w:pPr>
              <w:rPr>
                <w:rFonts w:ascii="Times New Roman" w:hAnsi="Times New Roman"/>
                <w:i/>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Ведущий специалист по кадрам и работе с представительным органом</w:t>
            </w:r>
          </w:p>
        </w:tc>
        <w:tc>
          <w:tcPr>
            <w:tcW w:w="37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 xml:space="preserve">развитие муниципального управления и муниципальной службы;  </w:t>
            </w:r>
          </w:p>
          <w:p w:rsidR="003F3817" w:rsidRPr="003F3817" w:rsidRDefault="003F3817" w:rsidP="00635EA4">
            <w:pPr>
              <w:rPr>
                <w:rFonts w:ascii="Times New Roman" w:hAnsi="Times New Roman"/>
                <w:sz w:val="28"/>
                <w:szCs w:val="28"/>
              </w:rPr>
            </w:pPr>
            <w:r w:rsidRPr="003F3817">
              <w:rPr>
                <w:rFonts w:ascii="Times New Roman" w:hAnsi="Times New Roman"/>
                <w:sz w:val="28"/>
                <w:szCs w:val="28"/>
              </w:rPr>
              <w:t>создание условий для объективного и полного информирования жителей поселения о деятельности органов местного самоуправления Литвиновского сельского поселения</w:t>
            </w:r>
          </w:p>
        </w:tc>
      </w:tr>
      <w:tr w:rsidR="003F3817" w:rsidRPr="003F3817" w:rsidTr="00162B5A">
        <w:tblPrEx>
          <w:shd w:val="clear" w:color="auto" w:fill="FFFFFF"/>
          <w:tblLook w:val="00A0"/>
        </w:tblPrEx>
        <w:trPr>
          <w:gridBefore w:val="1"/>
          <w:wBefore w:w="34" w:type="dxa"/>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lastRenderedPageBreak/>
              <w:t>11.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"Благоустройство территории Литвиновского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Ведущий специалист муниципального хозяйства</w:t>
            </w:r>
          </w:p>
          <w:p w:rsidR="003F3817" w:rsidRPr="003F3817" w:rsidRDefault="003F3817" w:rsidP="00635EA4">
            <w:pPr>
              <w:rPr>
                <w:rFonts w:ascii="Times New Roman" w:hAnsi="Times New Roman"/>
                <w:sz w:val="28"/>
                <w:szCs w:val="28"/>
              </w:rPr>
            </w:pPr>
          </w:p>
        </w:tc>
        <w:tc>
          <w:tcPr>
            <w:tcW w:w="37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Благоустройство территории поселения</w:t>
            </w:r>
          </w:p>
        </w:tc>
      </w:tr>
      <w:tr w:rsidR="003F3817" w:rsidRPr="003F3817" w:rsidTr="00162B5A">
        <w:tblPrEx>
          <w:shd w:val="clear" w:color="auto" w:fill="FFFFFF"/>
          <w:tblLook w:val="00A0"/>
        </w:tblPrEx>
        <w:trPr>
          <w:gridBefore w:val="1"/>
          <w:wBefore w:w="34" w:type="dxa"/>
          <w:trHeight w:val="2335"/>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12</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«Охрана окружающей среды и рациональное природопользова</w:t>
            </w:r>
            <w:r w:rsidRPr="003F3817">
              <w:rPr>
                <w:rFonts w:ascii="Times New Roman" w:hAnsi="Times New Roman"/>
                <w:sz w:val="28"/>
                <w:szCs w:val="28"/>
              </w:rPr>
              <w:softHyphen/>
              <w:t>ние»</w:t>
            </w:r>
          </w:p>
          <w:p w:rsidR="003F3817" w:rsidRPr="003F3817" w:rsidRDefault="003F3817" w:rsidP="00635EA4">
            <w:pPr>
              <w:rPr>
                <w:rFonts w:ascii="Times New Roman" w:hAnsi="Times New Roman"/>
                <w:i/>
                <w:sz w:val="28"/>
                <w:szCs w:val="28"/>
              </w:rPr>
            </w:pPr>
          </w:p>
          <w:p w:rsidR="003F3817" w:rsidRPr="003F3817" w:rsidRDefault="003F3817" w:rsidP="00635EA4">
            <w:pPr>
              <w:rPr>
                <w:rFonts w:ascii="Times New Roman" w:hAnsi="Times New Roman"/>
                <w:i/>
                <w:sz w:val="28"/>
                <w:szCs w:val="28"/>
              </w:rPr>
            </w:pPr>
          </w:p>
          <w:p w:rsidR="003F3817" w:rsidRPr="003F3817" w:rsidRDefault="003F3817" w:rsidP="00635EA4">
            <w:pPr>
              <w:rPr>
                <w:rFonts w:ascii="Times New Roman" w:hAnsi="Times New Roman"/>
                <w:i/>
                <w:sz w:val="28"/>
                <w:szCs w:val="28"/>
              </w:rPr>
            </w:pPr>
          </w:p>
          <w:p w:rsidR="003F3817" w:rsidRPr="003F3817" w:rsidRDefault="003F3817" w:rsidP="00635EA4">
            <w:pPr>
              <w:rPr>
                <w:rFonts w:ascii="Times New Roman" w:hAnsi="Times New Roman"/>
                <w:i/>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Ведущий специалист муниципального хозяйства</w:t>
            </w:r>
          </w:p>
          <w:p w:rsidR="003F3817" w:rsidRPr="003F3817" w:rsidRDefault="003F3817" w:rsidP="00635EA4">
            <w:pPr>
              <w:rPr>
                <w:rFonts w:ascii="Times New Roman" w:hAnsi="Times New Roman"/>
                <w:sz w:val="28"/>
                <w:szCs w:val="28"/>
              </w:rPr>
            </w:pPr>
          </w:p>
          <w:p w:rsidR="003F3817" w:rsidRPr="003F3817" w:rsidRDefault="003F3817" w:rsidP="00635EA4">
            <w:pPr>
              <w:rPr>
                <w:rFonts w:ascii="Times New Roman" w:hAnsi="Times New Roman"/>
                <w:sz w:val="28"/>
                <w:szCs w:val="28"/>
              </w:rPr>
            </w:pPr>
          </w:p>
          <w:p w:rsidR="003F3817" w:rsidRPr="003F3817" w:rsidRDefault="003F3817" w:rsidP="00635EA4">
            <w:pPr>
              <w:rPr>
                <w:rFonts w:ascii="Times New Roman" w:hAnsi="Times New Roman"/>
                <w:sz w:val="28"/>
                <w:szCs w:val="28"/>
              </w:rPr>
            </w:pPr>
          </w:p>
          <w:p w:rsidR="003F3817" w:rsidRPr="003F3817" w:rsidRDefault="003F3817" w:rsidP="00635EA4">
            <w:pPr>
              <w:rPr>
                <w:rFonts w:ascii="Times New Roman" w:hAnsi="Times New Roman"/>
                <w:i/>
                <w:sz w:val="28"/>
                <w:szCs w:val="28"/>
              </w:rPr>
            </w:pPr>
          </w:p>
        </w:tc>
        <w:tc>
          <w:tcPr>
            <w:tcW w:w="3716" w:type="dxa"/>
            <w:gridSpan w:val="2"/>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 xml:space="preserve">обеспечение экологической безопасности и сохранение природных экосистем; </w:t>
            </w:r>
          </w:p>
          <w:p w:rsidR="003F3817" w:rsidRPr="003F3817" w:rsidRDefault="003F3817" w:rsidP="00635EA4">
            <w:pPr>
              <w:rPr>
                <w:rFonts w:ascii="Times New Roman" w:hAnsi="Times New Roman"/>
                <w:sz w:val="28"/>
                <w:szCs w:val="28"/>
              </w:rPr>
            </w:pPr>
            <w:r w:rsidRPr="003F3817">
              <w:rPr>
                <w:rFonts w:ascii="Times New Roman" w:hAnsi="Times New Roman"/>
                <w:sz w:val="28"/>
                <w:szCs w:val="28"/>
              </w:rPr>
              <w:t>устойчивое водопользование при сохранении водных экосистем и обеспечение защищенности населения и объектов экономики от негативного воздействия вод;</w:t>
            </w:r>
          </w:p>
          <w:p w:rsidR="003F3817" w:rsidRPr="003F3817" w:rsidRDefault="003F3817" w:rsidP="00635EA4">
            <w:pPr>
              <w:rPr>
                <w:rFonts w:ascii="Times New Roman" w:hAnsi="Times New Roman"/>
                <w:sz w:val="28"/>
                <w:szCs w:val="28"/>
              </w:rPr>
            </w:pPr>
            <w:r w:rsidRPr="003F3817">
              <w:rPr>
                <w:rFonts w:ascii="Times New Roman" w:hAnsi="Times New Roman"/>
                <w:iCs/>
                <w:sz w:val="28"/>
                <w:szCs w:val="28"/>
              </w:rPr>
              <w:t>обеспечение эффективного использования, охраны, защиты и воспроизводства лесов</w:t>
            </w:r>
            <w:r w:rsidRPr="003F3817">
              <w:rPr>
                <w:rFonts w:ascii="Times New Roman" w:hAnsi="Times New Roman"/>
                <w:sz w:val="28"/>
                <w:szCs w:val="28"/>
              </w:rPr>
              <w:t>;</w:t>
            </w:r>
          </w:p>
          <w:p w:rsidR="003F3817" w:rsidRPr="003F3817" w:rsidRDefault="003F3817" w:rsidP="00635EA4">
            <w:pPr>
              <w:rPr>
                <w:rFonts w:ascii="Times New Roman" w:hAnsi="Times New Roman"/>
                <w:sz w:val="28"/>
                <w:szCs w:val="28"/>
              </w:rPr>
            </w:pPr>
            <w:r w:rsidRPr="003F3817">
              <w:rPr>
                <w:rFonts w:ascii="Times New Roman" w:hAnsi="Times New Roman"/>
                <w:sz w:val="28"/>
                <w:szCs w:val="28"/>
              </w:rPr>
              <w:t>обеспечение снижения негативного воздействия отходов на окружающую среду</w:t>
            </w:r>
          </w:p>
        </w:tc>
      </w:tr>
      <w:tr w:rsidR="003F3817" w:rsidRPr="003F3817" w:rsidTr="00162B5A">
        <w:tblPrEx>
          <w:shd w:val="clear" w:color="auto" w:fill="FFFFFF"/>
          <w:tblLook w:val="00A0"/>
        </w:tblPrEx>
        <w:trPr>
          <w:gridBefore w:val="1"/>
          <w:wBefore w:w="34" w:type="dxa"/>
          <w:trHeight w:val="2335"/>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13</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«Формирование комфортной городской среды на территории Литвиновского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Ведущий специалист муниципального хозяйства</w:t>
            </w:r>
          </w:p>
          <w:p w:rsidR="003F3817" w:rsidRPr="003F3817" w:rsidRDefault="003F3817" w:rsidP="00635EA4">
            <w:pPr>
              <w:rPr>
                <w:rFonts w:ascii="Times New Roman" w:hAnsi="Times New Roman"/>
                <w:sz w:val="28"/>
                <w:szCs w:val="28"/>
              </w:rPr>
            </w:pPr>
          </w:p>
        </w:tc>
        <w:tc>
          <w:tcPr>
            <w:tcW w:w="3716" w:type="dxa"/>
            <w:gridSpan w:val="2"/>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i/>
                <w:sz w:val="28"/>
                <w:szCs w:val="28"/>
              </w:rPr>
            </w:pPr>
            <w:r w:rsidRPr="003F3817">
              <w:rPr>
                <w:rFonts w:ascii="Times New Roman" w:hAnsi="Times New Roman"/>
                <w:bCs/>
                <w:sz w:val="28"/>
                <w:szCs w:val="28"/>
              </w:rPr>
              <w:t xml:space="preserve">формирование современной городской среды, содействие обустройству мест массового отдыха населения </w:t>
            </w:r>
          </w:p>
        </w:tc>
      </w:tr>
      <w:tr w:rsidR="003F3817" w:rsidRPr="003F3817" w:rsidTr="00162B5A">
        <w:tblPrEx>
          <w:shd w:val="clear" w:color="auto" w:fill="FFFFFF"/>
          <w:tblLook w:val="00A0"/>
        </w:tblPrEx>
        <w:trPr>
          <w:gridBefore w:val="1"/>
          <w:wBefore w:w="34" w:type="dxa"/>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14.</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 xml:space="preserve">«Управление муниципальным имуществом в Литвиновском </w:t>
            </w:r>
            <w:r w:rsidRPr="003F3817">
              <w:rPr>
                <w:rFonts w:ascii="Times New Roman" w:hAnsi="Times New Roman"/>
                <w:sz w:val="28"/>
                <w:szCs w:val="28"/>
              </w:rPr>
              <w:lastRenderedPageBreak/>
              <w:t>сельском поселении»</w:t>
            </w:r>
          </w:p>
          <w:p w:rsidR="003F3817" w:rsidRPr="003F3817" w:rsidRDefault="003F3817" w:rsidP="00635EA4">
            <w:pPr>
              <w:rPr>
                <w:rFonts w:ascii="Times New Roman" w:hAnsi="Times New Roman"/>
                <w:sz w:val="28"/>
                <w:szCs w:val="28"/>
              </w:rPr>
            </w:pPr>
          </w:p>
          <w:p w:rsidR="003F3817" w:rsidRPr="003F3817" w:rsidRDefault="003F3817" w:rsidP="00635EA4">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lastRenderedPageBreak/>
              <w:t xml:space="preserve">Инспектор по имущественным и земельным отношениям Администрации </w:t>
            </w:r>
            <w:r w:rsidRPr="003F3817">
              <w:rPr>
                <w:rFonts w:ascii="Times New Roman" w:hAnsi="Times New Roman"/>
                <w:sz w:val="28"/>
                <w:szCs w:val="28"/>
              </w:rPr>
              <w:lastRenderedPageBreak/>
              <w:t>Литвиновского сельского поселения</w:t>
            </w:r>
          </w:p>
          <w:p w:rsidR="003F3817" w:rsidRPr="003F3817" w:rsidRDefault="003F3817" w:rsidP="00635EA4">
            <w:pPr>
              <w:rPr>
                <w:rFonts w:ascii="Times New Roman" w:hAnsi="Times New Roman"/>
                <w:sz w:val="28"/>
                <w:szCs w:val="28"/>
              </w:rPr>
            </w:pPr>
          </w:p>
        </w:tc>
        <w:tc>
          <w:tcPr>
            <w:tcW w:w="37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lastRenderedPageBreak/>
              <w:t xml:space="preserve">рациональное и эффективное использование муниципального имущества и находящихся в муниципальной и </w:t>
            </w:r>
            <w:r w:rsidRPr="003F3817">
              <w:rPr>
                <w:rFonts w:ascii="Times New Roman" w:hAnsi="Times New Roman"/>
                <w:sz w:val="28"/>
                <w:szCs w:val="28"/>
              </w:rPr>
              <w:lastRenderedPageBreak/>
              <w:t xml:space="preserve">государственной собственности земельных участков; обеспечение учета, регистрации права муниципальной собственности на муниципальное имущество (в том числе земельные участки); пополнение доходной части </w:t>
            </w:r>
          </w:p>
          <w:p w:rsidR="003F3817" w:rsidRPr="003F3817" w:rsidRDefault="003F3817" w:rsidP="00635EA4">
            <w:pPr>
              <w:rPr>
                <w:rFonts w:ascii="Times New Roman" w:hAnsi="Times New Roman"/>
                <w:sz w:val="28"/>
                <w:szCs w:val="28"/>
              </w:rPr>
            </w:pPr>
            <w:r w:rsidRPr="003F3817">
              <w:rPr>
                <w:rFonts w:ascii="Times New Roman" w:hAnsi="Times New Roman"/>
                <w:sz w:val="28"/>
                <w:szCs w:val="28"/>
              </w:rPr>
              <w:t>бюджета поселения за счет поступлений, получаемых от реализации муниципального имущества и земельных участков</w:t>
            </w:r>
          </w:p>
        </w:tc>
      </w:tr>
      <w:tr w:rsidR="003F3817" w:rsidRPr="003F3817" w:rsidTr="00162B5A">
        <w:tblPrEx>
          <w:shd w:val="clear" w:color="auto" w:fill="FFFFFF"/>
          <w:tblLook w:val="00A0"/>
        </w:tblPrEx>
        <w:trPr>
          <w:gridBefore w:val="1"/>
          <w:wBefore w:w="34" w:type="dxa"/>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lastRenderedPageBreak/>
              <w:t>15</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bCs/>
                <w:sz w:val="28"/>
                <w:szCs w:val="28"/>
              </w:rPr>
              <w:t>«Комплексное развитие сельских территорий»</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Ведущий специалист муниципального хозяйства</w:t>
            </w:r>
          </w:p>
          <w:p w:rsidR="003F3817" w:rsidRPr="003F3817" w:rsidRDefault="003F3817" w:rsidP="00635EA4">
            <w:pPr>
              <w:rPr>
                <w:rFonts w:ascii="Times New Roman" w:hAnsi="Times New Roman"/>
                <w:sz w:val="28"/>
                <w:szCs w:val="28"/>
              </w:rPr>
            </w:pPr>
          </w:p>
        </w:tc>
        <w:tc>
          <w:tcPr>
            <w:tcW w:w="37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widowControl w:val="0"/>
              <w:autoSpaceDE w:val="0"/>
              <w:jc w:val="both"/>
              <w:rPr>
                <w:rFonts w:ascii="Times New Roman" w:hAnsi="Times New Roman"/>
                <w:sz w:val="28"/>
                <w:szCs w:val="28"/>
              </w:rPr>
            </w:pPr>
            <w:r w:rsidRPr="003F3817">
              <w:rPr>
                <w:rFonts w:ascii="Times New Roman" w:eastAsia="TimesNewRoman" w:hAnsi="Times New Roman"/>
                <w:sz w:val="28"/>
                <w:szCs w:val="28"/>
              </w:rPr>
              <w:t>повышение доли общей площади благоустроенных жилых помещений в сельских населенных пунктах, газификация населенных пунктов,</w:t>
            </w:r>
          </w:p>
          <w:p w:rsidR="003F3817" w:rsidRPr="003F3817" w:rsidRDefault="003F3817" w:rsidP="00635EA4">
            <w:pPr>
              <w:widowControl w:val="0"/>
              <w:autoSpaceDE w:val="0"/>
              <w:jc w:val="both"/>
              <w:rPr>
                <w:rFonts w:ascii="Times New Roman" w:eastAsia="TimesNewRoman" w:hAnsi="Times New Roman"/>
                <w:sz w:val="28"/>
                <w:szCs w:val="28"/>
              </w:rPr>
            </w:pPr>
            <w:r w:rsidRPr="003F3817">
              <w:rPr>
                <w:rFonts w:ascii="Times New Roman" w:eastAsia="TimesNewRoman" w:hAnsi="Times New Roman"/>
                <w:sz w:val="28"/>
                <w:szCs w:val="28"/>
              </w:rPr>
              <w:t>создание условий для улучшения жилищных условий граждан, проживающих в сельской местности и развития кадрового потенциала на селе;</w:t>
            </w:r>
          </w:p>
          <w:p w:rsidR="003F3817" w:rsidRPr="003F3817" w:rsidRDefault="003F3817" w:rsidP="00635EA4">
            <w:pPr>
              <w:widowControl w:val="0"/>
              <w:autoSpaceDE w:val="0"/>
              <w:jc w:val="both"/>
              <w:rPr>
                <w:rFonts w:ascii="Times New Roman" w:hAnsi="Times New Roman"/>
                <w:sz w:val="28"/>
                <w:szCs w:val="28"/>
              </w:rPr>
            </w:pPr>
            <w:r w:rsidRPr="003F3817">
              <w:rPr>
                <w:rFonts w:ascii="Times New Roman" w:eastAsia="TimesNewRoman" w:hAnsi="Times New Roman"/>
                <w:sz w:val="28"/>
                <w:szCs w:val="28"/>
              </w:rPr>
              <w:t>содействие улучшению инфраструктурного обустройства сельских территорий, газификация населенных пунктов</w:t>
            </w:r>
          </w:p>
          <w:p w:rsidR="003F3817" w:rsidRPr="003F3817" w:rsidRDefault="003F3817" w:rsidP="00635EA4">
            <w:pPr>
              <w:widowControl w:val="0"/>
              <w:autoSpaceDE w:val="0"/>
              <w:jc w:val="both"/>
              <w:rPr>
                <w:rFonts w:ascii="Times New Roman" w:eastAsia="TimesNewRoman" w:hAnsi="Times New Roman"/>
                <w:sz w:val="28"/>
                <w:szCs w:val="28"/>
              </w:rPr>
            </w:pPr>
          </w:p>
        </w:tc>
      </w:tr>
    </w:tbl>
    <w:p w:rsidR="003462A2" w:rsidRPr="003F3817" w:rsidRDefault="003462A2" w:rsidP="00C834A6">
      <w:pPr>
        <w:keepNext/>
        <w:keepLines/>
        <w:spacing w:before="360" w:after="120"/>
        <w:jc w:val="both"/>
        <w:outlineLvl w:val="1"/>
        <w:rPr>
          <w:rFonts w:ascii="Times New Roman" w:eastAsia="Times New Roman" w:hAnsi="Times New Roman"/>
          <w:b/>
          <w:bCs/>
          <w:sz w:val="28"/>
          <w:szCs w:val="26"/>
        </w:rPr>
      </w:pPr>
    </w:p>
    <w:sectPr w:rsidR="003462A2" w:rsidRPr="003F3817" w:rsidSect="00B33DDA">
      <w:pgSz w:w="11906" w:h="16838"/>
      <w:pgMar w:top="1134" w:right="709"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0BF" w:rsidRDefault="000350BF" w:rsidP="00BA7D98">
      <w:pPr>
        <w:spacing w:after="0" w:line="240" w:lineRule="auto"/>
      </w:pPr>
      <w:r>
        <w:separator/>
      </w:r>
    </w:p>
  </w:endnote>
  <w:endnote w:type="continuationSeparator" w:id="0">
    <w:p w:rsidR="000350BF" w:rsidRDefault="000350BF" w:rsidP="00BA7D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aramondCT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0BF" w:rsidRDefault="000350BF" w:rsidP="00BA7D98">
      <w:pPr>
        <w:spacing w:after="0" w:line="240" w:lineRule="auto"/>
      </w:pPr>
      <w:r>
        <w:separator/>
      </w:r>
    </w:p>
  </w:footnote>
  <w:footnote w:type="continuationSeparator" w:id="0">
    <w:p w:rsidR="000350BF" w:rsidRDefault="000350BF" w:rsidP="00BA7D98">
      <w:pPr>
        <w:spacing w:after="0" w:line="240" w:lineRule="auto"/>
      </w:pPr>
      <w:r>
        <w:continuationSeparator/>
      </w:r>
    </w:p>
  </w:footnote>
  <w:footnote w:id="1">
    <w:p w:rsidR="00C00DFC" w:rsidRPr="009E7F9F" w:rsidRDefault="00C00DFC" w:rsidP="003A73AA">
      <w:pPr>
        <w:pStyle w:val="ac"/>
      </w:pPr>
      <w:r w:rsidRPr="009E7F9F">
        <w:rPr>
          <w:rStyle w:val="ae"/>
        </w:rPr>
        <w:footnoteRef/>
      </w:r>
      <w:r>
        <w:t xml:space="preserve"> </w:t>
      </w:r>
      <w:r w:rsidRPr="009E7F9F">
        <w:t>Федеральный</w:t>
      </w:r>
      <w:r>
        <w:t xml:space="preserve"> </w:t>
      </w:r>
      <w:r w:rsidRPr="009E7F9F">
        <w:t>закон</w:t>
      </w:r>
      <w:r>
        <w:t xml:space="preserve"> </w:t>
      </w:r>
      <w:r w:rsidRPr="009E7F9F">
        <w:t>от</w:t>
      </w:r>
      <w:r>
        <w:t xml:space="preserve"> </w:t>
      </w:r>
      <w:r w:rsidRPr="009E7F9F">
        <w:t>4</w:t>
      </w:r>
      <w:r>
        <w:t xml:space="preserve"> </w:t>
      </w:r>
      <w:r w:rsidRPr="009E7F9F">
        <w:t>декабря</w:t>
      </w:r>
      <w:r>
        <w:t xml:space="preserve"> </w:t>
      </w:r>
      <w:r w:rsidRPr="009E7F9F">
        <w:t>2007</w:t>
      </w:r>
      <w:r>
        <w:t xml:space="preserve"> </w:t>
      </w:r>
      <w:r w:rsidRPr="009E7F9F">
        <w:t>г.</w:t>
      </w:r>
      <w:r>
        <w:t xml:space="preserve"> </w:t>
      </w:r>
      <w:r w:rsidRPr="009E7F9F">
        <w:t>N</w:t>
      </w:r>
      <w:r>
        <w:t xml:space="preserve"> </w:t>
      </w:r>
      <w:r w:rsidRPr="009E7F9F">
        <w:t>329-ФЗ</w:t>
      </w:r>
      <w:r>
        <w:t xml:space="preserve"> </w:t>
      </w:r>
      <w:r w:rsidRPr="009E7F9F">
        <w:t>"О</w:t>
      </w:r>
      <w:r>
        <w:t xml:space="preserve"> </w:t>
      </w:r>
      <w:r w:rsidRPr="009E7F9F">
        <w:t>физической</w:t>
      </w:r>
      <w:r>
        <w:t xml:space="preserve"> </w:t>
      </w:r>
      <w:r w:rsidRPr="009E7F9F">
        <w:t>культуре</w:t>
      </w:r>
      <w:r>
        <w:t xml:space="preserve"> </w:t>
      </w:r>
      <w:r w:rsidRPr="009E7F9F">
        <w:t>и</w:t>
      </w:r>
      <w:r>
        <w:t xml:space="preserve"> </w:t>
      </w:r>
      <w:r w:rsidRPr="009E7F9F">
        <w:t>спорте</w:t>
      </w:r>
      <w:r>
        <w:t xml:space="preserve"> </w:t>
      </w:r>
      <w:r w:rsidRPr="009E7F9F">
        <w:t>в</w:t>
      </w:r>
      <w:r>
        <w:t xml:space="preserve"> </w:t>
      </w:r>
      <w:r w:rsidRPr="009E7F9F">
        <w:t>Российской</w:t>
      </w:r>
      <w:r>
        <w:t xml:space="preserve"> </w:t>
      </w:r>
      <w:r w:rsidRPr="009E7F9F">
        <w:t>Федерации"</w:t>
      </w:r>
      <w:r>
        <w:t xml:space="preserve"> </w:t>
      </w:r>
      <w:r w:rsidRPr="009E7F9F">
        <w:t>URL:</w:t>
      </w:r>
      <w:proofErr w:type="gramStart"/>
      <w:r>
        <w:t xml:space="preserve"> </w:t>
      </w:r>
      <w:r w:rsidRPr="009E7F9F">
        <w:t>:</w:t>
      </w:r>
      <w:proofErr w:type="gramEnd"/>
      <w:r>
        <w:t xml:space="preserve"> </w:t>
      </w:r>
      <w:hyperlink r:id="rId1" w:anchor="ixzz5OhpU0l8y" w:history="1">
        <w:r w:rsidRPr="009E7F9F">
          <w:rPr>
            <w:rStyle w:val="aff5"/>
          </w:rPr>
          <w:t>http://base.garant.ru/12157560/#ixzz5OhpU0l8y</w:t>
        </w:r>
      </w:hyperlink>
    </w:p>
  </w:footnote>
  <w:footnote w:id="2">
    <w:p w:rsidR="00C00DFC" w:rsidRPr="009E7F9F" w:rsidRDefault="00C00DFC" w:rsidP="003A73AA">
      <w:pPr>
        <w:pStyle w:val="ac"/>
      </w:pPr>
      <w:r w:rsidRPr="009E7F9F">
        <w:rPr>
          <w:rStyle w:val="ae"/>
        </w:rPr>
        <w:footnoteRef/>
      </w:r>
      <w:r>
        <w:t xml:space="preserve"> </w:t>
      </w:r>
      <w:r w:rsidRPr="009E7F9F">
        <w:t>Постановление</w:t>
      </w:r>
      <w:r>
        <w:t xml:space="preserve"> </w:t>
      </w:r>
      <w:r w:rsidRPr="009E7F9F">
        <w:t>Правительства</w:t>
      </w:r>
      <w:r>
        <w:t xml:space="preserve"> </w:t>
      </w:r>
      <w:r w:rsidRPr="009E7F9F">
        <w:t>Российской</w:t>
      </w:r>
      <w:r>
        <w:t xml:space="preserve"> </w:t>
      </w:r>
      <w:r w:rsidRPr="009E7F9F">
        <w:t>Федерации</w:t>
      </w:r>
      <w:r>
        <w:t xml:space="preserve"> </w:t>
      </w:r>
      <w:r w:rsidRPr="009E7F9F">
        <w:t>от</w:t>
      </w:r>
      <w:r>
        <w:t xml:space="preserve"> </w:t>
      </w:r>
      <w:r w:rsidRPr="009E7F9F">
        <w:t>21</w:t>
      </w:r>
      <w:r>
        <w:t xml:space="preserve"> </w:t>
      </w:r>
      <w:r w:rsidRPr="009E7F9F">
        <w:t>января</w:t>
      </w:r>
      <w:r>
        <w:t xml:space="preserve"> </w:t>
      </w:r>
      <w:r w:rsidRPr="009E7F9F">
        <w:t>2015</w:t>
      </w:r>
      <w:r>
        <w:t xml:space="preserve"> </w:t>
      </w:r>
      <w:r w:rsidRPr="009E7F9F">
        <w:t>г.</w:t>
      </w:r>
      <w:r>
        <w:t xml:space="preserve"> </w:t>
      </w:r>
      <w:r w:rsidRPr="009E7F9F">
        <w:t>№</w:t>
      </w:r>
      <w:r>
        <w:t xml:space="preserve"> </w:t>
      </w:r>
      <w:r w:rsidRPr="009E7F9F">
        <w:t>30</w:t>
      </w:r>
      <w:r>
        <w:t xml:space="preserve"> </w:t>
      </w:r>
      <w:r w:rsidRPr="009E7F9F">
        <w:t>«О</w:t>
      </w:r>
      <w:r>
        <w:t xml:space="preserve"> </w:t>
      </w:r>
      <w:r w:rsidRPr="009E7F9F">
        <w:t>Федеральной</w:t>
      </w:r>
      <w:r>
        <w:t xml:space="preserve"> </w:t>
      </w:r>
      <w:r w:rsidRPr="009E7F9F">
        <w:t>целевой</w:t>
      </w:r>
      <w:r>
        <w:t xml:space="preserve"> </w:t>
      </w:r>
      <w:r w:rsidRPr="009E7F9F">
        <w:t>программе</w:t>
      </w:r>
      <w:r>
        <w:t xml:space="preserve"> </w:t>
      </w:r>
      <w:r w:rsidRPr="009E7F9F">
        <w:t>«Развитие</w:t>
      </w:r>
      <w:r>
        <w:t xml:space="preserve"> </w:t>
      </w:r>
      <w:r w:rsidRPr="009E7F9F">
        <w:t>физической</w:t>
      </w:r>
      <w:r>
        <w:t xml:space="preserve"> </w:t>
      </w:r>
      <w:r w:rsidRPr="009E7F9F">
        <w:t>культуры</w:t>
      </w:r>
      <w:r>
        <w:t xml:space="preserve"> </w:t>
      </w:r>
      <w:r w:rsidRPr="009E7F9F">
        <w:t>и</w:t>
      </w:r>
      <w:r>
        <w:t xml:space="preserve"> </w:t>
      </w:r>
      <w:r w:rsidRPr="009E7F9F">
        <w:t>спорта</w:t>
      </w:r>
      <w:r>
        <w:t xml:space="preserve"> </w:t>
      </w:r>
      <w:r w:rsidRPr="009E7F9F">
        <w:t>в</w:t>
      </w:r>
      <w:r>
        <w:t xml:space="preserve"> </w:t>
      </w:r>
      <w:r w:rsidRPr="009E7F9F">
        <w:t>Российской</w:t>
      </w:r>
      <w:r>
        <w:t xml:space="preserve"> </w:t>
      </w:r>
      <w:r w:rsidRPr="009E7F9F">
        <w:t>Федерации</w:t>
      </w:r>
      <w:r>
        <w:t xml:space="preserve"> </w:t>
      </w:r>
      <w:r w:rsidRPr="009E7F9F">
        <w:t>на</w:t>
      </w:r>
      <w:r>
        <w:t xml:space="preserve"> </w:t>
      </w:r>
      <w:r w:rsidRPr="009E7F9F">
        <w:t>2016–2020</w:t>
      </w:r>
      <w:r>
        <w:t xml:space="preserve"> </w:t>
      </w:r>
      <w:r w:rsidRPr="009E7F9F">
        <w:t>годы»</w:t>
      </w:r>
      <w:r>
        <w:t xml:space="preserve"> </w:t>
      </w:r>
      <w:r w:rsidRPr="009E7F9F">
        <w:rPr>
          <w:lang w:val="en-US"/>
        </w:rPr>
        <w:t>URL</w:t>
      </w:r>
      <w:r w:rsidRPr="009E7F9F">
        <w:t>:</w:t>
      </w:r>
      <w:r>
        <w:t xml:space="preserve"> </w:t>
      </w:r>
      <w:hyperlink r:id="rId2" w:history="1">
        <w:r w:rsidRPr="009E7F9F">
          <w:rPr>
            <w:rStyle w:val="aff5"/>
            <w:lang w:val="en-US"/>
          </w:rPr>
          <w:t>https</w:t>
        </w:r>
        <w:r w:rsidRPr="009E7F9F">
          <w:rPr>
            <w:rStyle w:val="aff5"/>
          </w:rPr>
          <w:t>://</w:t>
        </w:r>
        <w:r w:rsidRPr="009E7F9F">
          <w:rPr>
            <w:rStyle w:val="aff5"/>
            <w:lang w:val="en-US"/>
          </w:rPr>
          <w:t>www</w:t>
        </w:r>
        <w:r w:rsidRPr="009E7F9F">
          <w:rPr>
            <w:rStyle w:val="aff5"/>
          </w:rPr>
          <w:t>.</w:t>
        </w:r>
        <w:proofErr w:type="spellStart"/>
        <w:r w:rsidRPr="009E7F9F">
          <w:rPr>
            <w:rStyle w:val="aff5"/>
            <w:lang w:val="en-US"/>
          </w:rPr>
          <w:t>minsport</w:t>
        </w:r>
        <w:proofErr w:type="spellEnd"/>
        <w:r w:rsidRPr="009E7F9F">
          <w:rPr>
            <w:rStyle w:val="aff5"/>
          </w:rPr>
          <w:t>.</w:t>
        </w:r>
        <w:proofErr w:type="spellStart"/>
        <w:r w:rsidRPr="009E7F9F">
          <w:rPr>
            <w:rStyle w:val="aff5"/>
            <w:lang w:val="en-US"/>
          </w:rPr>
          <w:t>gov</w:t>
        </w:r>
        <w:proofErr w:type="spellEnd"/>
        <w:r w:rsidRPr="009E7F9F">
          <w:rPr>
            <w:rStyle w:val="aff5"/>
          </w:rPr>
          <w:t>.</w:t>
        </w:r>
        <w:proofErr w:type="spellStart"/>
        <w:r w:rsidRPr="009E7F9F">
          <w:rPr>
            <w:rStyle w:val="aff5"/>
            <w:lang w:val="en-US"/>
          </w:rPr>
          <w:t>ru</w:t>
        </w:r>
        <w:proofErr w:type="spellEnd"/>
        <w:r w:rsidRPr="009E7F9F">
          <w:rPr>
            <w:rStyle w:val="aff5"/>
          </w:rPr>
          <w:t>/</w:t>
        </w:r>
        <w:r w:rsidRPr="009E7F9F">
          <w:rPr>
            <w:rStyle w:val="aff5"/>
            <w:lang w:val="en-US"/>
          </w:rPr>
          <w:t>activities</w:t>
        </w:r>
        <w:r w:rsidRPr="009E7F9F">
          <w:rPr>
            <w:rStyle w:val="aff5"/>
          </w:rPr>
          <w:t>/</w:t>
        </w:r>
        <w:r w:rsidRPr="009E7F9F">
          <w:rPr>
            <w:rStyle w:val="aff5"/>
            <w:lang w:val="en-US"/>
          </w:rPr>
          <w:t>federal</w:t>
        </w:r>
        <w:r w:rsidRPr="009E7F9F">
          <w:rPr>
            <w:rStyle w:val="aff5"/>
          </w:rPr>
          <w:t>-</w:t>
        </w:r>
        <w:r w:rsidRPr="009E7F9F">
          <w:rPr>
            <w:rStyle w:val="aff5"/>
            <w:lang w:val="en-US"/>
          </w:rPr>
          <w:t>programs</w:t>
        </w:r>
        <w:r w:rsidRPr="009E7F9F">
          <w:rPr>
            <w:rStyle w:val="aff5"/>
          </w:rPr>
          <w:t>/2/26361/</w:t>
        </w:r>
      </w:hyperlink>
    </w:p>
  </w:footnote>
  <w:footnote w:id="3">
    <w:p w:rsidR="00C00DFC" w:rsidRPr="009E7F9F" w:rsidRDefault="00C00DFC" w:rsidP="003A73AA">
      <w:pPr>
        <w:pStyle w:val="ac"/>
        <w:rPr>
          <w:lang w:val="en-US"/>
        </w:rPr>
      </w:pPr>
      <w:r w:rsidRPr="009E7F9F">
        <w:rPr>
          <w:rStyle w:val="ae"/>
        </w:rPr>
        <w:footnoteRef/>
      </w:r>
      <w:r>
        <w:t xml:space="preserve"> </w:t>
      </w:r>
      <w:r w:rsidRPr="009E7F9F">
        <w:t>Постановление</w:t>
      </w:r>
      <w:r>
        <w:t xml:space="preserve"> </w:t>
      </w:r>
      <w:r w:rsidRPr="009E7F9F">
        <w:t>от</w:t>
      </w:r>
      <w:r>
        <w:t xml:space="preserve"> </w:t>
      </w:r>
      <w:r w:rsidRPr="009E7F9F">
        <w:t>25</w:t>
      </w:r>
      <w:r>
        <w:t xml:space="preserve"> </w:t>
      </w:r>
      <w:r w:rsidRPr="009E7F9F">
        <w:t>сентября</w:t>
      </w:r>
      <w:r>
        <w:t xml:space="preserve"> </w:t>
      </w:r>
      <w:r w:rsidRPr="009E7F9F">
        <w:t>2013</w:t>
      </w:r>
      <w:r>
        <w:t xml:space="preserve"> </w:t>
      </w:r>
      <w:r w:rsidRPr="009E7F9F">
        <w:t>№</w:t>
      </w:r>
      <w:r>
        <w:t xml:space="preserve"> </w:t>
      </w:r>
      <w:r w:rsidRPr="009E7F9F">
        <w:t>591</w:t>
      </w:r>
      <w:r>
        <w:t xml:space="preserve"> </w:t>
      </w:r>
      <w:r w:rsidRPr="009E7F9F">
        <w:t>«Об</w:t>
      </w:r>
      <w:r>
        <w:t xml:space="preserve"> </w:t>
      </w:r>
      <w:r w:rsidRPr="009E7F9F">
        <w:t>утверждении</w:t>
      </w:r>
      <w:r>
        <w:t xml:space="preserve"> </w:t>
      </w:r>
      <w:r w:rsidRPr="009E7F9F">
        <w:t>государственной</w:t>
      </w:r>
      <w:r>
        <w:t xml:space="preserve"> </w:t>
      </w:r>
      <w:r w:rsidRPr="009E7F9F">
        <w:t>программы</w:t>
      </w:r>
      <w:r>
        <w:t xml:space="preserve"> </w:t>
      </w:r>
      <w:r w:rsidRPr="009E7F9F">
        <w:t>Ростовской</w:t>
      </w:r>
      <w:r>
        <w:t xml:space="preserve"> </w:t>
      </w:r>
      <w:r w:rsidRPr="009E7F9F">
        <w:t>области</w:t>
      </w:r>
      <w:r>
        <w:t xml:space="preserve"> </w:t>
      </w:r>
      <w:r w:rsidRPr="009E7F9F">
        <w:t>«Развитие</w:t>
      </w:r>
      <w:r>
        <w:t xml:space="preserve"> </w:t>
      </w:r>
      <w:r w:rsidRPr="009E7F9F">
        <w:t>физической</w:t>
      </w:r>
      <w:r>
        <w:t xml:space="preserve"> </w:t>
      </w:r>
      <w:r w:rsidRPr="009E7F9F">
        <w:t>культуры</w:t>
      </w:r>
      <w:r>
        <w:t xml:space="preserve"> </w:t>
      </w:r>
      <w:r w:rsidRPr="009E7F9F">
        <w:t>и</w:t>
      </w:r>
      <w:r>
        <w:t xml:space="preserve"> </w:t>
      </w:r>
      <w:r w:rsidRPr="009E7F9F">
        <w:t>спорта».</w:t>
      </w:r>
      <w:r>
        <w:t xml:space="preserve"> </w:t>
      </w:r>
      <w:r w:rsidRPr="009E7F9F">
        <w:rPr>
          <w:lang w:val="en-US"/>
        </w:rPr>
        <w:t>URL:</w:t>
      </w:r>
      <w:r>
        <w:rPr>
          <w:lang w:val="en-US"/>
        </w:rPr>
        <w:t xml:space="preserve"> </w:t>
      </w:r>
      <w:hyperlink r:id="rId3" w:history="1">
        <w:r w:rsidRPr="009E7F9F">
          <w:rPr>
            <w:rStyle w:val="aff5"/>
            <w:lang w:val="en-US"/>
          </w:rPr>
          <w:t>http://www.donland.ru/documents/Ob-utverzhdenii-gosudarstvennojj-programmy-Rostovskojj-oblasti-Razvitie-fizicheskojj-kultury-i-sporta?pageid=128483&amp;mid=134977&amp;itemId=21072</w:t>
        </w:r>
      </w:hyperlink>
      <w:r>
        <w:rPr>
          <w:lang w:val="en-US"/>
        </w:rPr>
        <w:t xml:space="preserve"> </w:t>
      </w:r>
    </w:p>
  </w:footnote>
  <w:footnote w:id="4">
    <w:p w:rsidR="00C00DFC" w:rsidRPr="009E7F9F" w:rsidRDefault="00C00DFC" w:rsidP="003A73AA">
      <w:pPr>
        <w:pStyle w:val="ac"/>
        <w:rPr>
          <w:lang w:val="en-US"/>
        </w:rPr>
      </w:pPr>
      <w:r w:rsidRPr="009E7F9F">
        <w:rPr>
          <w:rStyle w:val="ae"/>
        </w:rPr>
        <w:footnoteRef/>
      </w:r>
      <w:r>
        <w:t xml:space="preserve"> </w:t>
      </w:r>
      <w:r w:rsidRPr="009E7F9F">
        <w:t>Информация</w:t>
      </w:r>
      <w:r>
        <w:t xml:space="preserve"> </w:t>
      </w:r>
      <w:r w:rsidRPr="009E7F9F">
        <w:t>о</w:t>
      </w:r>
      <w:r>
        <w:t xml:space="preserve"> </w:t>
      </w:r>
      <w:r w:rsidRPr="009E7F9F">
        <w:t>деятельности</w:t>
      </w:r>
      <w:r>
        <w:t xml:space="preserve"> </w:t>
      </w:r>
      <w:r w:rsidRPr="009E7F9F">
        <w:t>комитета</w:t>
      </w:r>
      <w:r>
        <w:t xml:space="preserve"> </w:t>
      </w:r>
      <w:r w:rsidRPr="009E7F9F">
        <w:t>по</w:t>
      </w:r>
      <w:r>
        <w:t xml:space="preserve"> </w:t>
      </w:r>
      <w:r w:rsidRPr="009E7F9F">
        <w:t>физической</w:t>
      </w:r>
      <w:r>
        <w:t xml:space="preserve"> </w:t>
      </w:r>
      <w:r w:rsidRPr="009E7F9F">
        <w:t>культуре,</w:t>
      </w:r>
      <w:r>
        <w:t xml:space="preserve"> </w:t>
      </w:r>
      <w:r w:rsidRPr="009E7F9F">
        <w:t>спорту</w:t>
      </w:r>
      <w:r>
        <w:t xml:space="preserve"> </w:t>
      </w:r>
      <w:r w:rsidRPr="009E7F9F">
        <w:t>и</w:t>
      </w:r>
      <w:r>
        <w:t xml:space="preserve"> </w:t>
      </w:r>
      <w:r w:rsidRPr="009E7F9F">
        <w:t>делам</w:t>
      </w:r>
      <w:r>
        <w:t xml:space="preserve"> </w:t>
      </w:r>
      <w:r w:rsidRPr="009E7F9F">
        <w:t>молодёжи</w:t>
      </w:r>
      <w:r>
        <w:t xml:space="preserve"> </w:t>
      </w:r>
      <w:r w:rsidRPr="009E7F9F">
        <w:t>Администрации</w:t>
      </w:r>
      <w:r>
        <w:t xml:space="preserve"> </w:t>
      </w:r>
      <w:proofErr w:type="spellStart"/>
      <w:r w:rsidRPr="009E7F9F">
        <w:t>Белокалитвинского</w:t>
      </w:r>
      <w:proofErr w:type="spellEnd"/>
      <w:r>
        <w:t xml:space="preserve"> </w:t>
      </w:r>
      <w:r w:rsidRPr="009E7F9F">
        <w:t>района</w:t>
      </w:r>
      <w:r>
        <w:t xml:space="preserve"> </w:t>
      </w:r>
      <w:r w:rsidRPr="009E7F9F">
        <w:t>в</w:t>
      </w:r>
      <w:r>
        <w:t xml:space="preserve"> </w:t>
      </w:r>
      <w:r w:rsidRPr="009E7F9F">
        <w:t>2017</w:t>
      </w:r>
      <w:r>
        <w:t xml:space="preserve"> </w:t>
      </w:r>
      <w:r w:rsidRPr="009E7F9F">
        <w:t>году</w:t>
      </w:r>
      <w:r>
        <w:t xml:space="preserve"> </w:t>
      </w:r>
      <w:r w:rsidRPr="009E7F9F">
        <w:t>//</w:t>
      </w:r>
      <w:r>
        <w:t xml:space="preserve"> </w:t>
      </w:r>
      <w:r w:rsidRPr="009E7F9F">
        <w:t>Сайт</w:t>
      </w:r>
      <w:r>
        <w:t xml:space="preserve"> </w:t>
      </w:r>
      <w:r w:rsidRPr="009E7F9F">
        <w:t>Комитета</w:t>
      </w:r>
      <w:r>
        <w:t xml:space="preserve"> </w:t>
      </w:r>
      <w:r w:rsidRPr="009E7F9F">
        <w:t>по</w:t>
      </w:r>
      <w:r>
        <w:t xml:space="preserve"> </w:t>
      </w:r>
      <w:r w:rsidRPr="009E7F9F">
        <w:t>физической</w:t>
      </w:r>
      <w:r>
        <w:t xml:space="preserve"> </w:t>
      </w:r>
      <w:r w:rsidRPr="009E7F9F">
        <w:t>культуре,</w:t>
      </w:r>
      <w:r>
        <w:t xml:space="preserve"> </w:t>
      </w:r>
      <w:r w:rsidRPr="009E7F9F">
        <w:t>спорту</w:t>
      </w:r>
      <w:r>
        <w:t xml:space="preserve"> </w:t>
      </w:r>
      <w:r w:rsidRPr="009E7F9F">
        <w:t>и</w:t>
      </w:r>
      <w:r>
        <w:t xml:space="preserve"> </w:t>
      </w:r>
      <w:r w:rsidRPr="009E7F9F">
        <w:t>делам</w:t>
      </w:r>
      <w:r>
        <w:t xml:space="preserve"> </w:t>
      </w:r>
      <w:r w:rsidRPr="009E7F9F">
        <w:t>молодёжи</w:t>
      </w:r>
      <w:r>
        <w:t xml:space="preserve"> </w:t>
      </w:r>
      <w:r w:rsidRPr="009E7F9F">
        <w:t>Администрации</w:t>
      </w:r>
      <w:r>
        <w:t xml:space="preserve"> </w:t>
      </w:r>
      <w:proofErr w:type="spellStart"/>
      <w:r w:rsidRPr="009E7F9F">
        <w:t>Белокалитвинского</w:t>
      </w:r>
      <w:proofErr w:type="spellEnd"/>
      <w:r>
        <w:t xml:space="preserve"> </w:t>
      </w:r>
      <w:r w:rsidRPr="009E7F9F">
        <w:t>района.</w:t>
      </w:r>
      <w:r>
        <w:t xml:space="preserve"> </w:t>
      </w:r>
      <w:r w:rsidRPr="009E7F9F">
        <w:rPr>
          <w:lang w:val="en-US"/>
        </w:rPr>
        <w:t>URL:</w:t>
      </w:r>
      <w:r>
        <w:rPr>
          <w:lang w:val="en-US"/>
        </w:rPr>
        <w:t xml:space="preserve"> </w:t>
      </w:r>
      <w:r w:rsidRPr="009E7F9F">
        <w:rPr>
          <w:lang w:val="en-US"/>
        </w:rPr>
        <w:t>http://xn--80aaahh0amfeewb2d7j.xn--p1ai/index.php/188-informatsiya-k-dokladu-glavy-za-2017-god</w:t>
      </w:r>
    </w:p>
  </w:footnote>
  <w:footnote w:id="5">
    <w:p w:rsidR="00C00DFC" w:rsidRPr="003A73AA" w:rsidRDefault="00C00DFC">
      <w:pPr>
        <w:rPr>
          <w:lang w:val="en-US"/>
        </w:rPr>
      </w:pPr>
    </w:p>
    <w:p w:rsidR="00C00DFC" w:rsidRPr="003A73AA" w:rsidRDefault="00C00DFC" w:rsidP="00C131E9">
      <w:pPr>
        <w:spacing w:line="240" w:lineRule="auto"/>
        <w:rPr>
          <w:sz w:val="20"/>
          <w:szCs w:val="20"/>
          <w:lang w:val="en-US"/>
        </w:rPr>
      </w:pPr>
    </w:p>
  </w:footnote>
  <w:footnote w:id="6">
    <w:p w:rsidR="00C00DFC" w:rsidRPr="003A73AA" w:rsidRDefault="00C00DFC">
      <w:pPr>
        <w:rPr>
          <w:lang w:val="en-US"/>
        </w:rPr>
      </w:pPr>
    </w:p>
    <w:p w:rsidR="00C00DFC" w:rsidRPr="003A73AA" w:rsidRDefault="00C00DFC" w:rsidP="00C131E9">
      <w:pPr>
        <w:spacing w:line="240" w:lineRule="auto"/>
        <w:rPr>
          <w:sz w:val="20"/>
          <w:szCs w:val="20"/>
          <w:lang w:val="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1"/>
      <w:numFmt w:val="decimal"/>
      <w:lvlText w:val="%1."/>
      <w:lvlJc w:val="left"/>
      <w:pPr>
        <w:tabs>
          <w:tab w:val="num" w:pos="-218"/>
        </w:tabs>
        <w:ind w:left="502" w:hanging="360"/>
      </w:pPr>
      <w:rPr>
        <w:rFonts w:hint="default"/>
        <w:sz w:val="28"/>
        <w:szCs w:val="28"/>
      </w:rPr>
    </w:lvl>
  </w:abstractNum>
  <w:abstractNum w:abstractNumId="1">
    <w:nsid w:val="02FA50C8"/>
    <w:multiLevelType w:val="hybridMultilevel"/>
    <w:tmpl w:val="7F30ECE2"/>
    <w:lvl w:ilvl="0" w:tplc="E8FC9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902D82"/>
    <w:multiLevelType w:val="hybridMultilevel"/>
    <w:tmpl w:val="3CE46B80"/>
    <w:lvl w:ilvl="0" w:tplc="E8FC9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107B5F"/>
    <w:multiLevelType w:val="hybridMultilevel"/>
    <w:tmpl w:val="9FC24AF6"/>
    <w:lvl w:ilvl="0" w:tplc="E8FC9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F56D76"/>
    <w:multiLevelType w:val="multilevel"/>
    <w:tmpl w:val="93907ADE"/>
    <w:lvl w:ilvl="0">
      <w:start w:val="1"/>
      <w:numFmt w:val="decimal"/>
      <w:lvlText w:val="%1."/>
      <w:lvlJc w:val="left"/>
      <w:pPr>
        <w:ind w:left="927" w:hanging="360"/>
      </w:pPr>
      <w:rPr>
        <w:rFonts w:hint="default"/>
      </w:rPr>
    </w:lvl>
    <w:lvl w:ilvl="1">
      <w:start w:val="2"/>
      <w:numFmt w:val="decimal"/>
      <w:isLgl/>
      <w:lvlText w:val="%1.%2"/>
      <w:lvlJc w:val="left"/>
      <w:pPr>
        <w:ind w:left="858" w:hanging="432"/>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5">
    <w:nsid w:val="132B7A48"/>
    <w:multiLevelType w:val="hybridMultilevel"/>
    <w:tmpl w:val="F920CD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A93B18"/>
    <w:multiLevelType w:val="hybridMultilevel"/>
    <w:tmpl w:val="A9C0C2AA"/>
    <w:lvl w:ilvl="0" w:tplc="E8FC9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D02DD7"/>
    <w:multiLevelType w:val="hybridMultilevel"/>
    <w:tmpl w:val="8B7462C6"/>
    <w:lvl w:ilvl="0" w:tplc="E8FC9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757645"/>
    <w:multiLevelType w:val="hybridMultilevel"/>
    <w:tmpl w:val="589AA43A"/>
    <w:lvl w:ilvl="0" w:tplc="93CA1DE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073D09"/>
    <w:multiLevelType w:val="hybridMultilevel"/>
    <w:tmpl w:val="9430676A"/>
    <w:lvl w:ilvl="0" w:tplc="E8FC988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D515CF"/>
    <w:multiLevelType w:val="hybridMultilevel"/>
    <w:tmpl w:val="CE40F6A0"/>
    <w:lvl w:ilvl="0" w:tplc="E8FC988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494FFA"/>
    <w:multiLevelType w:val="hybridMultilevel"/>
    <w:tmpl w:val="E86E4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773A96"/>
    <w:multiLevelType w:val="hybridMultilevel"/>
    <w:tmpl w:val="7C0E844C"/>
    <w:lvl w:ilvl="0" w:tplc="3DFC7F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023D50"/>
    <w:multiLevelType w:val="hybridMultilevel"/>
    <w:tmpl w:val="AFE449AE"/>
    <w:lvl w:ilvl="0" w:tplc="E8FC9882">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9D23EA"/>
    <w:multiLevelType w:val="hybridMultilevel"/>
    <w:tmpl w:val="F0FCACE4"/>
    <w:lvl w:ilvl="0" w:tplc="E8FC9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641289"/>
    <w:multiLevelType w:val="hybridMultilevel"/>
    <w:tmpl w:val="4F608A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39547EA"/>
    <w:multiLevelType w:val="hybridMultilevel"/>
    <w:tmpl w:val="4A087E28"/>
    <w:lvl w:ilvl="0" w:tplc="3E5477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0027691"/>
    <w:multiLevelType w:val="hybridMultilevel"/>
    <w:tmpl w:val="E3F6E7AC"/>
    <w:lvl w:ilvl="0" w:tplc="E8FC9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7DD64EE"/>
    <w:multiLevelType w:val="hybridMultilevel"/>
    <w:tmpl w:val="8B92EE88"/>
    <w:lvl w:ilvl="0" w:tplc="E8FC9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651DD7"/>
    <w:multiLevelType w:val="hybridMultilevel"/>
    <w:tmpl w:val="08CA86EC"/>
    <w:lvl w:ilvl="0" w:tplc="E8FC9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36C3962"/>
    <w:multiLevelType w:val="hybridMultilevel"/>
    <w:tmpl w:val="A8263FF4"/>
    <w:lvl w:ilvl="0" w:tplc="FFFFFFFF">
      <w:start w:val="1"/>
      <w:numFmt w:val="decimal"/>
      <w:lvlText w:val="%1."/>
      <w:lvlJc w:val="left"/>
      <w:pPr>
        <w:tabs>
          <w:tab w:val="num" w:pos="720"/>
        </w:tabs>
        <w:ind w:left="720" w:hanging="360"/>
      </w:pPr>
      <w:rPr>
        <w:sz w:val="24"/>
        <w:szCs w:val="24"/>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786763A3"/>
    <w:multiLevelType w:val="hybridMultilevel"/>
    <w:tmpl w:val="25162190"/>
    <w:lvl w:ilvl="0" w:tplc="42F2D1DA">
      <w:start w:val="1"/>
      <w:numFmt w:val="decimal"/>
      <w:lvlText w:val="%1."/>
      <w:lvlJc w:val="left"/>
      <w:pPr>
        <w:ind w:left="720" w:hanging="360"/>
      </w:pPr>
      <w:rPr>
        <w:rFonts w:ascii="Calibri" w:eastAsia="Calibri" w:hAnsi="Calibri"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BF4941"/>
    <w:multiLevelType w:val="hybridMultilevel"/>
    <w:tmpl w:val="23467720"/>
    <w:lvl w:ilvl="0" w:tplc="E8FC9882">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9"/>
  </w:num>
  <w:num w:numId="4">
    <w:abstractNumId w:val="14"/>
  </w:num>
  <w:num w:numId="5">
    <w:abstractNumId w:val="16"/>
  </w:num>
  <w:num w:numId="6">
    <w:abstractNumId w:val="18"/>
  </w:num>
  <w:num w:numId="7">
    <w:abstractNumId w:val="1"/>
  </w:num>
  <w:num w:numId="8">
    <w:abstractNumId w:val="21"/>
  </w:num>
  <w:num w:numId="9">
    <w:abstractNumId w:val="15"/>
  </w:num>
  <w:num w:numId="10">
    <w:abstractNumId w:val="13"/>
  </w:num>
  <w:num w:numId="11">
    <w:abstractNumId w:val="2"/>
  </w:num>
  <w:num w:numId="12">
    <w:abstractNumId w:val="8"/>
  </w:num>
  <w:num w:numId="13">
    <w:abstractNumId w:val="22"/>
  </w:num>
  <w:num w:numId="14">
    <w:abstractNumId w:val="17"/>
  </w:num>
  <w:num w:numId="15">
    <w:abstractNumId w:val="19"/>
  </w:num>
  <w:num w:numId="16">
    <w:abstractNumId w:val="11"/>
  </w:num>
  <w:num w:numId="17">
    <w:abstractNumId w:val="12"/>
  </w:num>
  <w:num w:numId="18">
    <w:abstractNumId w:val="20"/>
  </w:num>
  <w:num w:numId="19">
    <w:abstractNumId w:val="5"/>
  </w:num>
  <w:num w:numId="20">
    <w:abstractNumId w:val="10"/>
  </w:num>
  <w:num w:numId="21">
    <w:abstractNumId w:val="3"/>
  </w:num>
  <w:num w:numId="22">
    <w:abstractNumId w:val="7"/>
  </w:num>
  <w:num w:numId="23">
    <w:abstractNumId w:val="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9634"/>
  </w:hdrShapeDefaults>
  <w:footnotePr>
    <w:footnote w:id="-1"/>
    <w:footnote w:id="0"/>
  </w:footnotePr>
  <w:endnotePr>
    <w:endnote w:id="-1"/>
    <w:endnote w:id="0"/>
  </w:endnotePr>
  <w:compat/>
  <w:rsids>
    <w:rsidRoot w:val="00081C7E"/>
    <w:rsid w:val="00013962"/>
    <w:rsid w:val="000350BF"/>
    <w:rsid w:val="00047CD3"/>
    <w:rsid w:val="00051078"/>
    <w:rsid w:val="00053EEF"/>
    <w:rsid w:val="00081C7E"/>
    <w:rsid w:val="00085690"/>
    <w:rsid w:val="000A113A"/>
    <w:rsid w:val="000A6FBF"/>
    <w:rsid w:val="000B33F3"/>
    <w:rsid w:val="000B5DA1"/>
    <w:rsid w:val="000C731E"/>
    <w:rsid w:val="00114339"/>
    <w:rsid w:val="0014669D"/>
    <w:rsid w:val="0015379B"/>
    <w:rsid w:val="00162B5A"/>
    <w:rsid w:val="0017742D"/>
    <w:rsid w:val="00177B8C"/>
    <w:rsid w:val="00197079"/>
    <w:rsid w:val="001A1D04"/>
    <w:rsid w:val="001B2464"/>
    <w:rsid w:val="001B5A8C"/>
    <w:rsid w:val="001C0F81"/>
    <w:rsid w:val="00212896"/>
    <w:rsid w:val="00256175"/>
    <w:rsid w:val="002C0DF3"/>
    <w:rsid w:val="002C5523"/>
    <w:rsid w:val="002C6897"/>
    <w:rsid w:val="002F2A60"/>
    <w:rsid w:val="0033247C"/>
    <w:rsid w:val="003462A2"/>
    <w:rsid w:val="003471B3"/>
    <w:rsid w:val="0035254A"/>
    <w:rsid w:val="003712FD"/>
    <w:rsid w:val="003965DF"/>
    <w:rsid w:val="003A73AA"/>
    <w:rsid w:val="003C2184"/>
    <w:rsid w:val="003F3817"/>
    <w:rsid w:val="00401A26"/>
    <w:rsid w:val="00410877"/>
    <w:rsid w:val="004379B5"/>
    <w:rsid w:val="00477DAE"/>
    <w:rsid w:val="004974A1"/>
    <w:rsid w:val="004E4C64"/>
    <w:rsid w:val="004E7BCA"/>
    <w:rsid w:val="005128B3"/>
    <w:rsid w:val="00530723"/>
    <w:rsid w:val="00535CDB"/>
    <w:rsid w:val="00556AEA"/>
    <w:rsid w:val="00576B6B"/>
    <w:rsid w:val="005947E4"/>
    <w:rsid w:val="005A3515"/>
    <w:rsid w:val="005E2DA1"/>
    <w:rsid w:val="0060481C"/>
    <w:rsid w:val="00616342"/>
    <w:rsid w:val="006308DC"/>
    <w:rsid w:val="00635EA4"/>
    <w:rsid w:val="0063735F"/>
    <w:rsid w:val="00643788"/>
    <w:rsid w:val="006528E4"/>
    <w:rsid w:val="00662A83"/>
    <w:rsid w:val="006E2528"/>
    <w:rsid w:val="00710D0C"/>
    <w:rsid w:val="007145D4"/>
    <w:rsid w:val="00742F7D"/>
    <w:rsid w:val="00744F51"/>
    <w:rsid w:val="00756954"/>
    <w:rsid w:val="007834AD"/>
    <w:rsid w:val="007A7407"/>
    <w:rsid w:val="007E1049"/>
    <w:rsid w:val="007F407C"/>
    <w:rsid w:val="0080066C"/>
    <w:rsid w:val="00813152"/>
    <w:rsid w:val="008334A9"/>
    <w:rsid w:val="00885315"/>
    <w:rsid w:val="008943C1"/>
    <w:rsid w:val="008965FE"/>
    <w:rsid w:val="008C4719"/>
    <w:rsid w:val="008F59B0"/>
    <w:rsid w:val="00902F9B"/>
    <w:rsid w:val="00907740"/>
    <w:rsid w:val="00935A66"/>
    <w:rsid w:val="00967EB7"/>
    <w:rsid w:val="00982DEA"/>
    <w:rsid w:val="00993664"/>
    <w:rsid w:val="009A6306"/>
    <w:rsid w:val="009B4764"/>
    <w:rsid w:val="009D50C4"/>
    <w:rsid w:val="009F3885"/>
    <w:rsid w:val="00A11B85"/>
    <w:rsid w:val="00A22664"/>
    <w:rsid w:val="00A332E0"/>
    <w:rsid w:val="00A4763C"/>
    <w:rsid w:val="00A60745"/>
    <w:rsid w:val="00A92247"/>
    <w:rsid w:val="00A958CA"/>
    <w:rsid w:val="00AB3ABB"/>
    <w:rsid w:val="00AC1329"/>
    <w:rsid w:val="00AD0D21"/>
    <w:rsid w:val="00AD2A4C"/>
    <w:rsid w:val="00AE79ED"/>
    <w:rsid w:val="00AF1916"/>
    <w:rsid w:val="00AF52D5"/>
    <w:rsid w:val="00B007CA"/>
    <w:rsid w:val="00B10B50"/>
    <w:rsid w:val="00B33DDA"/>
    <w:rsid w:val="00B34BDF"/>
    <w:rsid w:val="00B52AD7"/>
    <w:rsid w:val="00B612EB"/>
    <w:rsid w:val="00B83663"/>
    <w:rsid w:val="00BA7D98"/>
    <w:rsid w:val="00BD7EB7"/>
    <w:rsid w:val="00C007F2"/>
    <w:rsid w:val="00C00DFC"/>
    <w:rsid w:val="00C131E9"/>
    <w:rsid w:val="00C25DCE"/>
    <w:rsid w:val="00C337D0"/>
    <w:rsid w:val="00C37F6C"/>
    <w:rsid w:val="00C45A73"/>
    <w:rsid w:val="00C72C09"/>
    <w:rsid w:val="00C81DD6"/>
    <w:rsid w:val="00C834A6"/>
    <w:rsid w:val="00CA5540"/>
    <w:rsid w:val="00CA6DF7"/>
    <w:rsid w:val="00CD311D"/>
    <w:rsid w:val="00CE2794"/>
    <w:rsid w:val="00CE7793"/>
    <w:rsid w:val="00CF3265"/>
    <w:rsid w:val="00D12F29"/>
    <w:rsid w:val="00D34825"/>
    <w:rsid w:val="00D4597F"/>
    <w:rsid w:val="00D5381E"/>
    <w:rsid w:val="00D64F50"/>
    <w:rsid w:val="00D72D45"/>
    <w:rsid w:val="00D731A1"/>
    <w:rsid w:val="00D732DF"/>
    <w:rsid w:val="00D735EB"/>
    <w:rsid w:val="00D811FE"/>
    <w:rsid w:val="00DC0B9B"/>
    <w:rsid w:val="00DC347E"/>
    <w:rsid w:val="00E45FD7"/>
    <w:rsid w:val="00E46C08"/>
    <w:rsid w:val="00E46DD4"/>
    <w:rsid w:val="00E50A2F"/>
    <w:rsid w:val="00E752B1"/>
    <w:rsid w:val="00E86B3D"/>
    <w:rsid w:val="00EA0364"/>
    <w:rsid w:val="00EB55A9"/>
    <w:rsid w:val="00EE28EA"/>
    <w:rsid w:val="00EE598F"/>
    <w:rsid w:val="00F01692"/>
    <w:rsid w:val="00F87BC3"/>
    <w:rsid w:val="00FA370B"/>
    <w:rsid w:val="00FB4997"/>
    <w:rsid w:val="00FC038B"/>
    <w:rsid w:val="00FD0915"/>
    <w:rsid w:val="00FF099B"/>
    <w:rsid w:val="00FF0FD7"/>
    <w:rsid w:val="00FF2E31"/>
    <w:rsid w:val="00FF2F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BDF"/>
    <w:pPr>
      <w:spacing w:after="200" w:line="276" w:lineRule="auto"/>
    </w:pPr>
    <w:rPr>
      <w:rFonts w:ascii="Calibri" w:eastAsia="Calibri" w:hAnsi="Calibri" w:cs="Times New Roman"/>
    </w:rPr>
  </w:style>
  <w:style w:type="paragraph" w:styleId="1">
    <w:name w:val="heading 1"/>
    <w:basedOn w:val="a"/>
    <w:next w:val="a"/>
    <w:link w:val="11"/>
    <w:uiPriority w:val="9"/>
    <w:qFormat/>
    <w:rsid w:val="00BD7E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D7EB7"/>
    <w:pPr>
      <w:keepNext/>
      <w:keepLines/>
      <w:spacing w:before="40" w:after="0"/>
      <w:outlineLvl w:val="1"/>
    </w:pPr>
    <w:rPr>
      <w:rFonts w:ascii="Times New Roman" w:eastAsia="Times New Roman" w:hAnsi="Times New Roman"/>
      <w:b/>
      <w:bCs/>
      <w:sz w:val="28"/>
      <w:szCs w:val="26"/>
    </w:rPr>
  </w:style>
  <w:style w:type="paragraph" w:styleId="3">
    <w:name w:val="heading 3"/>
    <w:basedOn w:val="a"/>
    <w:next w:val="a"/>
    <w:link w:val="30"/>
    <w:uiPriority w:val="9"/>
    <w:unhideWhenUsed/>
    <w:qFormat/>
    <w:rsid w:val="00BD7EB7"/>
    <w:pPr>
      <w:keepNext/>
      <w:keepLines/>
      <w:spacing w:before="40" w:after="0"/>
      <w:outlineLvl w:val="2"/>
    </w:pPr>
    <w:rPr>
      <w:rFonts w:ascii="Times New Roman" w:eastAsia="Times New Roman" w:hAnsi="Times New Roman"/>
      <w:b/>
      <w:bCs/>
      <w:sz w:val="28"/>
    </w:rPr>
  </w:style>
  <w:style w:type="paragraph" w:styleId="4">
    <w:name w:val="heading 4"/>
    <w:basedOn w:val="a"/>
    <w:next w:val="a"/>
    <w:link w:val="40"/>
    <w:uiPriority w:val="9"/>
    <w:unhideWhenUsed/>
    <w:qFormat/>
    <w:rsid w:val="00BD7EB7"/>
    <w:pPr>
      <w:keepNext/>
      <w:keepLines/>
      <w:spacing w:before="40" w:after="0"/>
      <w:outlineLvl w:val="3"/>
    </w:pPr>
    <w:rPr>
      <w:rFonts w:ascii="Times New Roman" w:eastAsia="Times New Roman" w:hAnsi="Times New Roman"/>
      <w:b/>
      <w:bCs/>
      <w:iCs/>
      <w:sz w:val="28"/>
    </w:rPr>
  </w:style>
  <w:style w:type="paragraph" w:styleId="5">
    <w:name w:val="heading 5"/>
    <w:basedOn w:val="a"/>
    <w:next w:val="a"/>
    <w:link w:val="50"/>
    <w:uiPriority w:val="9"/>
    <w:unhideWhenUsed/>
    <w:qFormat/>
    <w:rsid w:val="00BD7EB7"/>
    <w:pPr>
      <w:keepNext/>
      <w:keepLines/>
      <w:spacing w:before="40" w:after="0"/>
      <w:outlineLvl w:val="4"/>
    </w:pPr>
    <w:rPr>
      <w:rFonts w:ascii="Cambria" w:eastAsia="Times New Roman" w:hAnsi="Cambria"/>
      <w:color w:val="243F60"/>
    </w:rPr>
  </w:style>
  <w:style w:type="paragraph" w:styleId="6">
    <w:name w:val="heading 6"/>
    <w:basedOn w:val="a"/>
    <w:next w:val="a"/>
    <w:link w:val="60"/>
    <w:uiPriority w:val="9"/>
    <w:unhideWhenUsed/>
    <w:qFormat/>
    <w:rsid w:val="00BD7EB7"/>
    <w:pPr>
      <w:keepNext/>
      <w:keepLines/>
      <w:spacing w:before="40" w:after="0"/>
      <w:outlineLvl w:val="5"/>
    </w:pPr>
    <w:rPr>
      <w:rFonts w:ascii="Times New Roman" w:eastAsia="Times New Roman" w:hAnsi="Times New Roman"/>
      <w:b/>
      <w:iCs/>
      <w:sz w:val="28"/>
    </w:rPr>
  </w:style>
  <w:style w:type="paragraph" w:styleId="7">
    <w:name w:val="heading 7"/>
    <w:basedOn w:val="a"/>
    <w:next w:val="a"/>
    <w:link w:val="70"/>
    <w:uiPriority w:val="9"/>
    <w:unhideWhenUsed/>
    <w:qFormat/>
    <w:rsid w:val="00BD7EB7"/>
    <w:pPr>
      <w:keepNext/>
      <w:keepLines/>
      <w:spacing w:before="40" w:after="0"/>
      <w:outlineLvl w:val="6"/>
    </w:pPr>
    <w:rPr>
      <w:rFonts w:ascii="Times New Roman" w:eastAsia="Times New Roman" w:hAnsi="Times New Roman"/>
      <w:b/>
      <w:iCs/>
      <w:color w:val="000000"/>
      <w:sz w:val="28"/>
    </w:rPr>
  </w:style>
  <w:style w:type="paragraph" w:styleId="8">
    <w:name w:val="heading 8"/>
    <w:basedOn w:val="a"/>
    <w:next w:val="a"/>
    <w:link w:val="80"/>
    <w:uiPriority w:val="9"/>
    <w:unhideWhenUsed/>
    <w:qFormat/>
    <w:rsid w:val="00BD7EB7"/>
    <w:pPr>
      <w:keepNext/>
      <w:keepLines/>
      <w:spacing w:before="40" w:after="0"/>
      <w:outlineLvl w:val="7"/>
    </w:pPr>
    <w:rPr>
      <w:rFonts w:ascii="Cambria" w:eastAsia="Times New Roman" w:hAnsi="Cambria"/>
      <w:color w:val="4F81BD"/>
      <w:sz w:val="20"/>
      <w:szCs w:val="20"/>
    </w:rPr>
  </w:style>
  <w:style w:type="paragraph" w:styleId="9">
    <w:name w:val="heading 9"/>
    <w:basedOn w:val="a"/>
    <w:next w:val="a"/>
    <w:link w:val="90"/>
    <w:uiPriority w:val="9"/>
    <w:semiHidden/>
    <w:unhideWhenUsed/>
    <w:qFormat/>
    <w:rsid w:val="00BD7EB7"/>
    <w:pPr>
      <w:keepNext/>
      <w:keepLines/>
      <w:spacing w:before="4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BD7EB7"/>
    <w:pPr>
      <w:keepNext/>
      <w:keepLines/>
      <w:pageBreakBefore/>
      <w:spacing w:before="240" w:after="0"/>
      <w:jc w:val="both"/>
      <w:outlineLvl w:val="0"/>
    </w:pPr>
    <w:rPr>
      <w:rFonts w:ascii="Times New Roman" w:eastAsia="Times New Roman" w:hAnsi="Times New Roman"/>
      <w:b/>
      <w:bCs/>
      <w:sz w:val="32"/>
      <w:szCs w:val="28"/>
    </w:rPr>
  </w:style>
  <w:style w:type="paragraph" w:customStyle="1" w:styleId="21">
    <w:name w:val="Заголовок 21"/>
    <w:basedOn w:val="a"/>
    <w:next w:val="a"/>
    <w:uiPriority w:val="9"/>
    <w:unhideWhenUsed/>
    <w:qFormat/>
    <w:rsid w:val="00BD7EB7"/>
    <w:pPr>
      <w:keepNext/>
      <w:keepLines/>
      <w:spacing w:before="360" w:after="120"/>
      <w:ind w:firstLine="709"/>
      <w:jc w:val="both"/>
      <w:outlineLvl w:val="1"/>
    </w:pPr>
    <w:rPr>
      <w:rFonts w:ascii="Times New Roman" w:eastAsia="Times New Roman" w:hAnsi="Times New Roman"/>
      <w:b/>
      <w:bCs/>
      <w:sz w:val="28"/>
      <w:szCs w:val="26"/>
    </w:rPr>
  </w:style>
  <w:style w:type="paragraph" w:customStyle="1" w:styleId="31">
    <w:name w:val="Заголовок 31"/>
    <w:basedOn w:val="a"/>
    <w:next w:val="a"/>
    <w:uiPriority w:val="9"/>
    <w:unhideWhenUsed/>
    <w:qFormat/>
    <w:rsid w:val="00BD7EB7"/>
    <w:pPr>
      <w:keepNext/>
      <w:keepLines/>
      <w:spacing w:before="360" w:after="120"/>
      <w:ind w:firstLine="709"/>
      <w:jc w:val="both"/>
      <w:outlineLvl w:val="2"/>
    </w:pPr>
    <w:rPr>
      <w:rFonts w:ascii="Times New Roman" w:eastAsia="Times New Roman" w:hAnsi="Times New Roman"/>
      <w:b/>
      <w:bCs/>
      <w:sz w:val="28"/>
    </w:rPr>
  </w:style>
  <w:style w:type="paragraph" w:customStyle="1" w:styleId="41">
    <w:name w:val="Заголовок 41"/>
    <w:basedOn w:val="a"/>
    <w:next w:val="a"/>
    <w:uiPriority w:val="9"/>
    <w:unhideWhenUsed/>
    <w:qFormat/>
    <w:rsid w:val="00BD7EB7"/>
    <w:pPr>
      <w:keepNext/>
      <w:keepLines/>
      <w:spacing w:before="240" w:after="0"/>
      <w:ind w:left="720"/>
      <w:jc w:val="both"/>
      <w:outlineLvl w:val="3"/>
    </w:pPr>
    <w:rPr>
      <w:rFonts w:ascii="Times New Roman" w:eastAsia="Times New Roman" w:hAnsi="Times New Roman"/>
      <w:b/>
      <w:bCs/>
      <w:iCs/>
      <w:sz w:val="28"/>
    </w:rPr>
  </w:style>
  <w:style w:type="paragraph" w:customStyle="1" w:styleId="51">
    <w:name w:val="Заголовок 51"/>
    <w:basedOn w:val="a"/>
    <w:next w:val="a"/>
    <w:uiPriority w:val="9"/>
    <w:unhideWhenUsed/>
    <w:qFormat/>
    <w:rsid w:val="00BD7EB7"/>
    <w:pPr>
      <w:keepNext/>
      <w:keepLines/>
      <w:spacing w:before="200" w:after="0"/>
      <w:ind w:firstLine="709"/>
      <w:jc w:val="both"/>
      <w:outlineLvl w:val="4"/>
    </w:pPr>
    <w:rPr>
      <w:rFonts w:ascii="Cambria" w:eastAsia="Times New Roman" w:hAnsi="Cambria"/>
      <w:color w:val="243F60"/>
      <w:sz w:val="28"/>
    </w:rPr>
  </w:style>
  <w:style w:type="paragraph" w:customStyle="1" w:styleId="61">
    <w:name w:val="Заголовок 61"/>
    <w:basedOn w:val="a"/>
    <w:next w:val="a"/>
    <w:uiPriority w:val="9"/>
    <w:unhideWhenUsed/>
    <w:qFormat/>
    <w:rsid w:val="00BD7EB7"/>
    <w:pPr>
      <w:keepLines/>
      <w:spacing w:before="120" w:after="0"/>
      <w:jc w:val="both"/>
      <w:outlineLvl w:val="5"/>
    </w:pPr>
    <w:rPr>
      <w:rFonts w:ascii="Times New Roman" w:eastAsia="Times New Roman" w:hAnsi="Times New Roman"/>
      <w:b/>
      <w:iCs/>
      <w:sz w:val="28"/>
    </w:rPr>
  </w:style>
  <w:style w:type="paragraph" w:customStyle="1" w:styleId="71">
    <w:name w:val="Заголовок 71"/>
    <w:basedOn w:val="a"/>
    <w:next w:val="a"/>
    <w:uiPriority w:val="9"/>
    <w:unhideWhenUsed/>
    <w:qFormat/>
    <w:rsid w:val="00BD7EB7"/>
    <w:pPr>
      <w:keepNext/>
      <w:keepLines/>
      <w:spacing w:after="0"/>
      <w:ind w:left="709"/>
      <w:jc w:val="both"/>
      <w:outlineLvl w:val="6"/>
    </w:pPr>
    <w:rPr>
      <w:rFonts w:ascii="Times New Roman" w:eastAsia="Times New Roman" w:hAnsi="Times New Roman"/>
      <w:b/>
      <w:iCs/>
      <w:color w:val="000000"/>
      <w:sz w:val="28"/>
    </w:rPr>
  </w:style>
  <w:style w:type="paragraph" w:customStyle="1" w:styleId="81">
    <w:name w:val="Заголовок 81"/>
    <w:basedOn w:val="a"/>
    <w:next w:val="a"/>
    <w:uiPriority w:val="9"/>
    <w:unhideWhenUsed/>
    <w:qFormat/>
    <w:rsid w:val="00BD7EB7"/>
    <w:pPr>
      <w:keepNext/>
      <w:keepLines/>
      <w:spacing w:before="200" w:after="0"/>
      <w:ind w:firstLine="709"/>
      <w:jc w:val="both"/>
      <w:outlineLvl w:val="7"/>
    </w:pPr>
    <w:rPr>
      <w:rFonts w:ascii="Cambria" w:eastAsia="Times New Roman" w:hAnsi="Cambria"/>
      <w:color w:val="4F81BD"/>
      <w:sz w:val="20"/>
      <w:szCs w:val="20"/>
    </w:rPr>
  </w:style>
  <w:style w:type="paragraph" w:customStyle="1" w:styleId="91">
    <w:name w:val="Заголовок 91"/>
    <w:basedOn w:val="a"/>
    <w:next w:val="a"/>
    <w:uiPriority w:val="9"/>
    <w:semiHidden/>
    <w:unhideWhenUsed/>
    <w:qFormat/>
    <w:rsid w:val="00BD7EB7"/>
    <w:pPr>
      <w:keepNext/>
      <w:keepLines/>
      <w:spacing w:before="200" w:after="0"/>
      <w:ind w:firstLine="709"/>
      <w:jc w:val="both"/>
      <w:outlineLvl w:val="8"/>
    </w:pPr>
    <w:rPr>
      <w:rFonts w:ascii="Cambria" w:eastAsia="Times New Roman" w:hAnsi="Cambria"/>
      <w:i/>
      <w:iCs/>
      <w:color w:val="404040"/>
      <w:sz w:val="20"/>
      <w:szCs w:val="20"/>
    </w:rPr>
  </w:style>
  <w:style w:type="numbering" w:customStyle="1" w:styleId="12">
    <w:name w:val="Нет списка1"/>
    <w:next w:val="a2"/>
    <w:uiPriority w:val="99"/>
    <w:semiHidden/>
    <w:unhideWhenUsed/>
    <w:rsid w:val="00BD7EB7"/>
  </w:style>
  <w:style w:type="character" w:customStyle="1" w:styleId="60">
    <w:name w:val="Заголовок 6 Знак"/>
    <w:basedOn w:val="a0"/>
    <w:link w:val="6"/>
    <w:uiPriority w:val="9"/>
    <w:rsid w:val="00BD7EB7"/>
    <w:rPr>
      <w:rFonts w:ascii="Times New Roman" w:eastAsia="Times New Roman" w:hAnsi="Times New Roman" w:cs="Times New Roman"/>
      <w:b/>
      <w:iCs/>
      <w:sz w:val="28"/>
    </w:rPr>
  </w:style>
  <w:style w:type="character" w:customStyle="1" w:styleId="50">
    <w:name w:val="Заголовок 5 Знак"/>
    <w:basedOn w:val="a0"/>
    <w:link w:val="5"/>
    <w:uiPriority w:val="9"/>
    <w:rsid w:val="00BD7EB7"/>
    <w:rPr>
      <w:rFonts w:ascii="Cambria" w:eastAsia="Times New Roman" w:hAnsi="Cambria" w:cs="Times New Roman"/>
      <w:color w:val="243F60"/>
    </w:rPr>
  </w:style>
  <w:style w:type="character" w:customStyle="1" w:styleId="10">
    <w:name w:val="Заголовок 1 Знак"/>
    <w:basedOn w:val="a0"/>
    <w:link w:val="110"/>
    <w:uiPriority w:val="9"/>
    <w:rsid w:val="00BD7EB7"/>
    <w:rPr>
      <w:rFonts w:ascii="Times New Roman" w:eastAsia="Times New Roman" w:hAnsi="Times New Roman" w:cs="Times New Roman"/>
      <w:b/>
      <w:bCs/>
      <w:sz w:val="32"/>
      <w:szCs w:val="28"/>
    </w:rPr>
  </w:style>
  <w:style w:type="character" w:customStyle="1" w:styleId="20">
    <w:name w:val="Заголовок 2 Знак"/>
    <w:basedOn w:val="a0"/>
    <w:link w:val="2"/>
    <w:uiPriority w:val="9"/>
    <w:rsid w:val="00BD7EB7"/>
    <w:rPr>
      <w:rFonts w:ascii="Times New Roman" w:eastAsia="Times New Roman" w:hAnsi="Times New Roman" w:cs="Times New Roman"/>
      <w:b/>
      <w:bCs/>
      <w:sz w:val="28"/>
      <w:szCs w:val="26"/>
    </w:rPr>
  </w:style>
  <w:style w:type="character" w:customStyle="1" w:styleId="30">
    <w:name w:val="Заголовок 3 Знак"/>
    <w:basedOn w:val="a0"/>
    <w:link w:val="3"/>
    <w:uiPriority w:val="9"/>
    <w:rsid w:val="00BD7EB7"/>
    <w:rPr>
      <w:rFonts w:ascii="Times New Roman" w:eastAsia="Times New Roman" w:hAnsi="Times New Roman" w:cs="Times New Roman"/>
      <w:b/>
      <w:bCs/>
      <w:sz w:val="28"/>
    </w:rPr>
  </w:style>
  <w:style w:type="character" w:customStyle="1" w:styleId="40">
    <w:name w:val="Заголовок 4 Знак"/>
    <w:basedOn w:val="a0"/>
    <w:link w:val="4"/>
    <w:uiPriority w:val="9"/>
    <w:rsid w:val="00BD7EB7"/>
    <w:rPr>
      <w:rFonts w:ascii="Times New Roman" w:eastAsia="Times New Roman" w:hAnsi="Times New Roman" w:cs="Times New Roman"/>
      <w:b/>
      <w:bCs/>
      <w:iCs/>
      <w:sz w:val="28"/>
    </w:rPr>
  </w:style>
  <w:style w:type="paragraph" w:customStyle="1" w:styleId="a3">
    <w:name w:val="Заголовок статьи"/>
    <w:basedOn w:val="a"/>
    <w:next w:val="a"/>
    <w:uiPriority w:val="99"/>
    <w:rsid w:val="00BD7EB7"/>
    <w:pPr>
      <w:spacing w:after="0"/>
      <w:ind w:left="1612" w:hanging="892"/>
      <w:jc w:val="both"/>
    </w:pPr>
    <w:rPr>
      <w:rFonts w:ascii="Times New Roman" w:eastAsia="Times New Roman" w:hAnsi="Times New Roman"/>
      <w:sz w:val="28"/>
    </w:rPr>
  </w:style>
  <w:style w:type="character" w:customStyle="1" w:styleId="a4">
    <w:name w:val="Цветовое выделение"/>
    <w:uiPriority w:val="99"/>
    <w:rsid w:val="00BD7EB7"/>
    <w:rPr>
      <w:b/>
      <w:bCs/>
      <w:color w:val="26282F"/>
    </w:rPr>
  </w:style>
  <w:style w:type="paragraph" w:styleId="a5">
    <w:name w:val="List Paragraph"/>
    <w:aliases w:val="ПАРАГРАФ,Абзац списка для документа,List Paragraph"/>
    <w:basedOn w:val="a"/>
    <w:link w:val="a6"/>
    <w:uiPriority w:val="99"/>
    <w:qFormat/>
    <w:rsid w:val="00BD7EB7"/>
    <w:pPr>
      <w:spacing w:after="0"/>
      <w:ind w:left="720"/>
      <w:contextualSpacing/>
      <w:jc w:val="both"/>
    </w:pPr>
    <w:rPr>
      <w:rFonts w:ascii="Times New Roman" w:eastAsia="Times New Roman" w:hAnsi="Times New Roman"/>
      <w:sz w:val="28"/>
    </w:rPr>
  </w:style>
  <w:style w:type="paragraph" w:customStyle="1" w:styleId="a7">
    <w:name w:val="Комментарий"/>
    <w:basedOn w:val="a"/>
    <w:next w:val="a"/>
    <w:uiPriority w:val="99"/>
    <w:rsid w:val="00BD7EB7"/>
    <w:pPr>
      <w:shd w:val="clear" w:color="auto" w:fill="F0F0F0"/>
      <w:spacing w:before="75" w:after="0"/>
      <w:ind w:left="170"/>
      <w:jc w:val="both"/>
    </w:pPr>
    <w:rPr>
      <w:rFonts w:ascii="Times New Roman" w:eastAsia="Times New Roman" w:hAnsi="Times New Roman"/>
      <w:color w:val="353842"/>
      <w:sz w:val="28"/>
    </w:rPr>
  </w:style>
  <w:style w:type="paragraph" w:customStyle="1" w:styleId="a8">
    <w:name w:val="Информация о версии"/>
    <w:basedOn w:val="a7"/>
    <w:next w:val="a"/>
    <w:uiPriority w:val="99"/>
    <w:rsid w:val="00BD7EB7"/>
    <w:rPr>
      <w:i/>
      <w:iCs/>
    </w:rPr>
  </w:style>
  <w:style w:type="character" w:customStyle="1" w:styleId="a9">
    <w:name w:val="Гипертекстовая ссылка"/>
    <w:basedOn w:val="a4"/>
    <w:uiPriority w:val="99"/>
    <w:rsid w:val="00BD7EB7"/>
    <w:rPr>
      <w:b w:val="0"/>
      <w:bCs w:val="0"/>
      <w:color w:val="106BBE"/>
    </w:rPr>
  </w:style>
  <w:style w:type="character" w:customStyle="1" w:styleId="13">
    <w:name w:val="Гиперссылка1"/>
    <w:basedOn w:val="a0"/>
    <w:uiPriority w:val="99"/>
    <w:unhideWhenUsed/>
    <w:rsid w:val="00BD7EB7"/>
    <w:rPr>
      <w:color w:val="0000FF"/>
      <w:u w:val="single"/>
    </w:rPr>
  </w:style>
  <w:style w:type="paragraph" w:styleId="aa">
    <w:name w:val="Normal (Web)"/>
    <w:basedOn w:val="a"/>
    <w:uiPriority w:val="99"/>
    <w:rsid w:val="00BD7EB7"/>
    <w:pPr>
      <w:spacing w:before="280" w:after="280"/>
    </w:pPr>
    <w:rPr>
      <w:rFonts w:ascii="Times New Roman" w:eastAsia="Times New Roman" w:hAnsi="Times New Roman"/>
      <w:sz w:val="28"/>
      <w:lang w:eastAsia="ar-SA"/>
    </w:rPr>
  </w:style>
  <w:style w:type="paragraph" w:customStyle="1" w:styleId="ConsPlusNormal">
    <w:name w:val="ConsPlusNormal"/>
    <w:link w:val="ConsPlusNormal0"/>
    <w:rsid w:val="00BD7E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2">
    <w:name w:val="Body Text Indent 3"/>
    <w:basedOn w:val="a"/>
    <w:link w:val="33"/>
    <w:uiPriority w:val="99"/>
    <w:unhideWhenUsed/>
    <w:rsid w:val="00BD7EB7"/>
    <w:pPr>
      <w:spacing w:after="120"/>
      <w:ind w:left="283"/>
    </w:pPr>
    <w:rPr>
      <w:rFonts w:eastAsia="Times New Roman"/>
      <w:sz w:val="16"/>
      <w:szCs w:val="16"/>
    </w:rPr>
  </w:style>
  <w:style w:type="character" w:customStyle="1" w:styleId="33">
    <w:name w:val="Основной текст с отступом 3 Знак"/>
    <w:basedOn w:val="a0"/>
    <w:link w:val="32"/>
    <w:uiPriority w:val="99"/>
    <w:rsid w:val="00BD7EB7"/>
    <w:rPr>
      <w:rFonts w:ascii="Calibri" w:eastAsia="Times New Roman" w:hAnsi="Calibri" w:cs="Times New Roman"/>
      <w:sz w:val="16"/>
      <w:szCs w:val="16"/>
    </w:rPr>
  </w:style>
  <w:style w:type="character" w:customStyle="1" w:styleId="ConsPlusNormal0">
    <w:name w:val="ConsPlusNormal Знак"/>
    <w:basedOn w:val="a0"/>
    <w:link w:val="ConsPlusNormal"/>
    <w:locked/>
    <w:rsid w:val="00BD7EB7"/>
    <w:rPr>
      <w:rFonts w:ascii="Arial" w:eastAsia="Times New Roman" w:hAnsi="Arial" w:cs="Arial"/>
      <w:sz w:val="20"/>
      <w:szCs w:val="20"/>
      <w:lang w:eastAsia="ru-RU"/>
    </w:rPr>
  </w:style>
  <w:style w:type="paragraph" w:customStyle="1" w:styleId="ab">
    <w:name w:val="Абзац"/>
    <w:basedOn w:val="a"/>
    <w:rsid w:val="00BD7EB7"/>
    <w:pPr>
      <w:spacing w:after="0"/>
      <w:ind w:firstLine="284"/>
      <w:jc w:val="both"/>
    </w:pPr>
    <w:rPr>
      <w:rFonts w:ascii="GaramondCTT" w:eastAsia="Times New Roman" w:hAnsi="GaramondCTT"/>
      <w:sz w:val="20"/>
      <w:szCs w:val="20"/>
    </w:rPr>
  </w:style>
  <w:style w:type="paragraph" w:customStyle="1" w:styleId="rtejustify">
    <w:name w:val="rtejustify"/>
    <w:basedOn w:val="a"/>
    <w:rsid w:val="00BD7EB7"/>
    <w:pPr>
      <w:spacing w:before="100" w:beforeAutospacing="1" w:after="100" w:afterAutospacing="1" w:line="240" w:lineRule="auto"/>
    </w:pPr>
    <w:rPr>
      <w:rFonts w:ascii="Times New Roman" w:eastAsia="Times New Roman" w:hAnsi="Times New Roman"/>
      <w:sz w:val="24"/>
    </w:rPr>
  </w:style>
  <w:style w:type="paragraph" w:styleId="ac">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 Знак1,F1"/>
    <w:basedOn w:val="a"/>
    <w:link w:val="ad"/>
    <w:uiPriority w:val="99"/>
    <w:unhideWhenUsed/>
    <w:qFormat/>
    <w:rsid w:val="00BD7EB7"/>
    <w:pPr>
      <w:spacing w:after="0" w:line="240" w:lineRule="auto"/>
      <w:ind w:firstLine="709"/>
      <w:jc w:val="both"/>
    </w:pPr>
    <w:rPr>
      <w:rFonts w:ascii="Times New Roman" w:eastAsia="Times New Roman" w:hAnsi="Times New Roman"/>
      <w:sz w:val="20"/>
      <w:szCs w:val="20"/>
    </w:rPr>
  </w:style>
  <w:style w:type="character" w:customStyle="1" w:styleId="ad">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F1 Знак"/>
    <w:basedOn w:val="a0"/>
    <w:link w:val="ac"/>
    <w:uiPriority w:val="99"/>
    <w:rsid w:val="00BD7EB7"/>
    <w:rPr>
      <w:rFonts w:ascii="Times New Roman" w:eastAsia="Times New Roman" w:hAnsi="Times New Roman" w:cs="Times New Roman"/>
      <w:sz w:val="20"/>
      <w:szCs w:val="20"/>
    </w:rPr>
  </w:style>
  <w:style w:type="character" w:styleId="ae">
    <w:name w:val="footnote reference"/>
    <w:aliases w:val="Знак сноски 1,Знак сноски-FN,Ciae niinee-FN,Referencia nota al pie"/>
    <w:basedOn w:val="a0"/>
    <w:uiPriority w:val="99"/>
    <w:unhideWhenUsed/>
    <w:rsid w:val="00BD7EB7"/>
    <w:rPr>
      <w:vertAlign w:val="superscript"/>
    </w:rPr>
  </w:style>
  <w:style w:type="character" w:customStyle="1" w:styleId="70">
    <w:name w:val="Заголовок 7 Знак"/>
    <w:basedOn w:val="a0"/>
    <w:link w:val="7"/>
    <w:uiPriority w:val="9"/>
    <w:rsid w:val="00BD7EB7"/>
    <w:rPr>
      <w:rFonts w:ascii="Times New Roman" w:eastAsia="Times New Roman" w:hAnsi="Times New Roman" w:cs="Times New Roman"/>
      <w:b/>
      <w:iCs/>
      <w:color w:val="000000"/>
      <w:sz w:val="28"/>
    </w:rPr>
  </w:style>
  <w:style w:type="character" w:customStyle="1" w:styleId="80">
    <w:name w:val="Заголовок 8 Знак"/>
    <w:basedOn w:val="a0"/>
    <w:link w:val="8"/>
    <w:uiPriority w:val="9"/>
    <w:rsid w:val="00BD7EB7"/>
    <w:rPr>
      <w:rFonts w:ascii="Cambria" w:eastAsia="Times New Roman" w:hAnsi="Cambria" w:cs="Times New Roman"/>
      <w:color w:val="4F81BD"/>
      <w:sz w:val="20"/>
      <w:szCs w:val="20"/>
    </w:rPr>
  </w:style>
  <w:style w:type="character" w:customStyle="1" w:styleId="90">
    <w:name w:val="Заголовок 9 Знак"/>
    <w:basedOn w:val="a0"/>
    <w:link w:val="9"/>
    <w:uiPriority w:val="9"/>
    <w:semiHidden/>
    <w:rsid w:val="00BD7EB7"/>
    <w:rPr>
      <w:rFonts w:ascii="Cambria" w:eastAsia="Times New Roman" w:hAnsi="Cambria" w:cs="Times New Roman"/>
      <w:i/>
      <w:iCs/>
      <w:color w:val="404040"/>
      <w:sz w:val="20"/>
      <w:szCs w:val="20"/>
    </w:rPr>
  </w:style>
  <w:style w:type="paragraph" w:customStyle="1" w:styleId="14">
    <w:name w:val="Название объекта1"/>
    <w:basedOn w:val="a"/>
    <w:next w:val="a"/>
    <w:uiPriority w:val="35"/>
    <w:semiHidden/>
    <w:unhideWhenUsed/>
    <w:qFormat/>
    <w:rsid w:val="00BD7EB7"/>
    <w:pPr>
      <w:spacing w:after="0" w:line="240" w:lineRule="auto"/>
      <w:ind w:firstLine="709"/>
      <w:jc w:val="both"/>
    </w:pPr>
    <w:rPr>
      <w:rFonts w:ascii="Times New Roman" w:eastAsia="Times New Roman" w:hAnsi="Times New Roman"/>
      <w:b/>
      <w:bCs/>
      <w:color w:val="4F81BD"/>
      <w:sz w:val="18"/>
      <w:szCs w:val="18"/>
    </w:rPr>
  </w:style>
  <w:style w:type="paragraph" w:customStyle="1" w:styleId="15">
    <w:name w:val="Заголовок1"/>
    <w:basedOn w:val="a"/>
    <w:next w:val="a"/>
    <w:uiPriority w:val="10"/>
    <w:qFormat/>
    <w:rsid w:val="00BD7EB7"/>
    <w:pPr>
      <w:pBdr>
        <w:bottom w:val="single" w:sz="8" w:space="4" w:color="4F81BD"/>
      </w:pBdr>
      <w:spacing w:after="300" w:line="240" w:lineRule="auto"/>
      <w:ind w:firstLine="709"/>
      <w:contextualSpacing/>
      <w:jc w:val="both"/>
    </w:pPr>
    <w:rPr>
      <w:rFonts w:ascii="Cambria" w:eastAsia="Times New Roman" w:hAnsi="Cambria"/>
      <w:color w:val="17365D"/>
      <w:spacing w:val="5"/>
      <w:kern w:val="28"/>
      <w:sz w:val="52"/>
      <w:szCs w:val="52"/>
    </w:rPr>
  </w:style>
  <w:style w:type="character" w:customStyle="1" w:styleId="af">
    <w:name w:val="Название Знак"/>
    <w:basedOn w:val="a0"/>
    <w:link w:val="af0"/>
    <w:uiPriority w:val="10"/>
    <w:rsid w:val="00BD7EB7"/>
    <w:rPr>
      <w:rFonts w:ascii="Cambria" w:eastAsia="Times New Roman" w:hAnsi="Cambria" w:cs="Times New Roman"/>
      <w:color w:val="17365D"/>
      <w:spacing w:val="5"/>
      <w:kern w:val="28"/>
      <w:sz w:val="52"/>
      <w:szCs w:val="52"/>
    </w:rPr>
  </w:style>
  <w:style w:type="paragraph" w:customStyle="1" w:styleId="16">
    <w:name w:val="Подзаголовок1"/>
    <w:basedOn w:val="a"/>
    <w:next w:val="a"/>
    <w:uiPriority w:val="11"/>
    <w:qFormat/>
    <w:rsid w:val="00BD7EB7"/>
    <w:pPr>
      <w:numPr>
        <w:ilvl w:val="1"/>
      </w:numPr>
      <w:spacing w:after="0"/>
      <w:ind w:firstLine="709"/>
      <w:jc w:val="both"/>
    </w:pPr>
    <w:rPr>
      <w:rFonts w:ascii="Cambria" w:eastAsia="Times New Roman" w:hAnsi="Cambria"/>
      <w:i/>
      <w:iCs/>
      <w:color w:val="4F81BD"/>
      <w:spacing w:val="15"/>
      <w:sz w:val="24"/>
      <w:szCs w:val="24"/>
    </w:rPr>
  </w:style>
  <w:style w:type="character" w:customStyle="1" w:styleId="af1">
    <w:name w:val="Подзаголовок Знак"/>
    <w:basedOn w:val="a0"/>
    <w:link w:val="af2"/>
    <w:uiPriority w:val="11"/>
    <w:rsid w:val="00BD7EB7"/>
    <w:rPr>
      <w:rFonts w:ascii="Cambria" w:eastAsia="Times New Roman" w:hAnsi="Cambria" w:cs="Times New Roman"/>
      <w:i/>
      <w:iCs/>
      <w:color w:val="4F81BD"/>
      <w:spacing w:val="15"/>
      <w:sz w:val="24"/>
      <w:szCs w:val="24"/>
    </w:rPr>
  </w:style>
  <w:style w:type="character" w:styleId="af3">
    <w:name w:val="Strong"/>
    <w:basedOn w:val="a0"/>
    <w:uiPriority w:val="22"/>
    <w:qFormat/>
    <w:rsid w:val="00BD7EB7"/>
    <w:rPr>
      <w:b/>
      <w:bCs/>
    </w:rPr>
  </w:style>
  <w:style w:type="character" w:styleId="af4">
    <w:name w:val="Emphasis"/>
    <w:basedOn w:val="a0"/>
    <w:uiPriority w:val="20"/>
    <w:qFormat/>
    <w:rsid w:val="00BD7EB7"/>
    <w:rPr>
      <w:i/>
      <w:iCs/>
    </w:rPr>
  </w:style>
  <w:style w:type="paragraph" w:styleId="af5">
    <w:name w:val="No Spacing"/>
    <w:link w:val="af6"/>
    <w:uiPriority w:val="1"/>
    <w:qFormat/>
    <w:rsid w:val="00BD7EB7"/>
    <w:pPr>
      <w:spacing w:after="0" w:line="240" w:lineRule="auto"/>
    </w:pPr>
    <w:rPr>
      <w:rFonts w:eastAsia="Times New Roman"/>
    </w:rPr>
  </w:style>
  <w:style w:type="paragraph" w:customStyle="1" w:styleId="210">
    <w:name w:val="Цитата 21"/>
    <w:basedOn w:val="a"/>
    <w:next w:val="a"/>
    <w:uiPriority w:val="29"/>
    <w:qFormat/>
    <w:rsid w:val="00BD7EB7"/>
    <w:pPr>
      <w:spacing w:after="0"/>
      <w:ind w:firstLine="709"/>
      <w:jc w:val="both"/>
    </w:pPr>
    <w:rPr>
      <w:rFonts w:ascii="Times New Roman" w:eastAsia="Times New Roman" w:hAnsi="Times New Roman"/>
      <w:i/>
      <w:iCs/>
      <w:color w:val="000000"/>
      <w:sz w:val="28"/>
    </w:rPr>
  </w:style>
  <w:style w:type="character" w:customStyle="1" w:styleId="22">
    <w:name w:val="Цитата 2 Знак"/>
    <w:basedOn w:val="a0"/>
    <w:link w:val="23"/>
    <w:uiPriority w:val="29"/>
    <w:rsid w:val="00BD7EB7"/>
    <w:rPr>
      <w:i/>
      <w:iCs/>
      <w:color w:val="000000"/>
    </w:rPr>
  </w:style>
  <w:style w:type="paragraph" w:customStyle="1" w:styleId="17">
    <w:name w:val="Выделенная цитата1"/>
    <w:basedOn w:val="a"/>
    <w:next w:val="a"/>
    <w:uiPriority w:val="30"/>
    <w:qFormat/>
    <w:rsid w:val="00BD7EB7"/>
    <w:pPr>
      <w:pBdr>
        <w:bottom w:val="single" w:sz="4" w:space="4" w:color="4F81BD"/>
      </w:pBdr>
      <w:spacing w:before="200" w:after="280"/>
      <w:ind w:left="936" w:right="936" w:firstLine="709"/>
      <w:jc w:val="both"/>
    </w:pPr>
    <w:rPr>
      <w:rFonts w:ascii="Times New Roman" w:eastAsia="Times New Roman" w:hAnsi="Times New Roman"/>
      <w:b/>
      <w:bCs/>
      <w:i/>
      <w:iCs/>
      <w:color w:val="4F81BD"/>
      <w:sz w:val="28"/>
    </w:rPr>
  </w:style>
  <w:style w:type="character" w:customStyle="1" w:styleId="af7">
    <w:name w:val="Выделенная цитата Знак"/>
    <w:basedOn w:val="a0"/>
    <w:link w:val="af8"/>
    <w:uiPriority w:val="30"/>
    <w:rsid w:val="00BD7EB7"/>
    <w:rPr>
      <w:b/>
      <w:bCs/>
      <w:i/>
      <w:iCs/>
      <w:color w:val="4F81BD"/>
    </w:rPr>
  </w:style>
  <w:style w:type="character" w:customStyle="1" w:styleId="18">
    <w:name w:val="Слабое выделение1"/>
    <w:basedOn w:val="a0"/>
    <w:uiPriority w:val="19"/>
    <w:qFormat/>
    <w:rsid w:val="00BD7EB7"/>
    <w:rPr>
      <w:i/>
      <w:iCs/>
      <w:color w:val="808080"/>
    </w:rPr>
  </w:style>
  <w:style w:type="character" w:customStyle="1" w:styleId="19">
    <w:name w:val="Сильное выделение1"/>
    <w:basedOn w:val="a0"/>
    <w:uiPriority w:val="21"/>
    <w:qFormat/>
    <w:rsid w:val="00BD7EB7"/>
    <w:rPr>
      <w:b/>
      <w:bCs/>
      <w:i/>
      <w:iCs/>
      <w:color w:val="4F81BD"/>
    </w:rPr>
  </w:style>
  <w:style w:type="character" w:customStyle="1" w:styleId="1a">
    <w:name w:val="Слабая ссылка1"/>
    <w:basedOn w:val="a0"/>
    <w:uiPriority w:val="31"/>
    <w:qFormat/>
    <w:rsid w:val="00BD7EB7"/>
    <w:rPr>
      <w:smallCaps/>
      <w:color w:val="C0504D"/>
      <w:u w:val="single"/>
    </w:rPr>
  </w:style>
  <w:style w:type="character" w:customStyle="1" w:styleId="1b">
    <w:name w:val="Сильная ссылка1"/>
    <w:basedOn w:val="a0"/>
    <w:uiPriority w:val="32"/>
    <w:qFormat/>
    <w:rsid w:val="00BD7EB7"/>
    <w:rPr>
      <w:b/>
      <w:bCs/>
      <w:smallCaps/>
      <w:color w:val="C0504D"/>
      <w:spacing w:val="5"/>
      <w:u w:val="single"/>
    </w:rPr>
  </w:style>
  <w:style w:type="character" w:styleId="af9">
    <w:name w:val="Book Title"/>
    <w:basedOn w:val="a0"/>
    <w:uiPriority w:val="33"/>
    <w:qFormat/>
    <w:rsid w:val="00BD7EB7"/>
    <w:rPr>
      <w:b/>
      <w:bCs/>
      <w:smallCaps/>
      <w:spacing w:val="5"/>
    </w:rPr>
  </w:style>
  <w:style w:type="character" w:customStyle="1" w:styleId="11">
    <w:name w:val="Заголовок 1 Знак1"/>
    <w:basedOn w:val="a0"/>
    <w:link w:val="1"/>
    <w:uiPriority w:val="9"/>
    <w:rsid w:val="00BD7EB7"/>
    <w:rPr>
      <w:rFonts w:asciiTheme="majorHAnsi" w:eastAsiaTheme="majorEastAsia" w:hAnsiTheme="majorHAnsi" w:cstheme="majorBidi"/>
      <w:color w:val="2F5496" w:themeColor="accent1" w:themeShade="BF"/>
      <w:sz w:val="32"/>
      <w:szCs w:val="32"/>
    </w:rPr>
  </w:style>
  <w:style w:type="paragraph" w:styleId="afa">
    <w:name w:val="TOC Heading"/>
    <w:basedOn w:val="1"/>
    <w:next w:val="a"/>
    <w:uiPriority w:val="39"/>
    <w:semiHidden/>
    <w:unhideWhenUsed/>
    <w:qFormat/>
    <w:rsid w:val="00BD7EB7"/>
    <w:pPr>
      <w:pageBreakBefore/>
      <w:jc w:val="both"/>
      <w:outlineLvl w:val="9"/>
    </w:pPr>
    <w:rPr>
      <w:rFonts w:ascii="Times New Roman" w:hAnsi="Times New Roman"/>
      <w:b/>
      <w:bCs/>
      <w:color w:val="auto"/>
      <w:szCs w:val="28"/>
    </w:rPr>
  </w:style>
  <w:style w:type="paragraph" w:styleId="afb">
    <w:name w:val="header"/>
    <w:basedOn w:val="a"/>
    <w:link w:val="afc"/>
    <w:uiPriority w:val="99"/>
    <w:unhideWhenUsed/>
    <w:rsid w:val="00BD7EB7"/>
    <w:pPr>
      <w:tabs>
        <w:tab w:val="center" w:pos="4677"/>
        <w:tab w:val="right" w:pos="9355"/>
      </w:tabs>
      <w:spacing w:after="0" w:line="240" w:lineRule="auto"/>
      <w:ind w:firstLine="709"/>
      <w:jc w:val="both"/>
    </w:pPr>
    <w:rPr>
      <w:rFonts w:ascii="Times New Roman" w:eastAsia="Times New Roman" w:hAnsi="Times New Roman"/>
      <w:sz w:val="28"/>
    </w:rPr>
  </w:style>
  <w:style w:type="character" w:customStyle="1" w:styleId="afc">
    <w:name w:val="Верхний колонтитул Знак"/>
    <w:basedOn w:val="a0"/>
    <w:link w:val="afb"/>
    <w:uiPriority w:val="99"/>
    <w:rsid w:val="00BD7EB7"/>
    <w:rPr>
      <w:rFonts w:ascii="Times New Roman" w:eastAsia="Times New Roman" w:hAnsi="Times New Roman" w:cs="Times New Roman"/>
      <w:sz w:val="28"/>
    </w:rPr>
  </w:style>
  <w:style w:type="paragraph" w:styleId="afd">
    <w:name w:val="footer"/>
    <w:basedOn w:val="a"/>
    <w:link w:val="afe"/>
    <w:uiPriority w:val="99"/>
    <w:unhideWhenUsed/>
    <w:rsid w:val="00BD7EB7"/>
    <w:pPr>
      <w:tabs>
        <w:tab w:val="center" w:pos="4677"/>
        <w:tab w:val="right" w:pos="9355"/>
      </w:tabs>
      <w:spacing w:after="0" w:line="240" w:lineRule="auto"/>
      <w:ind w:firstLine="709"/>
      <w:jc w:val="both"/>
    </w:pPr>
    <w:rPr>
      <w:rFonts w:ascii="Times New Roman" w:eastAsia="Times New Roman" w:hAnsi="Times New Roman"/>
      <w:sz w:val="28"/>
    </w:rPr>
  </w:style>
  <w:style w:type="character" w:customStyle="1" w:styleId="afe">
    <w:name w:val="Нижний колонтитул Знак"/>
    <w:basedOn w:val="a0"/>
    <w:link w:val="afd"/>
    <w:uiPriority w:val="99"/>
    <w:rsid w:val="00BD7EB7"/>
    <w:rPr>
      <w:rFonts w:ascii="Times New Roman" w:eastAsia="Times New Roman" w:hAnsi="Times New Roman" w:cs="Times New Roman"/>
      <w:sz w:val="28"/>
    </w:rPr>
  </w:style>
  <w:style w:type="paragraph" w:styleId="1c">
    <w:name w:val="toc 1"/>
    <w:basedOn w:val="a"/>
    <w:next w:val="a"/>
    <w:autoRedefine/>
    <w:uiPriority w:val="39"/>
    <w:unhideWhenUsed/>
    <w:rsid w:val="00BD7EB7"/>
    <w:pPr>
      <w:tabs>
        <w:tab w:val="right" w:leader="dot" w:pos="9345"/>
      </w:tabs>
      <w:spacing w:after="100"/>
    </w:pPr>
    <w:rPr>
      <w:rFonts w:ascii="Times New Roman" w:eastAsia="Times New Roman" w:hAnsi="Times New Roman"/>
      <w:sz w:val="28"/>
    </w:rPr>
  </w:style>
  <w:style w:type="paragraph" w:styleId="24">
    <w:name w:val="toc 2"/>
    <w:basedOn w:val="a"/>
    <w:next w:val="a"/>
    <w:autoRedefine/>
    <w:uiPriority w:val="39"/>
    <w:unhideWhenUsed/>
    <w:rsid w:val="00BD7EB7"/>
    <w:pPr>
      <w:spacing w:after="100"/>
      <w:ind w:left="280" w:firstLine="709"/>
      <w:jc w:val="both"/>
    </w:pPr>
    <w:rPr>
      <w:rFonts w:ascii="Times New Roman" w:eastAsia="Times New Roman" w:hAnsi="Times New Roman"/>
      <w:sz w:val="28"/>
    </w:rPr>
  </w:style>
  <w:style w:type="paragraph" w:styleId="34">
    <w:name w:val="toc 3"/>
    <w:basedOn w:val="a"/>
    <w:next w:val="a"/>
    <w:autoRedefine/>
    <w:uiPriority w:val="39"/>
    <w:unhideWhenUsed/>
    <w:rsid w:val="00BD7EB7"/>
    <w:pPr>
      <w:tabs>
        <w:tab w:val="right" w:leader="dot" w:pos="9345"/>
      </w:tabs>
      <w:spacing w:after="100" w:line="312" w:lineRule="auto"/>
    </w:pPr>
    <w:rPr>
      <w:rFonts w:ascii="Times New Roman" w:eastAsia="Times New Roman" w:hAnsi="Times New Roman"/>
      <w:sz w:val="28"/>
    </w:rPr>
  </w:style>
  <w:style w:type="paragraph" w:styleId="aff">
    <w:name w:val="Balloon Text"/>
    <w:basedOn w:val="a"/>
    <w:link w:val="aff0"/>
    <w:uiPriority w:val="99"/>
    <w:semiHidden/>
    <w:unhideWhenUsed/>
    <w:rsid w:val="00BD7EB7"/>
    <w:pPr>
      <w:spacing w:after="0" w:line="240" w:lineRule="auto"/>
      <w:ind w:firstLine="709"/>
      <w:jc w:val="both"/>
    </w:pPr>
    <w:rPr>
      <w:rFonts w:ascii="Tahoma" w:eastAsia="Times New Roman" w:hAnsi="Tahoma" w:cs="Tahoma"/>
      <w:sz w:val="16"/>
      <w:szCs w:val="16"/>
    </w:rPr>
  </w:style>
  <w:style w:type="character" w:customStyle="1" w:styleId="aff0">
    <w:name w:val="Текст выноски Знак"/>
    <w:basedOn w:val="a0"/>
    <w:link w:val="aff"/>
    <w:uiPriority w:val="99"/>
    <w:semiHidden/>
    <w:rsid w:val="00BD7EB7"/>
    <w:rPr>
      <w:rFonts w:ascii="Tahoma" w:eastAsia="Times New Roman" w:hAnsi="Tahoma" w:cs="Tahoma"/>
      <w:sz w:val="16"/>
      <w:szCs w:val="16"/>
    </w:rPr>
  </w:style>
  <w:style w:type="paragraph" w:customStyle="1" w:styleId="Default">
    <w:name w:val="Default"/>
    <w:rsid w:val="00BD7E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6">
    <w:name w:val="Абзац списка Знак"/>
    <w:aliases w:val="ПАРАГРАФ Знак,Абзац списка для документа Знак,List Paragraph Знак"/>
    <w:basedOn w:val="a0"/>
    <w:link w:val="a5"/>
    <w:uiPriority w:val="99"/>
    <w:rsid w:val="00BD7EB7"/>
    <w:rPr>
      <w:rFonts w:ascii="Times New Roman" w:eastAsia="Times New Roman" w:hAnsi="Times New Roman" w:cs="Times New Roman"/>
      <w:sz w:val="28"/>
    </w:rPr>
  </w:style>
  <w:style w:type="paragraph" w:customStyle="1" w:styleId="1d">
    <w:name w:val="Обычный (веб)1"/>
    <w:basedOn w:val="a"/>
    <w:uiPriority w:val="99"/>
    <w:rsid w:val="00BD7EB7"/>
    <w:pPr>
      <w:spacing w:after="0" w:line="240" w:lineRule="auto"/>
    </w:pPr>
    <w:rPr>
      <w:rFonts w:ascii="Times New Roman" w:eastAsia="Times New Roman" w:hAnsi="Times New Roman"/>
      <w:sz w:val="24"/>
      <w:szCs w:val="24"/>
      <w:lang w:eastAsia="ru-RU"/>
    </w:rPr>
  </w:style>
  <w:style w:type="paragraph" w:customStyle="1" w:styleId="ConsPlusCell">
    <w:name w:val="ConsPlusCell"/>
    <w:uiPriority w:val="99"/>
    <w:rsid w:val="00BD7EB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240">
    <w:name w:val="Сетка таблицы24"/>
    <w:basedOn w:val="a1"/>
    <w:next w:val="aff1"/>
    <w:uiPriority w:val="59"/>
    <w:rsid w:val="00BD7E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Сетка таблицы1"/>
    <w:basedOn w:val="a1"/>
    <w:next w:val="aff1"/>
    <w:uiPriority w:val="39"/>
    <w:rsid w:val="00BD7E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
    <w:name w:val="description"/>
    <w:basedOn w:val="a"/>
    <w:rsid w:val="00BD7EB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
    <w:name w:val="Основной шрифт абзаца1"/>
    <w:rsid w:val="00BD7EB7"/>
  </w:style>
  <w:style w:type="paragraph" w:customStyle="1" w:styleId="310">
    <w:name w:val="Основной текст с отступом 31"/>
    <w:basedOn w:val="a"/>
    <w:rsid w:val="00BD7EB7"/>
    <w:pPr>
      <w:widowControl w:val="0"/>
      <w:suppressAutoHyphens/>
      <w:autoSpaceDE w:val="0"/>
      <w:spacing w:after="120" w:line="240" w:lineRule="auto"/>
      <w:ind w:left="283"/>
    </w:pPr>
    <w:rPr>
      <w:rFonts w:ascii="Times New Roman" w:eastAsia="Times New Roman" w:hAnsi="Times New Roman"/>
      <w:color w:val="000000"/>
      <w:sz w:val="16"/>
      <w:szCs w:val="16"/>
      <w:lang w:eastAsia="ar-SA"/>
    </w:rPr>
  </w:style>
  <w:style w:type="paragraph" w:customStyle="1" w:styleId="150">
    <w:name w:val="Подзаголовок 15"/>
    <w:basedOn w:val="a"/>
    <w:link w:val="151"/>
    <w:rsid w:val="00BD7EB7"/>
    <w:pPr>
      <w:keepNext/>
      <w:spacing w:after="0" w:line="360" w:lineRule="auto"/>
      <w:ind w:firstLine="567"/>
      <w:jc w:val="both"/>
    </w:pPr>
    <w:rPr>
      <w:rFonts w:ascii="Times New Roman" w:eastAsia="Times New Roman" w:hAnsi="Times New Roman"/>
      <w:b/>
      <w:sz w:val="28"/>
      <w:lang w:eastAsia="ru-RU"/>
    </w:rPr>
  </w:style>
  <w:style w:type="character" w:customStyle="1" w:styleId="151">
    <w:name w:val="Подзаголовок 15 Знак"/>
    <w:basedOn w:val="a0"/>
    <w:link w:val="150"/>
    <w:locked/>
    <w:rsid w:val="00BD7EB7"/>
    <w:rPr>
      <w:rFonts w:ascii="Times New Roman" w:eastAsia="Times New Roman" w:hAnsi="Times New Roman" w:cs="Times New Roman"/>
      <w:b/>
      <w:sz w:val="28"/>
      <w:lang w:eastAsia="ru-RU"/>
    </w:rPr>
  </w:style>
  <w:style w:type="character" w:customStyle="1" w:styleId="ListParagraphChar">
    <w:name w:val="List Paragraph Char"/>
    <w:aliases w:val="ПАРАГРАФ Char,Абзац списка для документа Char"/>
    <w:basedOn w:val="a0"/>
    <w:locked/>
    <w:rsid w:val="00BD7EB7"/>
    <w:rPr>
      <w:rFonts w:ascii="Calibri" w:hAnsi="Calibri"/>
      <w:sz w:val="22"/>
      <w:szCs w:val="22"/>
      <w:lang w:val="ru-RU" w:eastAsia="ru-RU" w:bidi="ar-SA"/>
    </w:rPr>
  </w:style>
  <w:style w:type="paragraph" w:styleId="35">
    <w:name w:val="Body Text 3"/>
    <w:basedOn w:val="a"/>
    <w:link w:val="36"/>
    <w:rsid w:val="00BD7EB7"/>
    <w:pPr>
      <w:spacing w:after="120" w:line="240" w:lineRule="auto"/>
    </w:pPr>
    <w:rPr>
      <w:rFonts w:ascii="Times New Roman" w:eastAsia="Times New Roman" w:hAnsi="Times New Roman"/>
      <w:sz w:val="16"/>
      <w:szCs w:val="16"/>
      <w:lang w:eastAsia="ru-RU"/>
    </w:rPr>
  </w:style>
  <w:style w:type="character" w:customStyle="1" w:styleId="36">
    <w:name w:val="Основной текст 3 Знак"/>
    <w:basedOn w:val="a0"/>
    <w:link w:val="35"/>
    <w:rsid w:val="00BD7EB7"/>
    <w:rPr>
      <w:rFonts w:ascii="Times New Roman" w:eastAsia="Times New Roman" w:hAnsi="Times New Roman" w:cs="Times New Roman"/>
      <w:sz w:val="16"/>
      <w:szCs w:val="16"/>
      <w:lang w:eastAsia="ru-RU"/>
    </w:rPr>
  </w:style>
  <w:style w:type="character" w:customStyle="1" w:styleId="nobr">
    <w:name w:val="nobr"/>
    <w:basedOn w:val="a0"/>
    <w:rsid w:val="00BD7EB7"/>
  </w:style>
  <w:style w:type="paragraph" w:customStyle="1" w:styleId="1f0">
    <w:name w:val="Абзац списка1"/>
    <w:basedOn w:val="a"/>
    <w:rsid w:val="00BD7EB7"/>
    <w:pPr>
      <w:spacing w:after="0"/>
      <w:ind w:left="720" w:firstLine="709"/>
      <w:contextualSpacing/>
      <w:jc w:val="both"/>
    </w:pPr>
    <w:rPr>
      <w:rFonts w:ascii="Times New Roman" w:eastAsia="Times New Roman" w:hAnsi="Times New Roman"/>
      <w:sz w:val="28"/>
      <w:lang w:eastAsia="ru-RU"/>
    </w:rPr>
  </w:style>
  <w:style w:type="paragraph" w:customStyle="1" w:styleId="justifyfull">
    <w:name w:val="justifyfull"/>
    <w:basedOn w:val="a"/>
    <w:rsid w:val="00BD7EB7"/>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52">
    <w:name w:val="Сетка таблицы15"/>
    <w:basedOn w:val="a1"/>
    <w:next w:val="aff1"/>
    <w:uiPriority w:val="59"/>
    <w:rsid w:val="00BD7EB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текст в таблице"/>
    <w:basedOn w:val="a5"/>
    <w:link w:val="aff3"/>
    <w:rsid w:val="00BD7EB7"/>
    <w:pPr>
      <w:spacing w:line="240" w:lineRule="auto"/>
      <w:ind w:left="0"/>
    </w:pPr>
    <w:rPr>
      <w:rFonts w:eastAsia="Calibri"/>
      <w:sz w:val="24"/>
    </w:rPr>
  </w:style>
  <w:style w:type="character" w:customStyle="1" w:styleId="aff3">
    <w:name w:val="текст в таблице Знак"/>
    <w:basedOn w:val="a0"/>
    <w:link w:val="aff2"/>
    <w:rsid w:val="00BD7EB7"/>
    <w:rPr>
      <w:rFonts w:ascii="Times New Roman" w:eastAsia="Calibri" w:hAnsi="Times New Roman" w:cs="Times New Roman"/>
      <w:sz w:val="24"/>
    </w:rPr>
  </w:style>
  <w:style w:type="table" w:customStyle="1" w:styleId="234">
    <w:name w:val="Сетка таблицы234"/>
    <w:basedOn w:val="a1"/>
    <w:uiPriority w:val="59"/>
    <w:rsid w:val="00BD7EB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basedOn w:val="a1"/>
    <w:uiPriority w:val="59"/>
    <w:rsid w:val="00BD7EB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Нормальный (таблица)"/>
    <w:basedOn w:val="a"/>
    <w:next w:val="a"/>
    <w:uiPriority w:val="99"/>
    <w:rsid w:val="00BD7EB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mailrucssattributepostfixmailrucssattributepostfix">
    <w:name w:val="msonormal_mailru_css_attribute_postfix_mailru_css_attribute_postfix"/>
    <w:basedOn w:val="a"/>
    <w:rsid w:val="00BD7EB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6">
    <w:name w:val="Без интервала Знак"/>
    <w:link w:val="af5"/>
    <w:uiPriority w:val="1"/>
    <w:locked/>
    <w:rsid w:val="00BD7EB7"/>
    <w:rPr>
      <w:rFonts w:eastAsia="Times New Roman"/>
    </w:rPr>
  </w:style>
  <w:style w:type="character" w:customStyle="1" w:styleId="610">
    <w:name w:val="Заголовок 6 Знак1"/>
    <w:basedOn w:val="a0"/>
    <w:uiPriority w:val="9"/>
    <w:semiHidden/>
    <w:rsid w:val="00BD7EB7"/>
    <w:rPr>
      <w:rFonts w:asciiTheme="majorHAnsi" w:eastAsiaTheme="majorEastAsia" w:hAnsiTheme="majorHAnsi" w:cstheme="majorBidi"/>
      <w:color w:val="1F3763" w:themeColor="accent1" w:themeShade="7F"/>
    </w:rPr>
  </w:style>
  <w:style w:type="character" w:customStyle="1" w:styleId="510">
    <w:name w:val="Заголовок 5 Знак1"/>
    <w:basedOn w:val="a0"/>
    <w:uiPriority w:val="9"/>
    <w:semiHidden/>
    <w:rsid w:val="00BD7EB7"/>
    <w:rPr>
      <w:rFonts w:asciiTheme="majorHAnsi" w:eastAsiaTheme="majorEastAsia" w:hAnsiTheme="majorHAnsi" w:cstheme="majorBidi"/>
      <w:color w:val="2F5496" w:themeColor="accent1" w:themeShade="BF"/>
    </w:rPr>
  </w:style>
  <w:style w:type="character" w:customStyle="1" w:styleId="211">
    <w:name w:val="Заголовок 2 Знак1"/>
    <w:basedOn w:val="a0"/>
    <w:uiPriority w:val="9"/>
    <w:semiHidden/>
    <w:rsid w:val="00BD7EB7"/>
    <w:rPr>
      <w:rFonts w:asciiTheme="majorHAnsi" w:eastAsiaTheme="majorEastAsia" w:hAnsiTheme="majorHAnsi" w:cstheme="majorBidi"/>
      <w:color w:val="2F5496" w:themeColor="accent1" w:themeShade="BF"/>
      <w:sz w:val="26"/>
      <w:szCs w:val="26"/>
    </w:rPr>
  </w:style>
  <w:style w:type="character" w:customStyle="1" w:styleId="311">
    <w:name w:val="Заголовок 3 Знак1"/>
    <w:basedOn w:val="a0"/>
    <w:uiPriority w:val="9"/>
    <w:semiHidden/>
    <w:rsid w:val="00BD7EB7"/>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basedOn w:val="a0"/>
    <w:uiPriority w:val="9"/>
    <w:semiHidden/>
    <w:rsid w:val="00BD7EB7"/>
    <w:rPr>
      <w:rFonts w:asciiTheme="majorHAnsi" w:eastAsiaTheme="majorEastAsia" w:hAnsiTheme="majorHAnsi" w:cstheme="majorBidi"/>
      <w:i/>
      <w:iCs/>
      <w:color w:val="2F5496" w:themeColor="accent1" w:themeShade="BF"/>
    </w:rPr>
  </w:style>
  <w:style w:type="character" w:styleId="aff5">
    <w:name w:val="Hyperlink"/>
    <w:basedOn w:val="a0"/>
    <w:uiPriority w:val="99"/>
    <w:unhideWhenUsed/>
    <w:rsid w:val="00BD7EB7"/>
    <w:rPr>
      <w:color w:val="0563C1" w:themeColor="hyperlink"/>
      <w:u w:val="single"/>
    </w:rPr>
  </w:style>
  <w:style w:type="character" w:customStyle="1" w:styleId="710">
    <w:name w:val="Заголовок 7 Знак1"/>
    <w:basedOn w:val="a0"/>
    <w:uiPriority w:val="9"/>
    <w:semiHidden/>
    <w:rsid w:val="00BD7EB7"/>
    <w:rPr>
      <w:rFonts w:asciiTheme="majorHAnsi" w:eastAsiaTheme="majorEastAsia" w:hAnsiTheme="majorHAnsi" w:cstheme="majorBidi"/>
      <w:i/>
      <w:iCs/>
      <w:color w:val="1F3763" w:themeColor="accent1" w:themeShade="7F"/>
    </w:rPr>
  </w:style>
  <w:style w:type="character" w:customStyle="1" w:styleId="810">
    <w:name w:val="Заголовок 8 Знак1"/>
    <w:basedOn w:val="a0"/>
    <w:uiPriority w:val="9"/>
    <w:semiHidden/>
    <w:rsid w:val="00BD7EB7"/>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uiPriority w:val="9"/>
    <w:semiHidden/>
    <w:rsid w:val="00BD7EB7"/>
    <w:rPr>
      <w:rFonts w:asciiTheme="majorHAnsi" w:eastAsiaTheme="majorEastAsia" w:hAnsiTheme="majorHAnsi" w:cstheme="majorBidi"/>
      <w:i/>
      <w:iCs/>
      <w:color w:val="272727" w:themeColor="text1" w:themeTint="D8"/>
      <w:sz w:val="21"/>
      <w:szCs w:val="21"/>
    </w:rPr>
  </w:style>
  <w:style w:type="paragraph" w:styleId="af0">
    <w:name w:val="Title"/>
    <w:basedOn w:val="a"/>
    <w:next w:val="a"/>
    <w:link w:val="af"/>
    <w:uiPriority w:val="10"/>
    <w:qFormat/>
    <w:rsid w:val="00BD7EB7"/>
    <w:pPr>
      <w:spacing w:after="0" w:line="240" w:lineRule="auto"/>
      <w:contextualSpacing/>
    </w:pPr>
    <w:rPr>
      <w:rFonts w:ascii="Cambria" w:eastAsia="Times New Roman" w:hAnsi="Cambria"/>
      <w:color w:val="17365D"/>
      <w:spacing w:val="5"/>
      <w:kern w:val="28"/>
      <w:sz w:val="52"/>
      <w:szCs w:val="52"/>
    </w:rPr>
  </w:style>
  <w:style w:type="character" w:customStyle="1" w:styleId="1f1">
    <w:name w:val="Заголовок Знак1"/>
    <w:basedOn w:val="a0"/>
    <w:uiPriority w:val="10"/>
    <w:rsid w:val="00BD7EB7"/>
    <w:rPr>
      <w:rFonts w:asciiTheme="majorHAnsi" w:eastAsiaTheme="majorEastAsia" w:hAnsiTheme="majorHAnsi" w:cstheme="majorBidi"/>
      <w:spacing w:val="-10"/>
      <w:kern w:val="28"/>
      <w:sz w:val="56"/>
      <w:szCs w:val="56"/>
    </w:rPr>
  </w:style>
  <w:style w:type="paragraph" w:styleId="af2">
    <w:name w:val="Subtitle"/>
    <w:basedOn w:val="a"/>
    <w:next w:val="a"/>
    <w:link w:val="af1"/>
    <w:uiPriority w:val="11"/>
    <w:qFormat/>
    <w:rsid w:val="00BD7EB7"/>
    <w:pPr>
      <w:numPr>
        <w:ilvl w:val="1"/>
      </w:numPr>
      <w:spacing w:after="160"/>
    </w:pPr>
    <w:rPr>
      <w:rFonts w:ascii="Cambria" w:eastAsia="Times New Roman" w:hAnsi="Cambria"/>
      <w:i/>
      <w:iCs/>
      <w:color w:val="4F81BD"/>
      <w:spacing w:val="15"/>
      <w:sz w:val="24"/>
      <w:szCs w:val="24"/>
    </w:rPr>
  </w:style>
  <w:style w:type="character" w:customStyle="1" w:styleId="1f2">
    <w:name w:val="Подзаголовок Знак1"/>
    <w:basedOn w:val="a0"/>
    <w:uiPriority w:val="11"/>
    <w:rsid w:val="00BD7EB7"/>
    <w:rPr>
      <w:rFonts w:eastAsiaTheme="minorEastAsia"/>
      <w:color w:val="5A5A5A" w:themeColor="text1" w:themeTint="A5"/>
      <w:spacing w:val="15"/>
    </w:rPr>
  </w:style>
  <w:style w:type="paragraph" w:styleId="23">
    <w:name w:val="Quote"/>
    <w:basedOn w:val="a"/>
    <w:next w:val="a"/>
    <w:link w:val="22"/>
    <w:uiPriority w:val="29"/>
    <w:qFormat/>
    <w:rsid w:val="00BD7EB7"/>
    <w:pPr>
      <w:spacing w:before="200" w:after="160"/>
      <w:ind w:left="864" w:right="864"/>
      <w:jc w:val="center"/>
    </w:pPr>
    <w:rPr>
      <w:rFonts w:asciiTheme="minorHAnsi" w:eastAsiaTheme="minorHAnsi" w:hAnsiTheme="minorHAnsi" w:cstheme="minorBidi"/>
      <w:i/>
      <w:iCs/>
      <w:color w:val="000000"/>
    </w:rPr>
  </w:style>
  <w:style w:type="character" w:customStyle="1" w:styleId="212">
    <w:name w:val="Цитата 2 Знак1"/>
    <w:basedOn w:val="a0"/>
    <w:uiPriority w:val="29"/>
    <w:rsid w:val="00BD7EB7"/>
    <w:rPr>
      <w:rFonts w:ascii="Calibri" w:eastAsia="Calibri" w:hAnsi="Calibri" w:cs="Times New Roman"/>
      <w:i/>
      <w:iCs/>
      <w:color w:val="404040" w:themeColor="text1" w:themeTint="BF"/>
    </w:rPr>
  </w:style>
  <w:style w:type="paragraph" w:styleId="af8">
    <w:name w:val="Intense Quote"/>
    <w:basedOn w:val="a"/>
    <w:next w:val="a"/>
    <w:link w:val="af7"/>
    <w:uiPriority w:val="30"/>
    <w:qFormat/>
    <w:rsid w:val="00BD7EB7"/>
    <w:pPr>
      <w:pBdr>
        <w:top w:val="single" w:sz="4" w:space="10" w:color="4472C4" w:themeColor="accent1"/>
        <w:bottom w:val="single" w:sz="4" w:space="10" w:color="4472C4" w:themeColor="accent1"/>
      </w:pBdr>
      <w:spacing w:before="360" w:after="360"/>
      <w:ind w:left="864" w:right="864"/>
      <w:jc w:val="center"/>
    </w:pPr>
    <w:rPr>
      <w:rFonts w:asciiTheme="minorHAnsi" w:eastAsiaTheme="minorHAnsi" w:hAnsiTheme="minorHAnsi" w:cstheme="minorBidi"/>
      <w:b/>
      <w:bCs/>
      <w:i/>
      <w:iCs/>
      <w:color w:val="4F81BD"/>
    </w:rPr>
  </w:style>
  <w:style w:type="character" w:customStyle="1" w:styleId="1f3">
    <w:name w:val="Выделенная цитата Знак1"/>
    <w:basedOn w:val="a0"/>
    <w:uiPriority w:val="30"/>
    <w:rsid w:val="00BD7EB7"/>
    <w:rPr>
      <w:rFonts w:ascii="Calibri" w:eastAsia="Calibri" w:hAnsi="Calibri" w:cs="Times New Roman"/>
      <w:i/>
      <w:iCs/>
      <w:color w:val="4472C4" w:themeColor="accent1"/>
    </w:rPr>
  </w:style>
  <w:style w:type="character" w:styleId="aff6">
    <w:name w:val="Subtle Emphasis"/>
    <w:basedOn w:val="a0"/>
    <w:uiPriority w:val="19"/>
    <w:qFormat/>
    <w:rsid w:val="00BD7EB7"/>
    <w:rPr>
      <w:i/>
      <w:iCs/>
      <w:color w:val="404040" w:themeColor="text1" w:themeTint="BF"/>
    </w:rPr>
  </w:style>
  <w:style w:type="character" w:styleId="aff7">
    <w:name w:val="Intense Emphasis"/>
    <w:basedOn w:val="a0"/>
    <w:uiPriority w:val="21"/>
    <w:qFormat/>
    <w:rsid w:val="00BD7EB7"/>
    <w:rPr>
      <w:i/>
      <w:iCs/>
      <w:color w:val="4472C4" w:themeColor="accent1"/>
    </w:rPr>
  </w:style>
  <w:style w:type="character" w:styleId="aff8">
    <w:name w:val="Subtle Reference"/>
    <w:basedOn w:val="a0"/>
    <w:uiPriority w:val="31"/>
    <w:qFormat/>
    <w:rsid w:val="00BD7EB7"/>
    <w:rPr>
      <w:smallCaps/>
      <w:color w:val="5A5A5A" w:themeColor="text1" w:themeTint="A5"/>
    </w:rPr>
  </w:style>
  <w:style w:type="character" w:styleId="aff9">
    <w:name w:val="Intense Reference"/>
    <w:basedOn w:val="a0"/>
    <w:uiPriority w:val="32"/>
    <w:qFormat/>
    <w:rsid w:val="00BD7EB7"/>
    <w:rPr>
      <w:b/>
      <w:bCs/>
      <w:smallCaps/>
      <w:color w:val="4472C4" w:themeColor="accent1"/>
      <w:spacing w:val="5"/>
    </w:rPr>
  </w:style>
  <w:style w:type="table" w:styleId="aff1">
    <w:name w:val="Table Grid"/>
    <w:basedOn w:val="a1"/>
    <w:uiPriority w:val="39"/>
    <w:rsid w:val="00BD7E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6E2528"/>
  </w:style>
  <w:style w:type="paragraph" w:customStyle="1" w:styleId="26">
    <w:name w:val="Название объекта2"/>
    <w:basedOn w:val="a"/>
    <w:next w:val="a"/>
    <w:uiPriority w:val="35"/>
    <w:semiHidden/>
    <w:unhideWhenUsed/>
    <w:qFormat/>
    <w:rsid w:val="006E2528"/>
    <w:pPr>
      <w:spacing w:after="0" w:line="240" w:lineRule="auto"/>
      <w:ind w:firstLine="709"/>
      <w:jc w:val="both"/>
    </w:pPr>
    <w:rPr>
      <w:rFonts w:ascii="Times New Roman" w:eastAsia="Times New Roman" w:hAnsi="Times New Roman"/>
      <w:b/>
      <w:bCs/>
      <w:color w:val="4F81BD"/>
      <w:sz w:val="18"/>
      <w:szCs w:val="18"/>
    </w:rPr>
  </w:style>
  <w:style w:type="table" w:customStyle="1" w:styleId="241">
    <w:name w:val="Сетка таблицы241"/>
    <w:basedOn w:val="a1"/>
    <w:next w:val="aff1"/>
    <w:uiPriority w:val="59"/>
    <w:rsid w:val="006E25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1"/>
    <w:uiPriority w:val="39"/>
    <w:rsid w:val="006E25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1"/>
    <w:next w:val="aff1"/>
    <w:uiPriority w:val="59"/>
    <w:rsid w:val="006E252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basedOn w:val="a1"/>
    <w:uiPriority w:val="59"/>
    <w:rsid w:val="006E252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basedOn w:val="a1"/>
    <w:uiPriority w:val="59"/>
    <w:rsid w:val="006E252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a0"/>
    <w:rsid w:val="00177B8C"/>
  </w:style>
</w:styles>
</file>

<file path=word/webSettings.xml><?xml version="1.0" encoding="utf-8"?>
<w:webSettings xmlns:r="http://schemas.openxmlformats.org/officeDocument/2006/relationships" xmlns:w="http://schemas.openxmlformats.org/wordprocessingml/2006/main">
  <w:divs>
    <w:div w:id="235014349">
      <w:bodyDiv w:val="1"/>
      <w:marLeft w:val="0"/>
      <w:marRight w:val="0"/>
      <w:marTop w:val="0"/>
      <w:marBottom w:val="0"/>
      <w:divBdr>
        <w:top w:val="none" w:sz="0" w:space="0" w:color="auto"/>
        <w:left w:val="none" w:sz="0" w:space="0" w:color="auto"/>
        <w:bottom w:val="none" w:sz="0" w:space="0" w:color="auto"/>
        <w:right w:val="none" w:sz="0" w:space="0" w:color="auto"/>
      </w:divBdr>
    </w:div>
    <w:div w:id="497817307">
      <w:bodyDiv w:val="1"/>
      <w:marLeft w:val="0"/>
      <w:marRight w:val="0"/>
      <w:marTop w:val="0"/>
      <w:marBottom w:val="0"/>
      <w:divBdr>
        <w:top w:val="none" w:sz="0" w:space="0" w:color="auto"/>
        <w:left w:val="none" w:sz="0" w:space="0" w:color="auto"/>
        <w:bottom w:val="none" w:sz="0" w:space="0" w:color="auto"/>
        <w:right w:val="none" w:sz="0" w:space="0" w:color="auto"/>
      </w:divBdr>
    </w:div>
    <w:div w:id="716785801">
      <w:bodyDiv w:val="1"/>
      <w:marLeft w:val="0"/>
      <w:marRight w:val="0"/>
      <w:marTop w:val="0"/>
      <w:marBottom w:val="0"/>
      <w:divBdr>
        <w:top w:val="none" w:sz="0" w:space="0" w:color="auto"/>
        <w:left w:val="none" w:sz="0" w:space="0" w:color="auto"/>
        <w:bottom w:val="none" w:sz="0" w:space="0" w:color="auto"/>
        <w:right w:val="none" w:sz="0" w:space="0" w:color="auto"/>
      </w:divBdr>
    </w:div>
    <w:div w:id="1373379549">
      <w:bodyDiv w:val="1"/>
      <w:marLeft w:val="0"/>
      <w:marRight w:val="0"/>
      <w:marTop w:val="0"/>
      <w:marBottom w:val="0"/>
      <w:divBdr>
        <w:top w:val="none" w:sz="0" w:space="0" w:color="auto"/>
        <w:left w:val="none" w:sz="0" w:space="0" w:color="auto"/>
        <w:bottom w:val="none" w:sz="0" w:space="0" w:color="auto"/>
        <w:right w:val="none" w:sz="0" w:space="0" w:color="auto"/>
      </w:divBdr>
    </w:div>
    <w:div w:id="1462580438">
      <w:bodyDiv w:val="1"/>
      <w:marLeft w:val="0"/>
      <w:marRight w:val="0"/>
      <w:marTop w:val="0"/>
      <w:marBottom w:val="0"/>
      <w:divBdr>
        <w:top w:val="none" w:sz="0" w:space="0" w:color="auto"/>
        <w:left w:val="none" w:sz="0" w:space="0" w:color="auto"/>
        <w:bottom w:val="none" w:sz="0" w:space="0" w:color="auto"/>
        <w:right w:val="none" w:sz="0" w:space="0" w:color="auto"/>
      </w:divBdr>
    </w:div>
    <w:div w:id="1479414688">
      <w:bodyDiv w:val="1"/>
      <w:marLeft w:val="0"/>
      <w:marRight w:val="0"/>
      <w:marTop w:val="0"/>
      <w:marBottom w:val="0"/>
      <w:divBdr>
        <w:top w:val="none" w:sz="0" w:space="0" w:color="auto"/>
        <w:left w:val="none" w:sz="0" w:space="0" w:color="auto"/>
        <w:bottom w:val="none" w:sz="0" w:space="0" w:color="auto"/>
        <w:right w:val="none" w:sz="0" w:space="0" w:color="auto"/>
      </w:divBdr>
    </w:div>
    <w:div w:id="177740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xn--h1ajim.xn--p1ai/index.php/1923_%D0%B3%D0%BE%D0%B4" TargetMode="External"/><Relationship Id="rId18" Type="http://schemas.openxmlformats.org/officeDocument/2006/relationships/hyperlink" Target="https://xn--h1ajim.xn--p1ai/index.php/1926_%D0%B3%D0%BE%D0%B4" TargetMode="External"/><Relationship Id="rId26" Type="http://schemas.openxmlformats.org/officeDocument/2006/relationships/hyperlink" Target="https://xn--h1ajim.xn--p1ai/index.php/%D0%A1%D0%B5%D0%B2%D0%B5%D1%80%D0%BE-%D0%9A%D0%B0%D0%B2%D0%BA%D0%B0%D0%B7%D1%81%D0%BA%D0%B8%D0%B9_%D0%BA%D1%80%D0%B0%D0%B9" TargetMode="External"/><Relationship Id="rId39" Type="http://schemas.openxmlformats.org/officeDocument/2006/relationships/hyperlink" Target="https://xn--h1ajim.xn--p1ai/index.php/1954_%D0%B3%D0%BE%D0%B4" TargetMode="External"/><Relationship Id="rId3" Type="http://schemas.openxmlformats.org/officeDocument/2006/relationships/styles" Target="styles.xml"/><Relationship Id="rId21" Type="http://schemas.openxmlformats.org/officeDocument/2006/relationships/hyperlink" Target="https://xn--h1ajim.xn--p1ai/index.php/20_%D0%B0%D0%B2%D0%B3%D1%83%D1%81%D1%82%D0%B0" TargetMode="External"/><Relationship Id="rId34" Type="http://schemas.openxmlformats.org/officeDocument/2006/relationships/hyperlink" Target="https://xn--h1ajim.xn--p1ai/index.php/13_%D1%81%D0%B5%D0%BD%D1%82%D1%8F%D0%B1%D1%80%D1%8F" TargetMode="External"/><Relationship Id="rId42" Type="http://schemas.openxmlformats.org/officeDocument/2006/relationships/hyperlink" Target="https://xn--h1ajim.xn--p1ai/index.php/%D0%9A%D0%B0%D0%BC%D0%B5%D0%BD%D1%81%D0%BA%D0%B0%D1%8F_%D0%BE%D0%B1%D0%BB%D0%B0%D1%81%D1%82%D1%8C"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xn--h1ajim.xn--p1ai/index.php/7_%D0%BC%D0%B0%D1%80%D1%82%D0%B0" TargetMode="External"/><Relationship Id="rId17" Type="http://schemas.openxmlformats.org/officeDocument/2006/relationships/hyperlink" Target="https://xn--h1ajim.xn--p1ai/index.php/%D0%A8%D0%B0%D1%85%D1%82%D0%B8%D0%BD%D1%81%D0%BA%D0%BE-%D0%94%D0%BE%D0%BD%D0%B5%D1%86%D0%BA%D0%B8%D0%B9_%D0%BE%D0%BA%D1%80%D1%83%D0%B3" TargetMode="External"/><Relationship Id="rId25" Type="http://schemas.openxmlformats.org/officeDocument/2006/relationships/hyperlink" Target="https://xn--h1ajim.xn--p1ai/index.php/%D0%90%D0%B7%D0%BE%D0%B2%D0%BE-%D0%A7%D0%B5%D1%80%D0%BD%D0%BE%D0%BC%D0%BE%D1%80%D1%81%D0%BA%D0%B8%D0%B9_%D0%BA%D1%80%D0%B0%D0%B9" TargetMode="External"/><Relationship Id="rId33" Type="http://schemas.openxmlformats.org/officeDocument/2006/relationships/hyperlink" Target="https://xn--h1ajim.xn--p1ai/index.php/1934_%D0%B3%D0%BE%D0%B4" TargetMode="External"/><Relationship Id="rId38" Type="http://schemas.openxmlformats.org/officeDocument/2006/relationships/hyperlink" Target="https://xn--h1ajim.xn--p1ai/index.php/6_%D1%8F%D0%BD%D0%B2%D0%B0%D1%80%D1%8F" TargetMode="External"/><Relationship Id="rId46" Type="http://schemas.openxmlformats.org/officeDocument/2006/relationships/hyperlink" Target="https://xn--h1ajim.xn--p1ai/index.php/%D0%91%D0%B5%D0%BB%D0%BE%D0%BA%D0%B0%D0%BB%D0%B8%D1%82%D0%B2%D0%B8%D0%BD%D1%81%D0%BA%D0%B8%D0%B9_%D1%80%D0%B0%D0%B9%D0%BE%D0%BD" TargetMode="External"/><Relationship Id="rId2" Type="http://schemas.openxmlformats.org/officeDocument/2006/relationships/numbering" Target="numbering.xml"/><Relationship Id="rId16" Type="http://schemas.openxmlformats.org/officeDocument/2006/relationships/hyperlink" Target="https://xn--h1ajim.xn--p1ai/index.php/1925_%D0%B3%D0%BE%D0%B4" TargetMode="External"/><Relationship Id="rId20" Type="http://schemas.openxmlformats.org/officeDocument/2006/relationships/hyperlink" Target="https://xn--h1ajim.xn--p1ai/index.php/1930_%D0%B3%D0%BE%D0%B4" TargetMode="External"/><Relationship Id="rId29" Type="http://schemas.openxmlformats.org/officeDocument/2006/relationships/hyperlink" Target="https://xn--h1ajim.xn--p1ai/index.php/%D0%A1%D0%B5%D0%B2%D0%B5%D1%80%D0%BE-%D0%94%D0%BE%D0%BD%D1%81%D0%BA%D0%BE%D0%B9_%D0%BE%D0%BA%D1%80%D1%83%D0%B3" TargetMode="External"/><Relationship Id="rId41" Type="http://schemas.openxmlformats.org/officeDocument/2006/relationships/hyperlink" Target="https://xn--h1ajim.xn--p1ai/index.php/%D0%9A%D0%B0%D0%BC%D0%B5%D0%BD%D1%81%D0%BA-%D0%A8%D0%B0%D1%85%D1%82%D0%B8%D0%BD%D1%81%D0%BA%D0%B8%D0%B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xn--h1ajim.xn--p1ai/index.php/1934_%D0%B3%D0%BE%D0%B4" TargetMode="External"/><Relationship Id="rId32" Type="http://schemas.openxmlformats.org/officeDocument/2006/relationships/hyperlink" Target="https://xn--h1ajim.xn--p1ai/index.php/28_%D0%B4%D0%B5%D0%BA%D0%B0%D0%B1%D1%80%D1%8F" TargetMode="External"/><Relationship Id="rId37" Type="http://schemas.openxmlformats.org/officeDocument/2006/relationships/hyperlink" Target="https://xn--h1ajim.xn--p1ai/index.php/%D0%A0%D0%BE%D1%81%D1%82%D0%BE%D0%B2%D1%81%D0%BA%D0%B0%D1%8F_%D0%BE%D0%B1%D0%BB%D0%B0%D1%81%D1%82%D1%8C" TargetMode="External"/><Relationship Id="rId40" Type="http://schemas.openxmlformats.org/officeDocument/2006/relationships/hyperlink" Target="https://xn--h1ajim.xn--p1ai/index.php/%D0%9A%D0%B0%D0%BC%D0%B5%D0%BD%D1%81%D0%BA%D0%B0%D1%8F_%D0%BE%D0%B1%D0%BB%D0%B0%D1%81%D1%82%D1%8C" TargetMode="External"/><Relationship Id="rId45" Type="http://schemas.openxmlformats.org/officeDocument/2006/relationships/hyperlink" Target="https://xn--h1ajim.xn--p1ai/index.php/1959_%D0%B3%D0%BE%D0%B4" TargetMode="External"/><Relationship Id="rId5" Type="http://schemas.openxmlformats.org/officeDocument/2006/relationships/webSettings" Target="webSettings.xml"/><Relationship Id="rId15" Type="http://schemas.openxmlformats.org/officeDocument/2006/relationships/hyperlink" Target="https://xn--h1ajim.xn--p1ai/index.php?title=%D0%9B%D0%B5%D0%BD%D0%B8%D0%BD%D1%81%D0%BA%D0%B8%D0%B9_%D1%80%D0%B0%D0%B9%D0%BE%D0%BD_%D0%A8%D0%B0%D1%85%D1%82%D0%B8%D0%BD%D1%81%D0%BA%D0%BE%D0%B3%D0%BE_%D0%BE%D0%BA%D1%80%D1%83%D0%B3%D0%B0&amp;action=edit&amp;redlink=1" TargetMode="External"/><Relationship Id="rId23" Type="http://schemas.openxmlformats.org/officeDocument/2006/relationships/hyperlink" Target="https://xn--h1ajim.xn--p1ai/index.php/10_%D1%8F%D0%BD%D0%B2%D0%B0%D1%80%D1%8F" TargetMode="External"/><Relationship Id="rId28" Type="http://schemas.openxmlformats.org/officeDocument/2006/relationships/hyperlink" Target="https://xn--h1ajim.xn--p1ai/index.php/8_%D0%BE%D0%BA%D1%82%D1%8F%D0%B1%D1%80%D1%8F" TargetMode="External"/><Relationship Id="rId36" Type="http://schemas.openxmlformats.org/officeDocument/2006/relationships/hyperlink" Target="https://xn--h1ajim.xn--p1ai/index.php/%D0%9B%D0%B8%D1%82%D0%B2%D0%B8%D0%BD%D0%BE%D0%B2%D0%BA%D0%B0_(%D0%A0%D0%BE%D1%81%D1%82%D0%BE%D0%B2%D1%81%D0%BA%D0%B0%D1%8F_%D0%BE%D0%B1%D0%BB%D0%B0%D1%81%D1%82%D1%8C)" TargetMode="External"/><Relationship Id="rId10" Type="http://schemas.openxmlformats.org/officeDocument/2006/relationships/image" Target="media/image2.jpeg"/><Relationship Id="rId19" Type="http://schemas.openxmlformats.org/officeDocument/2006/relationships/hyperlink" Target="https://xn--h1ajim.xn--p1ai/index.php/10_%D0%B0%D0%B2%D0%B3%D1%83%D1%81%D1%82%D0%B0" TargetMode="External"/><Relationship Id="rId31" Type="http://schemas.openxmlformats.org/officeDocument/2006/relationships/hyperlink" Target="https://xn--h1ajim.xn--p1ai/index.php/%D0%91%D0%B5%D0%BB%D0%B0%D1%8F_%D0%9A%D0%B0%D0%BB%D0%B8%D1%82%D0%B2%D0%B0" TargetMode="External"/><Relationship Id="rId44" Type="http://schemas.openxmlformats.org/officeDocument/2006/relationships/hyperlink" Target="https://xn--h1ajim.xn--p1ai/index.php/1957_%D0%B3%D0%BE%D0%B4"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xn--h1ajim.xn--p1ai/index.php/%D0%A3%D1%81%D1%82%D1%8C-%D0%91%D0%B5%D0%BB%D0%BE%D0%BA%D0%B0%D0%BB%D0%B8%D1%82%D0%B2%D0%B5%D0%BD%D1%81%D0%BA%D0%B8%D0%B9_%D1%80%D0%B0%D0%B9%D0%BE%D0%BD_%D0%A8%D0%B0%D1%85%D1%82%D0%B8%D0%BD%D1%81%D0%BA%D0%BE%D0%B3%D0%BE_%D0%BE%D0%BA%D1%80%D1%83%D0%B3%D0%B0" TargetMode="External"/><Relationship Id="rId22" Type="http://schemas.openxmlformats.org/officeDocument/2006/relationships/hyperlink" Target="https://xn--h1ajim.xn--p1ai/index.php/1931_%D0%B3%D0%BE%D0%B4" TargetMode="External"/><Relationship Id="rId27" Type="http://schemas.openxmlformats.org/officeDocument/2006/relationships/hyperlink" Target="https://xn--h1ajim.xn--p1ai/index.php/%D0%92%D0%9A%D0%9F(%D0%B1)" TargetMode="External"/><Relationship Id="rId30" Type="http://schemas.openxmlformats.org/officeDocument/2006/relationships/hyperlink" Target="https://xn--h1ajim.xn--p1ai/index.php/%D0%91%D0%B5%D0%BB%D0%BE%D0%BA%D0%B0%D0%BB%D0%B8%D1%82%D0%B2%D0%B8%D0%BD%D1%81%D0%BA%D0%B8%D0%B9_%D1%80%D0%B0%D0%B9%D0%BE%D0%BD" TargetMode="External"/><Relationship Id="rId35" Type="http://schemas.openxmlformats.org/officeDocument/2006/relationships/hyperlink" Target="https://xn--h1ajim.xn--p1ai/index.php/1937_%D0%B3%D0%BE%D0%B4" TargetMode="External"/><Relationship Id="rId43" Type="http://schemas.openxmlformats.org/officeDocument/2006/relationships/hyperlink" Target="https://xn--h1ajim.xn--p1ai/index.php/19_%D0%BD%D0%BE%D1%8F%D0%B1%D1%80%D1%8F"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donland.ru/documents/Ob-utverzhdenii-gosudarstvennojj-programmy-Rostovskojj-oblasti-Razvitie-fizicheskojj-kultury-i-sporta?pageid=128483&amp;mid=134977&amp;itemId=21072" TargetMode="External"/><Relationship Id="rId2" Type="http://schemas.openxmlformats.org/officeDocument/2006/relationships/hyperlink" Target="https://www.minsport.gov.ru/activities/federal-programs/2/26361/" TargetMode="External"/><Relationship Id="rId1" Type="http://schemas.openxmlformats.org/officeDocument/2006/relationships/hyperlink" Target="http://base.garant.ru/121575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19FB70-52A1-4C6F-BC5D-7EE4E4337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Pages>
  <Words>10047</Words>
  <Characters>57270</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RePack by SPecialiST</cp:lastModifiedBy>
  <cp:revision>38</cp:revision>
  <dcterms:created xsi:type="dcterms:W3CDTF">2022-02-13T14:38:00Z</dcterms:created>
  <dcterms:modified xsi:type="dcterms:W3CDTF">2024-09-20T05:23:00Z</dcterms:modified>
</cp:coreProperties>
</file>