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6157" w:rsidRPr="006164ED" w:rsidRDefault="00696157" w:rsidP="00696157">
      <w:pPr>
        <w:tabs>
          <w:tab w:val="left" w:pos="993"/>
          <w:tab w:val="left" w:pos="8080"/>
        </w:tabs>
        <w:jc w:val="center"/>
        <w:rPr>
          <w:bCs/>
          <w:sz w:val="28"/>
          <w:szCs w:val="28"/>
        </w:rPr>
      </w:pPr>
      <w:r w:rsidRPr="006164ED">
        <w:rPr>
          <w:rFonts w:eastAsia="Lucida Sans Unicode"/>
          <w:noProof/>
          <w:sz w:val="28"/>
          <w:szCs w:val="28"/>
          <w:lang w:eastAsia="ru-RU"/>
        </w:rPr>
        <w:drawing>
          <wp:inline distT="0" distB="0" distL="0" distR="0">
            <wp:extent cx="518795" cy="6686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668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157" w:rsidRPr="006164ED" w:rsidRDefault="00696157" w:rsidP="00696157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6164ED">
        <w:rPr>
          <w:bCs/>
          <w:spacing w:val="40"/>
          <w:sz w:val="28"/>
          <w:szCs w:val="28"/>
        </w:rPr>
        <w:t>РОССИЙСКАЯ ФЕДЕРАЦИЯ</w:t>
      </w:r>
    </w:p>
    <w:p w:rsidR="00696157" w:rsidRPr="006164ED" w:rsidRDefault="00696157" w:rsidP="00696157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6164ED">
        <w:rPr>
          <w:bCs/>
          <w:spacing w:val="40"/>
          <w:sz w:val="28"/>
          <w:szCs w:val="28"/>
        </w:rPr>
        <w:t>РОСТОВСКАЯ ОБЛАСТЬ</w:t>
      </w:r>
    </w:p>
    <w:p w:rsidR="00696157" w:rsidRPr="006164ED" w:rsidRDefault="00696157" w:rsidP="00696157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6164ED">
        <w:rPr>
          <w:bCs/>
          <w:spacing w:val="40"/>
          <w:sz w:val="28"/>
          <w:szCs w:val="28"/>
        </w:rPr>
        <w:t>БЕЛОКАЛИТВИНСКИЙ РАЙОН</w:t>
      </w:r>
    </w:p>
    <w:p w:rsidR="00696157" w:rsidRPr="006164ED" w:rsidRDefault="00696157" w:rsidP="00696157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6164ED">
        <w:rPr>
          <w:bCs/>
          <w:spacing w:val="40"/>
          <w:sz w:val="28"/>
          <w:szCs w:val="28"/>
        </w:rPr>
        <w:t>МУНИЦИПАЛЬНОЕ ОБРАЗОВАНИЕ</w:t>
      </w:r>
    </w:p>
    <w:p w:rsidR="00696157" w:rsidRPr="006164ED" w:rsidRDefault="00696157" w:rsidP="00696157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6164ED">
        <w:rPr>
          <w:bCs/>
          <w:spacing w:val="40"/>
          <w:sz w:val="28"/>
          <w:szCs w:val="28"/>
        </w:rPr>
        <w:t>«</w:t>
      </w:r>
      <w:r w:rsidR="00B874F2">
        <w:rPr>
          <w:bCs/>
          <w:spacing w:val="40"/>
          <w:sz w:val="28"/>
          <w:szCs w:val="28"/>
        </w:rPr>
        <w:t>ЛИТВИНОВСКОЕ</w:t>
      </w:r>
      <w:r w:rsidRPr="006164ED">
        <w:rPr>
          <w:bCs/>
          <w:spacing w:val="40"/>
          <w:sz w:val="28"/>
          <w:szCs w:val="28"/>
        </w:rPr>
        <w:t xml:space="preserve"> СЕЛЬСКОЕ ПОСЕЛЕНИЕ»</w:t>
      </w:r>
    </w:p>
    <w:p w:rsidR="00B56657" w:rsidRDefault="00696157" w:rsidP="00B56657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6164ED">
        <w:rPr>
          <w:bCs/>
          <w:spacing w:val="40"/>
          <w:sz w:val="28"/>
          <w:szCs w:val="28"/>
        </w:rPr>
        <w:t xml:space="preserve">АДМИНИСТРАЦИЯ </w:t>
      </w:r>
      <w:r w:rsidR="00B874F2">
        <w:rPr>
          <w:bCs/>
          <w:spacing w:val="40"/>
          <w:sz w:val="28"/>
          <w:szCs w:val="28"/>
        </w:rPr>
        <w:t>ЛИТВИНОВСКОГО</w:t>
      </w:r>
      <w:r w:rsidRPr="006164ED">
        <w:rPr>
          <w:bCs/>
          <w:spacing w:val="40"/>
          <w:sz w:val="28"/>
          <w:szCs w:val="28"/>
        </w:rPr>
        <w:t xml:space="preserve"> СЕЛЬСКОГО                        ПОСЕЛЕНИЯ</w:t>
      </w:r>
    </w:p>
    <w:p w:rsidR="004E1A60" w:rsidRPr="00B56657" w:rsidRDefault="004E1A60" w:rsidP="00B56657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6164ED">
        <w:rPr>
          <w:b/>
          <w:sz w:val="28"/>
        </w:rPr>
        <w:t>ПОСТАНОВЛЕНИЕ</w:t>
      </w:r>
      <w:r w:rsidR="00005220" w:rsidRPr="006164ED">
        <w:rPr>
          <w:b/>
          <w:sz w:val="28"/>
        </w:rPr>
        <w:t xml:space="preserve">                    </w:t>
      </w:r>
    </w:p>
    <w:p w:rsidR="004E1A60" w:rsidRPr="006164ED" w:rsidRDefault="00B56657" w:rsidP="00B56657">
      <w:pPr>
        <w:spacing w:before="120"/>
        <w:rPr>
          <w:sz w:val="28"/>
        </w:rPr>
      </w:pPr>
      <w:r>
        <w:rPr>
          <w:sz w:val="28"/>
        </w:rPr>
        <w:t xml:space="preserve">17 июня </w:t>
      </w:r>
      <w:r w:rsidR="004E1A60" w:rsidRPr="006164ED">
        <w:rPr>
          <w:sz w:val="28"/>
        </w:rPr>
        <w:t>2024</w:t>
      </w:r>
      <w:r>
        <w:rPr>
          <w:sz w:val="28"/>
        </w:rPr>
        <w:t xml:space="preserve">года                      </w:t>
      </w:r>
      <w:r w:rsidR="004E1A60" w:rsidRPr="006164ED">
        <w:rPr>
          <w:sz w:val="28"/>
        </w:rPr>
        <w:tab/>
        <w:t xml:space="preserve">№ </w:t>
      </w:r>
      <w:r>
        <w:rPr>
          <w:sz w:val="28"/>
        </w:rPr>
        <w:t xml:space="preserve">81/1        </w:t>
      </w:r>
      <w:r w:rsidR="00B874F2">
        <w:rPr>
          <w:sz w:val="28"/>
        </w:rPr>
        <w:t>с</w:t>
      </w:r>
      <w:r w:rsidR="006164ED" w:rsidRPr="006164ED">
        <w:rPr>
          <w:sz w:val="28"/>
        </w:rPr>
        <w:t xml:space="preserve">. </w:t>
      </w:r>
      <w:r w:rsidR="00B874F2">
        <w:rPr>
          <w:sz w:val="28"/>
        </w:rPr>
        <w:t>Литвиновка</w:t>
      </w:r>
      <w:r w:rsidR="006164ED" w:rsidRPr="006164ED">
        <w:rPr>
          <w:sz w:val="28"/>
        </w:rPr>
        <w:t xml:space="preserve"> </w:t>
      </w:r>
    </w:p>
    <w:p w:rsidR="006164ED" w:rsidRPr="006164ED" w:rsidRDefault="006164ED" w:rsidP="004E1A60">
      <w:pPr>
        <w:spacing w:before="120"/>
        <w:jc w:val="center"/>
        <w:rPr>
          <w:sz w:val="28"/>
        </w:rPr>
      </w:pPr>
    </w:p>
    <w:p w:rsidR="006164ED" w:rsidRPr="00B56657" w:rsidRDefault="006164ED" w:rsidP="00B56657">
      <w:pPr>
        <w:rPr>
          <w:sz w:val="28"/>
        </w:rPr>
      </w:pPr>
      <w:r w:rsidRPr="00B56657">
        <w:rPr>
          <w:bCs/>
          <w:color w:val="000000"/>
          <w:sz w:val="28"/>
          <w:szCs w:val="28"/>
        </w:rPr>
        <w:t>Об утверждении Положения о составе, порядке подготовки, внесения изменений в генеральный план муниципального образования «</w:t>
      </w:r>
      <w:r w:rsidR="00B874F2" w:rsidRPr="00B56657">
        <w:rPr>
          <w:bCs/>
          <w:color w:val="000000"/>
          <w:sz w:val="28"/>
          <w:szCs w:val="28"/>
        </w:rPr>
        <w:t>Литвиновского</w:t>
      </w:r>
      <w:r w:rsidRPr="00B56657">
        <w:rPr>
          <w:bCs/>
          <w:color w:val="000000"/>
          <w:sz w:val="28"/>
          <w:szCs w:val="28"/>
        </w:rPr>
        <w:t xml:space="preserve"> сельского поселение», а также о составе, порядке подготовки планов реализации генерального плана</w:t>
      </w:r>
    </w:p>
    <w:p w:rsidR="006164ED" w:rsidRPr="006164ED" w:rsidRDefault="006164ED" w:rsidP="006164ED">
      <w:pPr>
        <w:jc w:val="center"/>
        <w:rPr>
          <w:b/>
          <w:sz w:val="28"/>
        </w:rPr>
      </w:pPr>
    </w:p>
    <w:p w:rsidR="006164ED" w:rsidRPr="006164ED" w:rsidRDefault="006164ED" w:rsidP="006164ED">
      <w:pPr>
        <w:ind w:firstLine="709"/>
        <w:jc w:val="both"/>
        <w:rPr>
          <w:sz w:val="28"/>
          <w:szCs w:val="28"/>
        </w:rPr>
      </w:pPr>
      <w:r w:rsidRPr="006164ED">
        <w:rPr>
          <w:sz w:val="28"/>
          <w:szCs w:val="28"/>
        </w:rPr>
        <w:t xml:space="preserve">В соответствии с </w:t>
      </w:r>
      <w:hyperlink r:id="rId9" w:history="1">
        <w:r w:rsidRPr="006164ED">
          <w:rPr>
            <w:rStyle w:val="afe"/>
            <w:b w:val="0"/>
            <w:color w:val="auto"/>
            <w:sz w:val="28"/>
            <w:szCs w:val="28"/>
          </w:rPr>
          <w:t>частью 2 статьи 18</w:t>
        </w:r>
      </w:hyperlink>
      <w:r w:rsidRPr="006164ED">
        <w:rPr>
          <w:sz w:val="28"/>
          <w:szCs w:val="28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Администрация </w:t>
      </w:r>
      <w:r w:rsidR="00B874F2">
        <w:rPr>
          <w:sz w:val="28"/>
          <w:szCs w:val="28"/>
        </w:rPr>
        <w:t>Литвиновского</w:t>
      </w:r>
      <w:r w:rsidRPr="006164ED">
        <w:rPr>
          <w:sz w:val="28"/>
          <w:szCs w:val="28"/>
        </w:rPr>
        <w:t xml:space="preserve"> сельского поселения </w:t>
      </w:r>
      <w:r w:rsidRPr="006164ED">
        <w:rPr>
          <w:b/>
          <w:spacing w:val="60"/>
          <w:sz w:val="28"/>
          <w:szCs w:val="28"/>
        </w:rPr>
        <w:t>постановляет:</w:t>
      </w:r>
    </w:p>
    <w:p w:rsidR="006164ED" w:rsidRPr="006164ED" w:rsidRDefault="006164ED" w:rsidP="006164ED">
      <w:pPr>
        <w:jc w:val="both"/>
        <w:rPr>
          <w:b/>
          <w:sz w:val="28"/>
          <w:szCs w:val="28"/>
        </w:rPr>
      </w:pPr>
    </w:p>
    <w:p w:rsidR="006164ED" w:rsidRPr="006164ED" w:rsidRDefault="006164ED" w:rsidP="006164ED">
      <w:pPr>
        <w:pStyle w:val="210"/>
        <w:ind w:firstLine="709"/>
        <w:rPr>
          <w:sz w:val="28"/>
          <w:szCs w:val="28"/>
        </w:rPr>
      </w:pPr>
      <w:r w:rsidRPr="006164ED">
        <w:rPr>
          <w:sz w:val="28"/>
          <w:szCs w:val="28"/>
        </w:rPr>
        <w:t xml:space="preserve">1. Утвердить Положение </w:t>
      </w:r>
      <w:r w:rsidRPr="006164ED">
        <w:rPr>
          <w:bCs/>
          <w:sz w:val="28"/>
          <w:szCs w:val="28"/>
        </w:rPr>
        <w:t>о составе, порядке подготовки, внесения изменений в генеральный план муниципального образования «</w:t>
      </w:r>
      <w:r w:rsidR="00B874F2">
        <w:rPr>
          <w:sz w:val="28"/>
          <w:szCs w:val="28"/>
        </w:rPr>
        <w:t>Литвиновского</w:t>
      </w:r>
      <w:r w:rsidRPr="006164ED">
        <w:rPr>
          <w:sz w:val="28"/>
          <w:szCs w:val="28"/>
        </w:rPr>
        <w:t xml:space="preserve"> сельского </w:t>
      </w:r>
      <w:r w:rsidRPr="006164ED">
        <w:rPr>
          <w:bCs/>
          <w:sz w:val="28"/>
          <w:szCs w:val="28"/>
        </w:rPr>
        <w:t>поселение», а также о составе, порядке подготовки планов реализации генерального плана согласно приложению.</w:t>
      </w:r>
    </w:p>
    <w:p w:rsidR="006164ED" w:rsidRPr="006164ED" w:rsidRDefault="006164ED" w:rsidP="006164ED">
      <w:pPr>
        <w:pStyle w:val="210"/>
        <w:tabs>
          <w:tab w:val="left" w:pos="709"/>
          <w:tab w:val="left" w:pos="851"/>
          <w:tab w:val="left" w:pos="993"/>
        </w:tabs>
        <w:ind w:firstLine="0"/>
        <w:rPr>
          <w:sz w:val="28"/>
          <w:szCs w:val="28"/>
        </w:rPr>
      </w:pPr>
      <w:r w:rsidRPr="006164ED">
        <w:rPr>
          <w:sz w:val="28"/>
          <w:szCs w:val="28"/>
        </w:rPr>
        <w:tab/>
        <w:t>2. Постановление вступает в силу после его официального опубликования.</w:t>
      </w:r>
    </w:p>
    <w:p w:rsidR="006164ED" w:rsidRPr="006164ED" w:rsidRDefault="006164ED" w:rsidP="006164ED">
      <w:pPr>
        <w:pStyle w:val="210"/>
        <w:tabs>
          <w:tab w:val="left" w:pos="709"/>
          <w:tab w:val="left" w:pos="851"/>
          <w:tab w:val="left" w:pos="993"/>
        </w:tabs>
        <w:ind w:firstLine="0"/>
        <w:rPr>
          <w:sz w:val="28"/>
          <w:szCs w:val="28"/>
        </w:rPr>
      </w:pPr>
      <w:r w:rsidRPr="006164ED">
        <w:rPr>
          <w:sz w:val="28"/>
          <w:szCs w:val="28"/>
        </w:rPr>
        <w:tab/>
        <w:t xml:space="preserve">3. Контроль за исполнением настоящего постановления оставляю за собой. </w:t>
      </w:r>
    </w:p>
    <w:p w:rsidR="006164ED" w:rsidRDefault="006164ED" w:rsidP="006164ED">
      <w:pPr>
        <w:rPr>
          <w:sz w:val="28"/>
          <w:szCs w:val="28"/>
        </w:rPr>
      </w:pPr>
    </w:p>
    <w:p w:rsidR="00B56657" w:rsidRDefault="00B56657" w:rsidP="006164ED">
      <w:pPr>
        <w:spacing w:line="228" w:lineRule="auto"/>
        <w:jc w:val="both"/>
        <w:rPr>
          <w:sz w:val="28"/>
          <w:szCs w:val="28"/>
        </w:rPr>
      </w:pPr>
    </w:p>
    <w:p w:rsidR="00B56657" w:rsidRDefault="00B56657" w:rsidP="006164ED">
      <w:pPr>
        <w:spacing w:line="228" w:lineRule="auto"/>
        <w:jc w:val="both"/>
        <w:rPr>
          <w:sz w:val="28"/>
          <w:szCs w:val="28"/>
        </w:rPr>
      </w:pPr>
    </w:p>
    <w:p w:rsidR="006164ED" w:rsidRPr="006164ED" w:rsidRDefault="006164ED" w:rsidP="006164ED">
      <w:pPr>
        <w:spacing w:line="228" w:lineRule="auto"/>
        <w:jc w:val="both"/>
        <w:rPr>
          <w:sz w:val="28"/>
          <w:szCs w:val="28"/>
        </w:rPr>
      </w:pPr>
      <w:r w:rsidRPr="006164ED">
        <w:rPr>
          <w:sz w:val="28"/>
          <w:szCs w:val="28"/>
        </w:rPr>
        <w:t xml:space="preserve">Глава Администрации </w:t>
      </w:r>
    </w:p>
    <w:p w:rsidR="006164ED" w:rsidRDefault="00B874F2" w:rsidP="006164ED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Литвиновского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И.Н. Герасименко</w:t>
      </w:r>
    </w:p>
    <w:p w:rsidR="00B874F2" w:rsidRPr="006164ED" w:rsidRDefault="00B874F2" w:rsidP="006164ED">
      <w:pPr>
        <w:spacing w:line="228" w:lineRule="auto"/>
        <w:jc w:val="both"/>
        <w:rPr>
          <w:sz w:val="28"/>
          <w:szCs w:val="28"/>
        </w:rPr>
      </w:pPr>
    </w:p>
    <w:p w:rsidR="00B56657" w:rsidRDefault="00B56657" w:rsidP="00B874F2">
      <w:pPr>
        <w:tabs>
          <w:tab w:val="left" w:pos="7845"/>
        </w:tabs>
        <w:suppressAutoHyphens w:val="0"/>
        <w:rPr>
          <w:sz w:val="28"/>
          <w:szCs w:val="28"/>
        </w:rPr>
      </w:pPr>
    </w:p>
    <w:p w:rsidR="00B56657" w:rsidRDefault="00B56657" w:rsidP="00B874F2">
      <w:pPr>
        <w:tabs>
          <w:tab w:val="left" w:pos="7845"/>
        </w:tabs>
        <w:suppressAutoHyphens w:val="0"/>
        <w:rPr>
          <w:sz w:val="28"/>
          <w:szCs w:val="28"/>
        </w:rPr>
      </w:pPr>
    </w:p>
    <w:p w:rsidR="00B56657" w:rsidRDefault="00B56657" w:rsidP="00B874F2">
      <w:pPr>
        <w:tabs>
          <w:tab w:val="left" w:pos="7845"/>
        </w:tabs>
        <w:suppressAutoHyphens w:val="0"/>
        <w:rPr>
          <w:sz w:val="28"/>
          <w:szCs w:val="28"/>
        </w:rPr>
      </w:pPr>
    </w:p>
    <w:p w:rsidR="00B56657" w:rsidRDefault="00B56657" w:rsidP="00B874F2">
      <w:pPr>
        <w:tabs>
          <w:tab w:val="left" w:pos="7845"/>
        </w:tabs>
        <w:suppressAutoHyphens w:val="0"/>
        <w:rPr>
          <w:sz w:val="28"/>
          <w:szCs w:val="28"/>
        </w:rPr>
      </w:pPr>
    </w:p>
    <w:p w:rsidR="00B56657" w:rsidRDefault="00B56657" w:rsidP="00B874F2">
      <w:pPr>
        <w:tabs>
          <w:tab w:val="left" w:pos="7845"/>
        </w:tabs>
        <w:suppressAutoHyphens w:val="0"/>
        <w:rPr>
          <w:sz w:val="28"/>
          <w:szCs w:val="28"/>
        </w:rPr>
      </w:pPr>
    </w:p>
    <w:p w:rsidR="006164ED" w:rsidRDefault="006164ED" w:rsidP="00B874F2">
      <w:pPr>
        <w:tabs>
          <w:tab w:val="left" w:pos="7845"/>
        </w:tabs>
        <w:suppressAutoHyphens w:val="0"/>
        <w:rPr>
          <w:sz w:val="28"/>
          <w:szCs w:val="28"/>
        </w:rPr>
      </w:pPr>
      <w:r w:rsidRPr="006164ED">
        <w:rPr>
          <w:sz w:val="28"/>
          <w:szCs w:val="28"/>
        </w:rPr>
        <w:t xml:space="preserve">                                                                                   </w:t>
      </w:r>
    </w:p>
    <w:p w:rsidR="00B874F2" w:rsidRDefault="00B874F2" w:rsidP="00B874F2">
      <w:pPr>
        <w:tabs>
          <w:tab w:val="left" w:pos="7845"/>
        </w:tabs>
        <w:suppressAutoHyphens w:val="0"/>
        <w:rPr>
          <w:sz w:val="28"/>
          <w:szCs w:val="28"/>
        </w:rPr>
      </w:pPr>
    </w:p>
    <w:p w:rsidR="006164ED" w:rsidRPr="006164ED" w:rsidRDefault="006164ED" w:rsidP="006164ED">
      <w:pPr>
        <w:jc w:val="right"/>
        <w:rPr>
          <w:rStyle w:val="a3"/>
          <w:b w:val="0"/>
          <w:bCs w:val="0"/>
          <w:color w:val="auto"/>
          <w:sz w:val="24"/>
          <w:szCs w:val="24"/>
        </w:rPr>
      </w:pPr>
      <w:r w:rsidRPr="006164ED">
        <w:rPr>
          <w:rStyle w:val="a3"/>
          <w:b w:val="0"/>
          <w:color w:val="auto"/>
          <w:sz w:val="24"/>
          <w:szCs w:val="24"/>
        </w:rPr>
        <w:lastRenderedPageBreak/>
        <w:t>Приложение</w:t>
      </w:r>
    </w:p>
    <w:p w:rsidR="006164ED" w:rsidRPr="006164ED" w:rsidRDefault="006164ED" w:rsidP="006164ED">
      <w:pPr>
        <w:jc w:val="right"/>
        <w:rPr>
          <w:rStyle w:val="a3"/>
          <w:b w:val="0"/>
          <w:bCs w:val="0"/>
          <w:color w:val="auto"/>
          <w:sz w:val="24"/>
          <w:szCs w:val="24"/>
        </w:rPr>
      </w:pPr>
      <w:r w:rsidRPr="006164ED">
        <w:rPr>
          <w:rStyle w:val="a3"/>
          <w:b w:val="0"/>
          <w:color w:val="auto"/>
          <w:sz w:val="24"/>
          <w:szCs w:val="24"/>
        </w:rPr>
        <w:t>к постановлению Администрации</w:t>
      </w:r>
    </w:p>
    <w:p w:rsidR="006164ED" w:rsidRPr="006164ED" w:rsidRDefault="00B874F2" w:rsidP="006164ED">
      <w:pPr>
        <w:jc w:val="right"/>
        <w:rPr>
          <w:rStyle w:val="a3"/>
          <w:b w:val="0"/>
          <w:bCs w:val="0"/>
          <w:color w:val="auto"/>
          <w:sz w:val="24"/>
          <w:szCs w:val="24"/>
        </w:rPr>
      </w:pPr>
      <w:r w:rsidRPr="00B874F2">
        <w:rPr>
          <w:sz w:val="24"/>
          <w:szCs w:val="24"/>
        </w:rPr>
        <w:t>Литвиновского</w:t>
      </w:r>
      <w:r w:rsidR="006164ED" w:rsidRPr="006164ED">
        <w:rPr>
          <w:rStyle w:val="a3"/>
          <w:b w:val="0"/>
          <w:color w:val="auto"/>
          <w:sz w:val="24"/>
          <w:szCs w:val="24"/>
        </w:rPr>
        <w:t xml:space="preserve"> сельского поселения</w:t>
      </w:r>
    </w:p>
    <w:p w:rsidR="006164ED" w:rsidRPr="006164ED" w:rsidRDefault="006164ED" w:rsidP="006164ED">
      <w:pPr>
        <w:jc w:val="right"/>
        <w:rPr>
          <w:rStyle w:val="a3"/>
          <w:b w:val="0"/>
          <w:bCs w:val="0"/>
          <w:color w:val="auto"/>
          <w:sz w:val="24"/>
          <w:szCs w:val="24"/>
        </w:rPr>
      </w:pPr>
      <w:r w:rsidRPr="006164ED">
        <w:rPr>
          <w:rStyle w:val="a3"/>
          <w:b w:val="0"/>
          <w:color w:val="auto"/>
          <w:sz w:val="24"/>
          <w:szCs w:val="24"/>
        </w:rPr>
        <w:t xml:space="preserve">от </w:t>
      </w:r>
      <w:r w:rsidR="00B56657">
        <w:rPr>
          <w:rStyle w:val="a3"/>
          <w:b w:val="0"/>
          <w:color w:val="auto"/>
          <w:sz w:val="24"/>
          <w:szCs w:val="24"/>
        </w:rPr>
        <w:t>17.06.2024</w:t>
      </w:r>
      <w:r w:rsidRPr="006164ED">
        <w:rPr>
          <w:rStyle w:val="a3"/>
          <w:b w:val="0"/>
          <w:color w:val="auto"/>
          <w:sz w:val="24"/>
          <w:szCs w:val="24"/>
        </w:rPr>
        <w:t xml:space="preserve"> № </w:t>
      </w:r>
      <w:r w:rsidR="00B56657">
        <w:rPr>
          <w:rStyle w:val="a3"/>
          <w:b w:val="0"/>
          <w:color w:val="auto"/>
          <w:sz w:val="24"/>
          <w:szCs w:val="24"/>
        </w:rPr>
        <w:t>81/1</w:t>
      </w:r>
    </w:p>
    <w:p w:rsidR="006164ED" w:rsidRPr="006164ED" w:rsidRDefault="006164ED" w:rsidP="006164ED">
      <w:pPr>
        <w:rPr>
          <w:sz w:val="24"/>
          <w:szCs w:val="24"/>
        </w:rPr>
      </w:pPr>
    </w:p>
    <w:p w:rsidR="006164ED" w:rsidRPr="006164ED" w:rsidRDefault="006164ED" w:rsidP="006164ED">
      <w:pPr>
        <w:ind w:left="720"/>
        <w:jc w:val="center"/>
        <w:rPr>
          <w:sz w:val="28"/>
          <w:szCs w:val="28"/>
        </w:rPr>
      </w:pPr>
      <w:r w:rsidRPr="006164ED">
        <w:rPr>
          <w:sz w:val="28"/>
          <w:szCs w:val="28"/>
        </w:rPr>
        <w:t xml:space="preserve">Положение </w:t>
      </w:r>
    </w:p>
    <w:p w:rsidR="006164ED" w:rsidRPr="006164ED" w:rsidRDefault="006164ED" w:rsidP="006164ED">
      <w:pPr>
        <w:ind w:left="720"/>
        <w:jc w:val="center"/>
        <w:rPr>
          <w:bCs/>
          <w:color w:val="000000"/>
          <w:sz w:val="28"/>
          <w:szCs w:val="28"/>
        </w:rPr>
      </w:pPr>
      <w:r w:rsidRPr="006164ED">
        <w:rPr>
          <w:bCs/>
          <w:color w:val="000000"/>
          <w:sz w:val="28"/>
          <w:szCs w:val="28"/>
        </w:rPr>
        <w:t>о составе, порядке подготовки, внесения изменений в генеральный план муниципального образования «</w:t>
      </w:r>
      <w:r w:rsidR="00B874F2">
        <w:rPr>
          <w:sz w:val="28"/>
          <w:szCs w:val="28"/>
        </w:rPr>
        <w:t>Литвиновского</w:t>
      </w:r>
      <w:r w:rsidRPr="006164ED">
        <w:rPr>
          <w:sz w:val="28"/>
          <w:szCs w:val="28"/>
        </w:rPr>
        <w:t xml:space="preserve"> сельского </w:t>
      </w:r>
      <w:r w:rsidRPr="006164ED">
        <w:rPr>
          <w:bCs/>
          <w:color w:val="000000"/>
          <w:sz w:val="28"/>
          <w:szCs w:val="28"/>
        </w:rPr>
        <w:t>поселение», а также о составе, порядке подготовки планов реализации генерального плана</w:t>
      </w:r>
    </w:p>
    <w:p w:rsidR="006164ED" w:rsidRPr="006164ED" w:rsidRDefault="006164ED" w:rsidP="006164ED">
      <w:pPr>
        <w:ind w:left="720"/>
        <w:jc w:val="center"/>
        <w:rPr>
          <w:sz w:val="28"/>
          <w:szCs w:val="28"/>
          <w:highlight w:val="yellow"/>
        </w:rPr>
      </w:pPr>
    </w:p>
    <w:p w:rsidR="006164ED" w:rsidRPr="006164ED" w:rsidRDefault="006164ED" w:rsidP="006164ED">
      <w:pPr>
        <w:numPr>
          <w:ilvl w:val="0"/>
          <w:numId w:val="3"/>
        </w:numPr>
        <w:jc w:val="center"/>
        <w:rPr>
          <w:sz w:val="28"/>
          <w:szCs w:val="28"/>
        </w:rPr>
      </w:pPr>
      <w:r w:rsidRPr="006164ED">
        <w:rPr>
          <w:sz w:val="28"/>
          <w:szCs w:val="28"/>
        </w:rPr>
        <w:t>Общие положения</w:t>
      </w:r>
    </w:p>
    <w:p w:rsidR="006164ED" w:rsidRPr="006164ED" w:rsidRDefault="006164ED" w:rsidP="006164ED">
      <w:pPr>
        <w:jc w:val="center"/>
        <w:rPr>
          <w:sz w:val="28"/>
          <w:szCs w:val="28"/>
        </w:rPr>
      </w:pPr>
    </w:p>
    <w:p w:rsidR="006164ED" w:rsidRPr="006164ED" w:rsidRDefault="006164ED" w:rsidP="006164ED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6164ED">
        <w:rPr>
          <w:sz w:val="28"/>
          <w:szCs w:val="28"/>
        </w:rPr>
        <w:t>Положение о составе, порядке подготовки, внесения изменений в генеральный план муниципального образования «</w:t>
      </w:r>
      <w:r w:rsidR="00B874F2">
        <w:rPr>
          <w:sz w:val="28"/>
          <w:szCs w:val="28"/>
        </w:rPr>
        <w:t>Литвиновское</w:t>
      </w:r>
      <w:r w:rsidRPr="006164ED">
        <w:rPr>
          <w:sz w:val="28"/>
          <w:szCs w:val="28"/>
        </w:rPr>
        <w:t xml:space="preserve"> сельское поселение», а также о составе, порядке подготовки планов реализации генерального плана (далее – Положение) разработано в соответствии с Градостроительным кодексом Российской Федерации (далее – ГрК РФ).</w:t>
      </w:r>
    </w:p>
    <w:p w:rsidR="006164ED" w:rsidRPr="006164ED" w:rsidRDefault="006164ED" w:rsidP="006164ED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6164ED">
        <w:rPr>
          <w:sz w:val="28"/>
          <w:szCs w:val="28"/>
        </w:rPr>
        <w:t>Положение определяет состав, порядок подготовки генерального плана муниципального образования «</w:t>
      </w:r>
      <w:r w:rsidR="00B874F2">
        <w:rPr>
          <w:sz w:val="28"/>
          <w:szCs w:val="28"/>
        </w:rPr>
        <w:t>Литвиновское</w:t>
      </w:r>
      <w:r w:rsidRPr="006164ED">
        <w:rPr>
          <w:sz w:val="28"/>
          <w:szCs w:val="28"/>
        </w:rPr>
        <w:t xml:space="preserve"> сельское поселение», порядок внесения в него изменений, а также состав, порядок подготовки плана реализации генерального плана.</w:t>
      </w:r>
    </w:p>
    <w:p w:rsidR="006164ED" w:rsidRPr="006164ED" w:rsidRDefault="006164ED" w:rsidP="006164ED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6164ED">
        <w:rPr>
          <w:sz w:val="28"/>
          <w:szCs w:val="28"/>
        </w:rPr>
        <w:t>Генеральный план муниципального образования «</w:t>
      </w:r>
      <w:r w:rsidR="00B874F2">
        <w:rPr>
          <w:sz w:val="28"/>
          <w:szCs w:val="28"/>
        </w:rPr>
        <w:t>Литвиновское</w:t>
      </w:r>
      <w:r w:rsidRPr="006164ED">
        <w:rPr>
          <w:sz w:val="28"/>
          <w:szCs w:val="28"/>
        </w:rPr>
        <w:t xml:space="preserve"> сельское поселение» (далее - Генеральный план) является документом территориального планирования муниципального образования «</w:t>
      </w:r>
      <w:r w:rsidR="00B874F2">
        <w:rPr>
          <w:sz w:val="28"/>
          <w:szCs w:val="28"/>
        </w:rPr>
        <w:t>Литвиновское</w:t>
      </w:r>
      <w:r w:rsidRPr="006164ED">
        <w:rPr>
          <w:sz w:val="28"/>
          <w:szCs w:val="28"/>
        </w:rPr>
        <w:t xml:space="preserve"> сельское поселение».</w:t>
      </w:r>
    </w:p>
    <w:p w:rsidR="006164ED" w:rsidRPr="006164ED" w:rsidRDefault="006164ED" w:rsidP="006164ED">
      <w:pPr>
        <w:numPr>
          <w:ilvl w:val="1"/>
          <w:numId w:val="3"/>
        </w:numPr>
        <w:ind w:left="0" w:firstLine="709"/>
        <w:jc w:val="both"/>
        <w:rPr>
          <w:sz w:val="28"/>
          <w:szCs w:val="28"/>
        </w:rPr>
      </w:pPr>
      <w:r w:rsidRPr="006164ED">
        <w:rPr>
          <w:sz w:val="28"/>
          <w:szCs w:val="28"/>
        </w:rPr>
        <w:t>Генеральный план определяет назначение территорий в границах муниципального образования «</w:t>
      </w:r>
      <w:r w:rsidR="00B874F2">
        <w:rPr>
          <w:sz w:val="28"/>
          <w:szCs w:val="28"/>
        </w:rPr>
        <w:t>Литвиновское</w:t>
      </w:r>
      <w:r w:rsidRPr="006164ED">
        <w:rPr>
          <w:sz w:val="28"/>
          <w:szCs w:val="28"/>
        </w:rPr>
        <w:t xml:space="preserve"> сельское поселение» исходя из совокупности социальных, экономических, экологических и иных факторов в целях устойчивого развития территорий, развития инженерной, транспортной и социальной инфраструктур, обеспечения учета интересов граждан.</w:t>
      </w:r>
    </w:p>
    <w:p w:rsidR="006164ED" w:rsidRPr="006164ED" w:rsidRDefault="006164ED" w:rsidP="006164ED">
      <w:pPr>
        <w:ind w:left="709"/>
        <w:jc w:val="both"/>
        <w:rPr>
          <w:sz w:val="28"/>
          <w:szCs w:val="28"/>
          <w:highlight w:val="yellow"/>
        </w:rPr>
      </w:pPr>
    </w:p>
    <w:p w:rsidR="006164ED" w:rsidRPr="006164ED" w:rsidRDefault="006164ED" w:rsidP="006164ED">
      <w:pPr>
        <w:numPr>
          <w:ilvl w:val="0"/>
          <w:numId w:val="3"/>
        </w:numPr>
        <w:jc w:val="center"/>
        <w:rPr>
          <w:sz w:val="28"/>
          <w:szCs w:val="28"/>
        </w:rPr>
      </w:pPr>
      <w:r w:rsidRPr="006164ED">
        <w:rPr>
          <w:sz w:val="28"/>
          <w:szCs w:val="28"/>
        </w:rPr>
        <w:t>Содержание Генерального плана</w:t>
      </w:r>
    </w:p>
    <w:p w:rsidR="006164ED" w:rsidRPr="006164ED" w:rsidRDefault="006164ED" w:rsidP="006164ED">
      <w:pPr>
        <w:rPr>
          <w:sz w:val="28"/>
          <w:szCs w:val="28"/>
          <w:highlight w:val="yellow"/>
        </w:rPr>
      </w:pPr>
    </w:p>
    <w:p w:rsidR="006164ED" w:rsidRPr="006164ED" w:rsidRDefault="006164ED" w:rsidP="006164ED">
      <w:pPr>
        <w:ind w:firstLine="709"/>
        <w:jc w:val="both"/>
        <w:rPr>
          <w:sz w:val="40"/>
          <w:szCs w:val="28"/>
        </w:rPr>
      </w:pPr>
      <w:r w:rsidRPr="006164ED">
        <w:rPr>
          <w:sz w:val="28"/>
          <w:szCs w:val="28"/>
        </w:rPr>
        <w:t>2.1. Подготовка Генерального плана осуществляется применительно ко всей территории муниципального образования «</w:t>
      </w:r>
      <w:r w:rsidR="00B874F2">
        <w:rPr>
          <w:sz w:val="28"/>
          <w:szCs w:val="28"/>
        </w:rPr>
        <w:t>Литвиновское</w:t>
      </w:r>
      <w:r w:rsidRPr="006164ED">
        <w:rPr>
          <w:sz w:val="28"/>
          <w:szCs w:val="28"/>
        </w:rPr>
        <w:t xml:space="preserve"> сельское поселение». </w:t>
      </w:r>
      <w:r w:rsidRPr="006164ED">
        <w:rPr>
          <w:sz w:val="28"/>
        </w:rPr>
        <w:t>Подготовка Генерального плана может осуществляться применительно к отдельным населенным пунктам, входящим в состав поселения с последующим внесением в Генеральный план изменений, относящихся к другим частям территорий поселения.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пунктам, входящим в состав поселения.</w:t>
      </w:r>
    </w:p>
    <w:p w:rsidR="006164ED" w:rsidRPr="006164ED" w:rsidRDefault="006164ED" w:rsidP="006164ED">
      <w:pPr>
        <w:ind w:firstLine="709"/>
        <w:jc w:val="both"/>
        <w:rPr>
          <w:sz w:val="28"/>
          <w:szCs w:val="28"/>
        </w:rPr>
      </w:pPr>
      <w:r w:rsidRPr="006164ED">
        <w:rPr>
          <w:sz w:val="28"/>
          <w:szCs w:val="28"/>
        </w:rPr>
        <w:t xml:space="preserve">2.2. </w:t>
      </w:r>
      <w:r w:rsidRPr="006164ED">
        <w:rPr>
          <w:rStyle w:val="blk"/>
          <w:sz w:val="28"/>
          <w:szCs w:val="28"/>
        </w:rPr>
        <w:t>Генеральный план содержит:</w:t>
      </w:r>
    </w:p>
    <w:p w:rsidR="006164ED" w:rsidRPr="006164ED" w:rsidRDefault="006164ED" w:rsidP="006164ED">
      <w:pPr>
        <w:ind w:firstLine="709"/>
        <w:jc w:val="both"/>
        <w:rPr>
          <w:sz w:val="28"/>
          <w:szCs w:val="28"/>
        </w:rPr>
      </w:pPr>
      <w:bookmarkStart w:id="0" w:name="dst101678"/>
      <w:bookmarkEnd w:id="0"/>
      <w:r w:rsidRPr="006164ED">
        <w:rPr>
          <w:rStyle w:val="blk"/>
          <w:sz w:val="28"/>
          <w:szCs w:val="28"/>
        </w:rPr>
        <w:t>1) положение о территориальном планировании;</w:t>
      </w:r>
    </w:p>
    <w:p w:rsidR="006164ED" w:rsidRPr="006164ED" w:rsidRDefault="006164ED" w:rsidP="006164ED">
      <w:pPr>
        <w:ind w:firstLine="709"/>
        <w:jc w:val="both"/>
        <w:rPr>
          <w:sz w:val="28"/>
          <w:szCs w:val="28"/>
        </w:rPr>
      </w:pPr>
      <w:bookmarkStart w:id="1" w:name="dst101679"/>
      <w:bookmarkEnd w:id="1"/>
      <w:r w:rsidRPr="006164ED">
        <w:rPr>
          <w:rStyle w:val="blk"/>
          <w:sz w:val="28"/>
          <w:szCs w:val="28"/>
        </w:rPr>
        <w:lastRenderedPageBreak/>
        <w:t>2) карту планируемого размещения объектов местного значения поселения;</w:t>
      </w:r>
    </w:p>
    <w:p w:rsidR="006164ED" w:rsidRPr="006164ED" w:rsidRDefault="006164ED" w:rsidP="006164ED">
      <w:pPr>
        <w:ind w:firstLine="709"/>
        <w:jc w:val="both"/>
        <w:rPr>
          <w:sz w:val="28"/>
          <w:szCs w:val="28"/>
        </w:rPr>
      </w:pPr>
      <w:bookmarkStart w:id="2" w:name="dst101680"/>
      <w:bookmarkEnd w:id="2"/>
      <w:r w:rsidRPr="006164ED">
        <w:rPr>
          <w:rStyle w:val="blk"/>
          <w:sz w:val="28"/>
          <w:szCs w:val="28"/>
        </w:rPr>
        <w:t>3) карту границ населенных пунктов (в том числе границ образуемых населенных пунктов), входящих в состав поселения;</w:t>
      </w:r>
    </w:p>
    <w:p w:rsidR="006164ED" w:rsidRPr="006164ED" w:rsidRDefault="006164ED" w:rsidP="006164ED">
      <w:pPr>
        <w:ind w:firstLine="709"/>
        <w:jc w:val="both"/>
        <w:rPr>
          <w:sz w:val="28"/>
          <w:szCs w:val="28"/>
        </w:rPr>
      </w:pPr>
      <w:bookmarkStart w:id="3" w:name="dst101681"/>
      <w:bookmarkEnd w:id="3"/>
      <w:r w:rsidRPr="006164ED">
        <w:rPr>
          <w:rStyle w:val="blk"/>
          <w:sz w:val="28"/>
          <w:szCs w:val="28"/>
        </w:rPr>
        <w:t>4) карту функциональных зон поселения.</w:t>
      </w:r>
    </w:p>
    <w:p w:rsidR="006164ED" w:rsidRPr="006164ED" w:rsidRDefault="006164ED" w:rsidP="006164ED">
      <w:pPr>
        <w:ind w:firstLine="709"/>
        <w:jc w:val="both"/>
        <w:rPr>
          <w:sz w:val="28"/>
          <w:szCs w:val="28"/>
        </w:rPr>
      </w:pPr>
      <w:bookmarkStart w:id="4" w:name="dst101682"/>
      <w:bookmarkEnd w:id="4"/>
      <w:r w:rsidRPr="006164ED">
        <w:rPr>
          <w:rStyle w:val="blk"/>
          <w:sz w:val="28"/>
          <w:szCs w:val="28"/>
        </w:rPr>
        <w:t xml:space="preserve">2.3. </w:t>
      </w:r>
      <w:bookmarkStart w:id="5" w:name="dst2304"/>
      <w:bookmarkEnd w:id="5"/>
      <w:r w:rsidRPr="006164ED">
        <w:rPr>
          <w:sz w:val="28"/>
          <w:szCs w:val="28"/>
        </w:rPr>
        <w:t>Требования к содержанию Генерального плана определяются в соответствии с частями 4, 5 статьи 23 ГрК РФ.</w:t>
      </w:r>
    </w:p>
    <w:p w:rsidR="006164ED" w:rsidRPr="006164ED" w:rsidRDefault="006164ED" w:rsidP="006164ED">
      <w:pPr>
        <w:ind w:firstLine="709"/>
        <w:jc w:val="both"/>
        <w:rPr>
          <w:color w:val="222222"/>
          <w:sz w:val="28"/>
          <w:szCs w:val="26"/>
          <w:shd w:val="clear" w:color="auto" w:fill="FFFFFF"/>
        </w:rPr>
      </w:pPr>
      <w:r w:rsidRPr="006164ED">
        <w:rPr>
          <w:rStyle w:val="blk"/>
          <w:sz w:val="28"/>
          <w:szCs w:val="28"/>
        </w:rPr>
        <w:t>2.4. Обязательным приложением к Генеральному плану являются сведения о границах населенных пунктов (в том числе границах образуемых населенных пунктов), входящих в состав муниципального образования «</w:t>
      </w:r>
      <w:r w:rsidR="00B874F2">
        <w:rPr>
          <w:sz w:val="28"/>
          <w:szCs w:val="28"/>
        </w:rPr>
        <w:t>Литвиновское</w:t>
      </w:r>
      <w:r w:rsidRPr="006164ED">
        <w:rPr>
          <w:sz w:val="28"/>
          <w:szCs w:val="28"/>
        </w:rPr>
        <w:t xml:space="preserve"> сельское </w:t>
      </w:r>
      <w:r w:rsidRPr="006164ED">
        <w:rPr>
          <w:rStyle w:val="blk"/>
          <w:sz w:val="28"/>
          <w:szCs w:val="28"/>
        </w:rPr>
        <w:t xml:space="preserve">поселение»,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</w:t>
      </w:r>
      <w:bookmarkStart w:id="6" w:name="dst101693"/>
      <w:bookmarkEnd w:id="6"/>
      <w:r w:rsidRPr="006164ED">
        <w:rPr>
          <w:color w:val="222222"/>
          <w:sz w:val="28"/>
          <w:szCs w:val="26"/>
          <w:shd w:val="clear" w:color="auto" w:fill="FFFFFF"/>
        </w:rPr>
        <w:t>Формы графического и текстового описания местоположения границ населенных пунктов, требования к точности определения координат характерных точек границ населенных пунктов, формату электронного документа, 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ним, предоставления сведений, содержащихся в Едином государственном реестре недвижимости.</w:t>
      </w:r>
    </w:p>
    <w:p w:rsidR="006164ED" w:rsidRPr="006164ED" w:rsidRDefault="006164ED" w:rsidP="006164ED">
      <w:pPr>
        <w:ind w:firstLine="709"/>
        <w:jc w:val="both"/>
        <w:rPr>
          <w:sz w:val="28"/>
          <w:szCs w:val="28"/>
        </w:rPr>
      </w:pPr>
      <w:r w:rsidRPr="006164ED">
        <w:rPr>
          <w:rStyle w:val="blk"/>
          <w:sz w:val="28"/>
          <w:szCs w:val="28"/>
        </w:rPr>
        <w:t xml:space="preserve">2.5. </w:t>
      </w:r>
      <w:bookmarkStart w:id="7" w:name="dst101694"/>
      <w:bookmarkEnd w:id="7"/>
      <w:r w:rsidRPr="006164ED">
        <w:rPr>
          <w:sz w:val="28"/>
          <w:szCs w:val="28"/>
        </w:rPr>
        <w:t>К Генеральному плану прилагаются материалы по его обоснованию в текстовой форме и в виде карт, которые должны соответствовать частям 7, 8 статьи 23 ГрК РФ.</w:t>
      </w:r>
    </w:p>
    <w:p w:rsidR="006164ED" w:rsidRPr="006164ED" w:rsidRDefault="006164ED" w:rsidP="006164ED">
      <w:pPr>
        <w:ind w:firstLine="709"/>
        <w:jc w:val="both"/>
        <w:rPr>
          <w:sz w:val="28"/>
          <w:szCs w:val="28"/>
        </w:rPr>
      </w:pPr>
    </w:p>
    <w:p w:rsidR="006164ED" w:rsidRPr="006164ED" w:rsidRDefault="006164ED" w:rsidP="006164ED">
      <w:pPr>
        <w:numPr>
          <w:ilvl w:val="0"/>
          <w:numId w:val="3"/>
        </w:numPr>
        <w:ind w:left="0" w:firstLine="360"/>
        <w:jc w:val="center"/>
      </w:pPr>
      <w:r w:rsidRPr="006164ED">
        <w:rPr>
          <w:rStyle w:val="blk"/>
          <w:sz w:val="28"/>
          <w:szCs w:val="28"/>
        </w:rPr>
        <w:t>Порядок подготовки Генерального плана, порядок подготовки внесения в него изменений. Особенности согласования проекта Генерального плана</w:t>
      </w:r>
    </w:p>
    <w:p w:rsidR="006164ED" w:rsidRPr="006164ED" w:rsidRDefault="006164ED" w:rsidP="006164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bookmarkStart w:id="8" w:name="dst100381"/>
      <w:bookmarkEnd w:id="8"/>
    </w:p>
    <w:p w:rsidR="006164ED" w:rsidRPr="006164ED" w:rsidRDefault="006164ED" w:rsidP="006164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64ED">
        <w:rPr>
          <w:rFonts w:ascii="Times New Roman" w:hAnsi="Times New Roman" w:cs="Times New Roman"/>
          <w:sz w:val="28"/>
          <w:szCs w:val="28"/>
          <w:lang w:eastAsia="zh-CN"/>
        </w:rPr>
        <w:tab/>
        <w:t>3.1.</w:t>
      </w:r>
      <w:r w:rsidRPr="006164ED">
        <w:rPr>
          <w:rFonts w:ascii="Times New Roman" w:hAnsi="Times New Roman" w:cs="Times New Roman"/>
        </w:rPr>
        <w:t xml:space="preserve"> </w:t>
      </w:r>
      <w:r w:rsidRPr="006164ED">
        <w:rPr>
          <w:rFonts w:ascii="Times New Roman" w:hAnsi="Times New Roman" w:cs="Times New Roman"/>
          <w:sz w:val="28"/>
          <w:szCs w:val="28"/>
        </w:rPr>
        <w:t>Подготовка проекта генерального плана осуществляется в соответствии с положениями ГрК РФ.</w:t>
      </w:r>
    </w:p>
    <w:p w:rsidR="006164ED" w:rsidRPr="006164ED" w:rsidRDefault="006164ED" w:rsidP="006164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64ED">
        <w:rPr>
          <w:sz w:val="28"/>
          <w:szCs w:val="28"/>
        </w:rPr>
        <w:t xml:space="preserve">3.2. Решение о подготовке проекта Генерального плана, а также решение о подготовке предложений о внесении в Генеральный план изменений принимаются главой Администрации </w:t>
      </w:r>
      <w:r w:rsidR="00B874F2">
        <w:rPr>
          <w:sz w:val="28"/>
          <w:szCs w:val="28"/>
        </w:rPr>
        <w:t>Литвиновского</w:t>
      </w:r>
      <w:r w:rsidRPr="006164ED">
        <w:rPr>
          <w:sz w:val="28"/>
          <w:szCs w:val="28"/>
        </w:rPr>
        <w:t xml:space="preserve"> сельского поселения в форме постановления Администрации </w:t>
      </w:r>
      <w:r w:rsidR="00B874F2">
        <w:rPr>
          <w:sz w:val="28"/>
          <w:szCs w:val="28"/>
        </w:rPr>
        <w:t>Литвиновского</w:t>
      </w:r>
      <w:r w:rsidRPr="006164ED">
        <w:rPr>
          <w:sz w:val="28"/>
          <w:szCs w:val="28"/>
        </w:rPr>
        <w:t xml:space="preserve"> сельского поселения. В случае, если для реализации решения о комплексном развитии территории требуется внесение изменений в Генеральный план, решение не требуется. Такие изменения должны быть внесены в срок не позднее, чем девяносто дней со дня утверждения проекта планировки территории в целях ее комплексного развития.</w:t>
      </w:r>
    </w:p>
    <w:p w:rsidR="006164ED" w:rsidRPr="006164ED" w:rsidRDefault="006164ED" w:rsidP="006164ED">
      <w:pPr>
        <w:autoSpaceDE w:val="0"/>
        <w:autoSpaceDN w:val="0"/>
        <w:adjustRightInd w:val="0"/>
        <w:ind w:firstLine="708"/>
        <w:jc w:val="both"/>
        <w:rPr>
          <w:sz w:val="28"/>
          <w:lang w:eastAsia="ru-RU"/>
        </w:rPr>
      </w:pPr>
      <w:r w:rsidRPr="006164ED">
        <w:rPr>
          <w:sz w:val="28"/>
        </w:rPr>
        <w:t xml:space="preserve">3.3. Постановление о подготовке проекта генерального плана поселения, а также предложений по внесению в генеральный план поселения </w:t>
      </w:r>
      <w:r w:rsidRPr="006164ED">
        <w:rPr>
          <w:sz w:val="28"/>
        </w:rPr>
        <w:lastRenderedPageBreak/>
        <w:t xml:space="preserve">изменений подлежит опубликованию в порядке, установленном для официального опубликования муниципальных правовых актов, и размещается на официальном сайте Администрации </w:t>
      </w:r>
      <w:r w:rsidR="00B874F2">
        <w:rPr>
          <w:sz w:val="28"/>
          <w:szCs w:val="28"/>
        </w:rPr>
        <w:t>Литвиновского</w:t>
      </w:r>
      <w:r w:rsidRPr="006164ED">
        <w:rPr>
          <w:sz w:val="28"/>
          <w:szCs w:val="28"/>
        </w:rPr>
        <w:t xml:space="preserve"> сельского </w:t>
      </w:r>
      <w:r w:rsidRPr="006164ED">
        <w:rPr>
          <w:sz w:val="28"/>
        </w:rPr>
        <w:t>поселения в сети "Интернет".</w:t>
      </w:r>
    </w:p>
    <w:p w:rsidR="006164ED" w:rsidRPr="006164ED" w:rsidRDefault="006164ED" w:rsidP="006164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9" w:name="dst2170"/>
      <w:bookmarkEnd w:id="9"/>
      <w:r w:rsidRPr="006164ED">
        <w:rPr>
          <w:rStyle w:val="blk"/>
          <w:sz w:val="28"/>
          <w:szCs w:val="28"/>
        </w:rPr>
        <w:t xml:space="preserve">3.4. </w:t>
      </w:r>
      <w:r w:rsidRPr="006164ED">
        <w:rPr>
          <w:sz w:val="28"/>
          <w:szCs w:val="28"/>
        </w:rPr>
        <w:t xml:space="preserve">Подготовка проекта Генерального плана осуществляется в соответствии с требованиями </w:t>
      </w:r>
      <w:hyperlink r:id="rId10" w:history="1">
        <w:r w:rsidRPr="006164ED">
          <w:rPr>
            <w:sz w:val="28"/>
            <w:szCs w:val="28"/>
          </w:rPr>
          <w:t>статьи 9</w:t>
        </w:r>
      </w:hyperlink>
      <w:r w:rsidRPr="006164ED">
        <w:rPr>
          <w:sz w:val="28"/>
          <w:szCs w:val="28"/>
        </w:rPr>
        <w:t xml:space="preserve"> ГрК РФ и с учетом региональных и местных нормативов градостроительного проектирования, заключения о результатах публичных слушаний по проекту Генерального плана, а также с учетом предложений заинтересованных лиц.</w:t>
      </w:r>
    </w:p>
    <w:p w:rsidR="006164ED" w:rsidRPr="006164ED" w:rsidRDefault="006164ED" w:rsidP="006164ED">
      <w:pPr>
        <w:ind w:firstLine="709"/>
        <w:jc w:val="both"/>
        <w:rPr>
          <w:sz w:val="28"/>
          <w:szCs w:val="28"/>
        </w:rPr>
      </w:pPr>
      <w:r w:rsidRPr="006164ED">
        <w:rPr>
          <w:sz w:val="28"/>
          <w:szCs w:val="28"/>
        </w:rPr>
        <w:t>3.5. Внесение изменений в Генеральный план осуществляется в соответствии с требованиями статей 9, 24 и 25 ГрК РФ, разделом 3 Положения.</w:t>
      </w:r>
    </w:p>
    <w:p w:rsidR="006164ED" w:rsidRPr="006164ED" w:rsidRDefault="006164ED" w:rsidP="006164E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64ED">
        <w:rPr>
          <w:sz w:val="28"/>
          <w:szCs w:val="28"/>
        </w:rPr>
        <w:t xml:space="preserve">3.6. Администрация </w:t>
      </w:r>
      <w:r w:rsidR="00B874F2">
        <w:rPr>
          <w:sz w:val="28"/>
          <w:szCs w:val="28"/>
        </w:rPr>
        <w:t>Литвиновского</w:t>
      </w:r>
      <w:r w:rsidRPr="006164ED">
        <w:rPr>
          <w:sz w:val="28"/>
          <w:szCs w:val="28"/>
        </w:rPr>
        <w:t xml:space="preserve"> сельского поселения обеспечивает доступ к проекту Генерального плана и материалам по обоснованию такого проекта в </w:t>
      </w:r>
      <w:r w:rsidRPr="006164ED">
        <w:rPr>
          <w:rStyle w:val="hl"/>
          <w:sz w:val="28"/>
          <w:szCs w:val="28"/>
        </w:rPr>
        <w:t>Федеральной государственной информационной системе территориального планирования</w:t>
      </w:r>
      <w:r w:rsidRPr="006164ED">
        <w:rPr>
          <w:sz w:val="28"/>
          <w:szCs w:val="28"/>
        </w:rPr>
        <w:t xml:space="preserve"> с использованием официального сайта в сети «Интернет», определенного федеральным органом исполнительной власти, уполномоченным на осуществление контроля за соблюдением порядка ведения информационной системы территориального планирования.</w:t>
      </w:r>
    </w:p>
    <w:p w:rsidR="006164ED" w:rsidRPr="006164ED" w:rsidRDefault="006164ED" w:rsidP="006164ED">
      <w:pPr>
        <w:ind w:firstLine="709"/>
        <w:jc w:val="both"/>
        <w:rPr>
          <w:sz w:val="28"/>
          <w:szCs w:val="26"/>
        </w:rPr>
      </w:pPr>
      <w:bookmarkStart w:id="10" w:name="sub_5502"/>
      <w:r w:rsidRPr="006164ED">
        <w:rPr>
          <w:sz w:val="28"/>
          <w:szCs w:val="26"/>
        </w:rPr>
        <w:t xml:space="preserve">3.7. Администрация </w:t>
      </w:r>
      <w:r w:rsidR="00B874F2">
        <w:rPr>
          <w:sz w:val="28"/>
          <w:szCs w:val="28"/>
        </w:rPr>
        <w:t>Литвиновского</w:t>
      </w:r>
      <w:r w:rsidRPr="006164ED">
        <w:rPr>
          <w:sz w:val="28"/>
          <w:szCs w:val="28"/>
        </w:rPr>
        <w:t xml:space="preserve"> сельского </w:t>
      </w:r>
      <w:r w:rsidRPr="006164ED">
        <w:rPr>
          <w:sz w:val="28"/>
          <w:szCs w:val="26"/>
        </w:rPr>
        <w:t xml:space="preserve">поселения уведомляет в электронной форме и (или) посредством почтового отправления органы государственной власти и органы местного самоуправления в соответствии со статьей 25 </w:t>
      </w:r>
      <w:r w:rsidRPr="006164ED">
        <w:rPr>
          <w:sz w:val="28"/>
          <w:szCs w:val="28"/>
        </w:rPr>
        <w:t>ГрК РФ</w:t>
      </w:r>
      <w:r w:rsidRPr="006164ED">
        <w:rPr>
          <w:sz w:val="28"/>
          <w:szCs w:val="26"/>
        </w:rPr>
        <w:t xml:space="preserve"> об обеспечении доступа к проекту и материалам по обоснованию проекта в трёхдневный срок со дня обеспечения данного доступа.</w:t>
      </w:r>
    </w:p>
    <w:bookmarkEnd w:id="10"/>
    <w:p w:rsidR="006164ED" w:rsidRPr="006164ED" w:rsidRDefault="006164ED" w:rsidP="006164ED">
      <w:pPr>
        <w:ind w:firstLine="709"/>
        <w:jc w:val="both"/>
        <w:rPr>
          <w:sz w:val="28"/>
          <w:szCs w:val="28"/>
        </w:rPr>
      </w:pPr>
      <w:r w:rsidRPr="006164ED">
        <w:rPr>
          <w:sz w:val="28"/>
          <w:szCs w:val="28"/>
        </w:rPr>
        <w:t>3.8. Проект Генерального плана до его утверждения подлежит обязательному согласованию в соответствии со статьей 25 ГрК РФ.</w:t>
      </w:r>
    </w:p>
    <w:p w:rsidR="006164ED" w:rsidRPr="006164ED" w:rsidRDefault="006164ED" w:rsidP="006164ED">
      <w:pPr>
        <w:ind w:firstLine="709"/>
        <w:jc w:val="both"/>
        <w:rPr>
          <w:sz w:val="28"/>
          <w:szCs w:val="28"/>
        </w:rPr>
      </w:pPr>
      <w:r w:rsidRPr="006164ED">
        <w:rPr>
          <w:sz w:val="28"/>
          <w:szCs w:val="28"/>
        </w:rPr>
        <w:t xml:space="preserve">3.9. Проект Генерального плана подлежит рассмотрению на публичных слушаниях в соответствии со статьями 5.1 и 28 ГрК РФ, Порядком организации и проведения публичных слушаний в </w:t>
      </w:r>
      <w:r w:rsidR="00D946AC">
        <w:rPr>
          <w:sz w:val="28"/>
          <w:szCs w:val="28"/>
        </w:rPr>
        <w:t>Литвиновском</w:t>
      </w:r>
      <w:r w:rsidRPr="006164ED">
        <w:rPr>
          <w:sz w:val="28"/>
          <w:szCs w:val="28"/>
        </w:rPr>
        <w:t xml:space="preserve"> сельском поселении.</w:t>
      </w:r>
    </w:p>
    <w:p w:rsidR="006164ED" w:rsidRPr="006164ED" w:rsidRDefault="006164ED" w:rsidP="006164ED">
      <w:pPr>
        <w:ind w:firstLine="709"/>
        <w:jc w:val="both"/>
        <w:rPr>
          <w:sz w:val="28"/>
          <w:szCs w:val="28"/>
          <w:lang w:eastAsia="ru-RU"/>
        </w:rPr>
      </w:pPr>
      <w:bookmarkStart w:id="11" w:name="sub_5607"/>
      <w:r w:rsidRPr="006164ED">
        <w:rPr>
          <w:sz w:val="28"/>
          <w:szCs w:val="28"/>
        </w:rPr>
        <w:t xml:space="preserve">3.10. </w:t>
      </w:r>
      <w:r w:rsidRPr="006164ED">
        <w:rPr>
          <w:sz w:val="28"/>
          <w:szCs w:val="28"/>
          <w:lang w:eastAsia="ru-RU"/>
        </w:rPr>
        <w:t xml:space="preserve">Срок проведения публичных слушаний с момента оповещения жителей </w:t>
      </w:r>
      <w:r w:rsidR="00D946AC">
        <w:rPr>
          <w:sz w:val="28"/>
          <w:szCs w:val="28"/>
        </w:rPr>
        <w:t>Литвиновского</w:t>
      </w:r>
      <w:r w:rsidRPr="006164ED">
        <w:rPr>
          <w:sz w:val="28"/>
          <w:szCs w:val="28"/>
        </w:rPr>
        <w:t xml:space="preserve"> сельского </w:t>
      </w:r>
      <w:r w:rsidRPr="006164ED">
        <w:rPr>
          <w:sz w:val="28"/>
          <w:szCs w:val="28"/>
          <w:lang w:eastAsia="ru-RU"/>
        </w:rPr>
        <w:t>поселения об их проведении до дня опубликования заключения о результатах публичных слушаний не может превышать один месяц.</w:t>
      </w:r>
    </w:p>
    <w:p w:rsidR="006164ED" w:rsidRPr="006164ED" w:rsidRDefault="006164ED" w:rsidP="006164E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6164ED">
        <w:rPr>
          <w:sz w:val="28"/>
          <w:szCs w:val="28"/>
          <w:lang w:eastAsia="ru-RU"/>
        </w:rPr>
        <w:t xml:space="preserve">В случае подготовки изменений в Генеральный план в связи с принятием решения о комплексном развитии территории публичные слушания могут проводиться в границах территории, в отношении которой принято решение о комплексном развитии территории. </w:t>
      </w:r>
    </w:p>
    <w:p w:rsidR="006164ED" w:rsidRPr="006164ED" w:rsidRDefault="006164ED" w:rsidP="006164ED">
      <w:pPr>
        <w:ind w:firstLine="709"/>
        <w:jc w:val="both"/>
        <w:rPr>
          <w:strike/>
          <w:sz w:val="28"/>
          <w:szCs w:val="28"/>
        </w:rPr>
      </w:pPr>
      <w:r w:rsidRPr="006164ED">
        <w:rPr>
          <w:sz w:val="28"/>
          <w:szCs w:val="28"/>
          <w:lang w:eastAsia="ru-RU"/>
        </w:rPr>
        <w:t>В случае подготовки изменений в Генеральный план применительно к территории одного или нескольких населенных пунктов, их частей публичные слушания проводятся в границах территории, в отношении которой принято решение о подготовке предложений о внесении в Генеральный план изменений.</w:t>
      </w:r>
    </w:p>
    <w:p w:rsidR="006164ED" w:rsidRPr="006164ED" w:rsidRDefault="006164ED" w:rsidP="006164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2" w:name="sub_5609"/>
      <w:bookmarkEnd w:id="11"/>
      <w:r w:rsidRPr="006164ED">
        <w:rPr>
          <w:sz w:val="28"/>
          <w:szCs w:val="28"/>
        </w:rPr>
        <w:t xml:space="preserve">3.11. Глава Администрации </w:t>
      </w:r>
      <w:r w:rsidR="00B874F2">
        <w:rPr>
          <w:sz w:val="28"/>
          <w:szCs w:val="28"/>
        </w:rPr>
        <w:t>Литвиновского</w:t>
      </w:r>
      <w:r w:rsidRPr="006164ED">
        <w:rPr>
          <w:sz w:val="28"/>
          <w:szCs w:val="28"/>
        </w:rPr>
        <w:t xml:space="preserve"> сельского поселения с учетом заключения о результатах публичных слушаний принимает решение: </w:t>
      </w:r>
      <w:r w:rsidRPr="006164ED">
        <w:rPr>
          <w:sz w:val="28"/>
          <w:szCs w:val="28"/>
        </w:rPr>
        <w:lastRenderedPageBreak/>
        <w:t xml:space="preserve">о согласии с проектом и направлении его в Собрание депутатов </w:t>
      </w:r>
      <w:r w:rsidR="00B874F2">
        <w:rPr>
          <w:sz w:val="28"/>
          <w:szCs w:val="28"/>
        </w:rPr>
        <w:t>Литвиновского</w:t>
      </w:r>
      <w:r w:rsidRPr="006164ED">
        <w:rPr>
          <w:sz w:val="28"/>
          <w:szCs w:val="28"/>
        </w:rPr>
        <w:t xml:space="preserve"> сельского поселения или об отклонении такого проекта и о направлении его на доработку.</w:t>
      </w:r>
    </w:p>
    <w:p w:rsidR="006164ED" w:rsidRPr="006164ED" w:rsidRDefault="006164ED" w:rsidP="006164ED">
      <w:pPr>
        <w:ind w:firstLine="709"/>
        <w:jc w:val="both"/>
        <w:rPr>
          <w:sz w:val="28"/>
          <w:szCs w:val="28"/>
        </w:rPr>
      </w:pPr>
      <w:bookmarkStart w:id="13" w:name="sub_5610"/>
      <w:bookmarkEnd w:id="12"/>
      <w:r w:rsidRPr="006164ED">
        <w:rPr>
          <w:sz w:val="28"/>
          <w:szCs w:val="28"/>
        </w:rPr>
        <w:t>3.12. Внесение в Генеральный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bookmarkEnd w:id="13"/>
    <w:p w:rsidR="006164ED" w:rsidRPr="006164ED" w:rsidRDefault="006164ED" w:rsidP="006164ED">
      <w:pPr>
        <w:ind w:firstLine="709"/>
        <w:jc w:val="both"/>
        <w:rPr>
          <w:sz w:val="28"/>
          <w:szCs w:val="28"/>
        </w:rPr>
      </w:pPr>
      <w:r w:rsidRPr="006164ED">
        <w:rPr>
          <w:bCs/>
          <w:sz w:val="28"/>
          <w:szCs w:val="28"/>
        </w:rPr>
        <w:t>3.13. П</w:t>
      </w:r>
      <w:r w:rsidRPr="006164ED">
        <w:rPr>
          <w:sz w:val="28"/>
          <w:szCs w:val="28"/>
        </w:rPr>
        <w:t xml:space="preserve">ротокол публичных по проекту Генерального плана, заключение о результатах публичных слушаний являются обязательным приложением к проекту Генерального плана, направляемом главой Администрации </w:t>
      </w:r>
      <w:r w:rsidR="00B874F2">
        <w:rPr>
          <w:sz w:val="28"/>
          <w:szCs w:val="28"/>
        </w:rPr>
        <w:t>Литвиновского</w:t>
      </w:r>
      <w:r w:rsidRPr="006164ED">
        <w:rPr>
          <w:sz w:val="28"/>
          <w:szCs w:val="28"/>
        </w:rPr>
        <w:t xml:space="preserve"> сельского поселения в Собрание депутатов </w:t>
      </w:r>
      <w:r w:rsidR="00B874F2">
        <w:rPr>
          <w:sz w:val="28"/>
          <w:szCs w:val="28"/>
        </w:rPr>
        <w:t>Литвиновского</w:t>
      </w:r>
      <w:r w:rsidRPr="006164ED">
        <w:rPr>
          <w:sz w:val="28"/>
          <w:szCs w:val="28"/>
        </w:rPr>
        <w:t xml:space="preserve"> сельского поселения. </w:t>
      </w:r>
    </w:p>
    <w:p w:rsidR="006164ED" w:rsidRPr="006164ED" w:rsidRDefault="006164ED" w:rsidP="006164ED">
      <w:pPr>
        <w:ind w:firstLine="709"/>
        <w:jc w:val="both"/>
        <w:rPr>
          <w:sz w:val="28"/>
          <w:szCs w:val="28"/>
        </w:rPr>
      </w:pPr>
      <w:bookmarkStart w:id="14" w:name="sub_5901"/>
      <w:r w:rsidRPr="006164ED">
        <w:rPr>
          <w:sz w:val="28"/>
          <w:szCs w:val="28"/>
        </w:rPr>
        <w:t xml:space="preserve">3.14. Собрание депутатов </w:t>
      </w:r>
      <w:r w:rsidR="00B874F2">
        <w:rPr>
          <w:sz w:val="28"/>
          <w:szCs w:val="28"/>
        </w:rPr>
        <w:t>Литвиновское</w:t>
      </w:r>
      <w:r w:rsidRPr="006164ED">
        <w:rPr>
          <w:sz w:val="28"/>
          <w:szCs w:val="28"/>
        </w:rPr>
        <w:t xml:space="preserve"> сельское поселения с учетом протокола публичных слушаний по проекту Генерального плана и заключения о результатах публичных слушаний принимает решение об утверждении Генерального плана или об отклонении проекта Генерального плана и о направлении его главе Администрации </w:t>
      </w:r>
      <w:r w:rsidR="00B874F2">
        <w:rPr>
          <w:sz w:val="28"/>
          <w:szCs w:val="28"/>
        </w:rPr>
        <w:t>Литвиновского</w:t>
      </w:r>
      <w:r w:rsidRPr="006164ED">
        <w:rPr>
          <w:sz w:val="28"/>
          <w:szCs w:val="28"/>
        </w:rPr>
        <w:t xml:space="preserve"> сельского поселения на доработку в соответствии с указанными протоколом и заключением. </w:t>
      </w:r>
    </w:p>
    <w:p w:rsidR="006164ED" w:rsidRPr="006164ED" w:rsidRDefault="006164ED" w:rsidP="006164ED">
      <w:pPr>
        <w:ind w:firstLine="709"/>
        <w:jc w:val="both"/>
        <w:rPr>
          <w:sz w:val="28"/>
          <w:szCs w:val="28"/>
        </w:rPr>
      </w:pPr>
      <w:bookmarkStart w:id="15" w:name="sub_5903"/>
      <w:bookmarkEnd w:id="14"/>
      <w:r w:rsidRPr="006164ED">
        <w:rPr>
          <w:sz w:val="28"/>
          <w:szCs w:val="28"/>
        </w:rPr>
        <w:t xml:space="preserve">3.15 Администрация </w:t>
      </w:r>
      <w:r w:rsidR="00B874F2">
        <w:rPr>
          <w:sz w:val="28"/>
          <w:szCs w:val="28"/>
        </w:rPr>
        <w:t>Литвиновского</w:t>
      </w:r>
      <w:r w:rsidRPr="006164ED">
        <w:rPr>
          <w:sz w:val="28"/>
          <w:szCs w:val="28"/>
        </w:rPr>
        <w:t xml:space="preserve"> сельского поселения обеспечивает доступ к утвержденному Генеральному плану и материалам по его обоснованию в </w:t>
      </w:r>
      <w:r w:rsidRPr="006164ED">
        <w:rPr>
          <w:rStyle w:val="hl"/>
          <w:sz w:val="28"/>
          <w:szCs w:val="28"/>
        </w:rPr>
        <w:t>Федеральной государственной информационной системе территориального планирования</w:t>
      </w:r>
      <w:r w:rsidRPr="006164ED">
        <w:rPr>
          <w:sz w:val="28"/>
          <w:szCs w:val="28"/>
        </w:rPr>
        <w:t xml:space="preserve"> с использованием официального сайта в сети «Интернет» в срок, не превышающий десяти дней со дня его утверждения.</w:t>
      </w:r>
    </w:p>
    <w:p w:rsidR="006164ED" w:rsidRPr="006164ED" w:rsidRDefault="006164ED" w:rsidP="006164ED">
      <w:pPr>
        <w:ind w:firstLine="709"/>
        <w:jc w:val="both"/>
        <w:rPr>
          <w:sz w:val="28"/>
          <w:szCs w:val="28"/>
        </w:rPr>
      </w:pPr>
    </w:p>
    <w:bookmarkEnd w:id="15"/>
    <w:p w:rsidR="006164ED" w:rsidRPr="006164ED" w:rsidRDefault="006164ED" w:rsidP="006164ED">
      <w:pPr>
        <w:numPr>
          <w:ilvl w:val="0"/>
          <w:numId w:val="3"/>
        </w:numPr>
        <w:jc w:val="center"/>
        <w:rPr>
          <w:sz w:val="28"/>
          <w:szCs w:val="28"/>
        </w:rPr>
      </w:pPr>
      <w:r w:rsidRPr="006164ED">
        <w:rPr>
          <w:sz w:val="28"/>
          <w:szCs w:val="28"/>
        </w:rPr>
        <w:t>Реализация Генерального плана</w:t>
      </w:r>
    </w:p>
    <w:p w:rsidR="006164ED" w:rsidRPr="006164ED" w:rsidRDefault="006164ED" w:rsidP="006164ED">
      <w:pPr>
        <w:ind w:firstLine="709"/>
        <w:jc w:val="both"/>
        <w:rPr>
          <w:rStyle w:val="blk"/>
        </w:rPr>
      </w:pPr>
    </w:p>
    <w:p w:rsidR="006164ED" w:rsidRPr="006164ED" w:rsidRDefault="006164ED" w:rsidP="006164ED">
      <w:pPr>
        <w:ind w:firstLine="709"/>
        <w:jc w:val="both"/>
      </w:pPr>
      <w:r w:rsidRPr="006164ED">
        <w:rPr>
          <w:rStyle w:val="blk"/>
          <w:sz w:val="28"/>
          <w:szCs w:val="28"/>
        </w:rPr>
        <w:t>4.1. Реализация Генерального плана осуществляется путем:</w:t>
      </w:r>
    </w:p>
    <w:p w:rsidR="006164ED" w:rsidRPr="006164ED" w:rsidRDefault="006164ED" w:rsidP="006164ED">
      <w:pPr>
        <w:ind w:firstLine="709"/>
        <w:jc w:val="both"/>
        <w:rPr>
          <w:sz w:val="28"/>
          <w:szCs w:val="28"/>
        </w:rPr>
      </w:pPr>
      <w:bookmarkStart w:id="16" w:name="dst101740"/>
      <w:bookmarkEnd w:id="16"/>
      <w:r w:rsidRPr="006164ED">
        <w:rPr>
          <w:rStyle w:val="blk"/>
          <w:sz w:val="28"/>
          <w:szCs w:val="28"/>
        </w:rPr>
        <w:t>1) подготовки и утверждения документации по планировке территории в соответствии с Генеральным планом;</w:t>
      </w:r>
    </w:p>
    <w:p w:rsidR="006164ED" w:rsidRPr="006164ED" w:rsidRDefault="006164ED" w:rsidP="006164ED">
      <w:pPr>
        <w:ind w:firstLine="709"/>
        <w:jc w:val="both"/>
        <w:rPr>
          <w:sz w:val="28"/>
          <w:szCs w:val="28"/>
        </w:rPr>
      </w:pPr>
      <w:bookmarkStart w:id="17" w:name="dst1224"/>
      <w:bookmarkEnd w:id="17"/>
      <w:r w:rsidRPr="006164ED">
        <w:rPr>
          <w:rStyle w:val="blk"/>
          <w:sz w:val="28"/>
          <w:szCs w:val="28"/>
        </w:rPr>
        <w:t>2) принятия в порядке, установленном законодательством Российской Федерации, решений о резервировании земель, об изъятии земельных участков для государственных или муниципальных нужд, о переводе земель или земельных участков из одной категории в другую;</w:t>
      </w:r>
    </w:p>
    <w:p w:rsidR="006164ED" w:rsidRPr="006164ED" w:rsidRDefault="006164ED" w:rsidP="006164ED">
      <w:pPr>
        <w:ind w:firstLine="709"/>
        <w:jc w:val="both"/>
        <w:rPr>
          <w:sz w:val="28"/>
          <w:szCs w:val="28"/>
        </w:rPr>
      </w:pPr>
      <w:bookmarkStart w:id="18" w:name="dst101742"/>
      <w:bookmarkEnd w:id="18"/>
      <w:r w:rsidRPr="006164ED">
        <w:rPr>
          <w:rStyle w:val="blk"/>
          <w:sz w:val="28"/>
          <w:szCs w:val="28"/>
        </w:rPr>
        <w:t>3) 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территории.</w:t>
      </w:r>
    </w:p>
    <w:p w:rsidR="006164ED" w:rsidRPr="006164ED" w:rsidRDefault="006164ED" w:rsidP="006164ED">
      <w:pPr>
        <w:ind w:firstLine="709"/>
        <w:jc w:val="both"/>
        <w:rPr>
          <w:sz w:val="28"/>
          <w:szCs w:val="28"/>
          <w:shd w:val="clear" w:color="auto" w:fill="FFFFFF"/>
        </w:rPr>
      </w:pPr>
      <w:bookmarkStart w:id="19" w:name="dst101743"/>
      <w:bookmarkStart w:id="20" w:name="dst1212"/>
      <w:bookmarkEnd w:id="19"/>
      <w:bookmarkEnd w:id="20"/>
      <w:r w:rsidRPr="006164ED">
        <w:rPr>
          <w:rStyle w:val="blk"/>
          <w:sz w:val="28"/>
          <w:szCs w:val="28"/>
        </w:rPr>
        <w:t>4.2. Р</w:t>
      </w:r>
      <w:r w:rsidRPr="006164ED">
        <w:rPr>
          <w:sz w:val="28"/>
          <w:szCs w:val="28"/>
          <w:shd w:val="clear" w:color="auto" w:fill="FFFFFF"/>
        </w:rPr>
        <w:t xml:space="preserve">еализация Генерального плана поселения осуществляется путем выполнения мероприятий, которые предусмотрены программами, утвержденными Администрацией </w:t>
      </w:r>
      <w:r w:rsidR="00B874F2">
        <w:rPr>
          <w:sz w:val="28"/>
          <w:szCs w:val="28"/>
        </w:rPr>
        <w:t>Литвиновского</w:t>
      </w:r>
      <w:r w:rsidRPr="006164ED">
        <w:rPr>
          <w:sz w:val="28"/>
          <w:szCs w:val="28"/>
        </w:rPr>
        <w:t xml:space="preserve"> сельского </w:t>
      </w:r>
      <w:r w:rsidRPr="006164ED">
        <w:rPr>
          <w:sz w:val="28"/>
          <w:szCs w:val="28"/>
          <w:shd w:val="clear" w:color="auto" w:fill="FFFFFF"/>
        </w:rPr>
        <w:t xml:space="preserve">поселения и реализуемыми за счет средств местного бюджета, или нормативными правовыми актами Администрации </w:t>
      </w:r>
      <w:r w:rsidR="00B874F2">
        <w:rPr>
          <w:sz w:val="28"/>
          <w:szCs w:val="28"/>
        </w:rPr>
        <w:t>Литвиновское</w:t>
      </w:r>
      <w:r w:rsidRPr="006164ED">
        <w:rPr>
          <w:sz w:val="28"/>
          <w:szCs w:val="28"/>
        </w:rPr>
        <w:t xml:space="preserve"> сельское </w:t>
      </w:r>
      <w:r w:rsidRPr="006164ED">
        <w:rPr>
          <w:sz w:val="28"/>
          <w:szCs w:val="28"/>
          <w:shd w:val="clear" w:color="auto" w:fill="FFFFFF"/>
        </w:rPr>
        <w:t xml:space="preserve">поселения, или в установленном Администрацией </w:t>
      </w:r>
      <w:r w:rsidR="00B874F2">
        <w:rPr>
          <w:sz w:val="28"/>
          <w:szCs w:val="28"/>
        </w:rPr>
        <w:t>Литвиновского</w:t>
      </w:r>
      <w:r w:rsidRPr="006164ED">
        <w:rPr>
          <w:sz w:val="28"/>
          <w:szCs w:val="28"/>
        </w:rPr>
        <w:t xml:space="preserve"> сельского </w:t>
      </w:r>
      <w:r w:rsidRPr="006164ED">
        <w:rPr>
          <w:sz w:val="28"/>
          <w:szCs w:val="28"/>
          <w:shd w:val="clear" w:color="auto" w:fill="FFFFFF"/>
        </w:rPr>
        <w:t xml:space="preserve">поселения порядке решениями главных распорядителей средств местного бюджета, программами комплексного развития систем коммунальной инфраструктуры </w:t>
      </w:r>
      <w:r w:rsidRPr="006164ED">
        <w:rPr>
          <w:sz w:val="28"/>
          <w:szCs w:val="28"/>
          <w:shd w:val="clear" w:color="auto" w:fill="FFFFFF"/>
        </w:rPr>
        <w:lastRenderedPageBreak/>
        <w:t>поселения, программами комплексного развития транспортной инфраструктуры поселения, программами комплексного развития социальной инфраструктуры поселения и инвестиционными программами организаций коммунального комплекса.</w:t>
      </w:r>
    </w:p>
    <w:p w:rsidR="006164ED" w:rsidRPr="006164ED" w:rsidRDefault="006164ED" w:rsidP="004E1A60">
      <w:pPr>
        <w:jc w:val="center"/>
        <w:rPr>
          <w:b/>
          <w:sz w:val="28"/>
          <w:szCs w:val="28"/>
        </w:rPr>
      </w:pPr>
    </w:p>
    <w:p w:rsidR="006164ED" w:rsidRPr="006164ED" w:rsidRDefault="006164ED" w:rsidP="004E1A60">
      <w:pPr>
        <w:jc w:val="center"/>
        <w:rPr>
          <w:b/>
          <w:sz w:val="28"/>
          <w:szCs w:val="28"/>
        </w:rPr>
      </w:pPr>
    </w:p>
    <w:p w:rsidR="006164ED" w:rsidRPr="006164ED" w:rsidRDefault="006164ED" w:rsidP="004E1A60">
      <w:pPr>
        <w:jc w:val="center"/>
        <w:rPr>
          <w:b/>
          <w:sz w:val="28"/>
          <w:szCs w:val="28"/>
        </w:rPr>
      </w:pPr>
    </w:p>
    <w:p w:rsidR="006164ED" w:rsidRPr="006164ED" w:rsidRDefault="006164ED" w:rsidP="004E1A60">
      <w:pPr>
        <w:jc w:val="center"/>
        <w:rPr>
          <w:b/>
          <w:sz w:val="28"/>
          <w:szCs w:val="28"/>
        </w:rPr>
      </w:pPr>
    </w:p>
    <w:sectPr w:rsidR="006164ED" w:rsidRPr="006164ED" w:rsidSect="008269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49" w:bottom="709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431" w:rsidRDefault="00DA6431" w:rsidP="00090001">
      <w:r>
        <w:separator/>
      </w:r>
    </w:p>
  </w:endnote>
  <w:endnote w:type="continuationSeparator" w:id="1">
    <w:p w:rsidR="00DA6431" w:rsidRDefault="00DA6431" w:rsidP="00090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E80" w:rsidRDefault="00347E80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E80" w:rsidRDefault="00347E80">
    <w:pPr>
      <w:pStyle w:val="af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E80" w:rsidRDefault="00347E80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431" w:rsidRDefault="00DA6431" w:rsidP="00090001">
      <w:r>
        <w:separator/>
      </w:r>
    </w:p>
  </w:footnote>
  <w:footnote w:type="continuationSeparator" w:id="1">
    <w:p w:rsidR="00DA6431" w:rsidRDefault="00DA6431" w:rsidP="000900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E80" w:rsidRDefault="00347E80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FD3" w:rsidRDefault="00DA6431">
    <w:pPr>
      <w:pStyle w:val="af8"/>
    </w:pPr>
  </w:p>
  <w:p w:rsidR="009E4FD3" w:rsidRDefault="00DA6431" w:rsidP="00796FD9">
    <w:pPr>
      <w:pStyle w:val="af8"/>
    </w:pPr>
  </w:p>
  <w:p w:rsidR="00796FD9" w:rsidRDefault="00DA6431" w:rsidP="00796FD9">
    <w:pPr>
      <w:pStyle w:val="af8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E80" w:rsidRDefault="00347E80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F7C16"/>
    <w:multiLevelType w:val="hybridMultilevel"/>
    <w:tmpl w:val="4B960D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5418D0"/>
    <w:multiLevelType w:val="multilevel"/>
    <w:tmpl w:val="36FEFAA6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">
    <w:nsid w:val="5A2A4E28"/>
    <w:multiLevelType w:val="multilevel"/>
    <w:tmpl w:val="0FAA513E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DDF"/>
    <w:rsid w:val="00005220"/>
    <w:rsid w:val="00076058"/>
    <w:rsid w:val="00090001"/>
    <w:rsid w:val="00097886"/>
    <w:rsid w:val="000D5164"/>
    <w:rsid w:val="000F69F0"/>
    <w:rsid w:val="00115F14"/>
    <w:rsid w:val="00126B92"/>
    <w:rsid w:val="001417D5"/>
    <w:rsid w:val="00157316"/>
    <w:rsid w:val="001601E7"/>
    <w:rsid w:val="001613DE"/>
    <w:rsid w:val="001773FC"/>
    <w:rsid w:val="00181084"/>
    <w:rsid w:val="00181A6C"/>
    <w:rsid w:val="001877BB"/>
    <w:rsid w:val="001D69B0"/>
    <w:rsid w:val="001F3D07"/>
    <w:rsid w:val="00210B32"/>
    <w:rsid w:val="00214B81"/>
    <w:rsid w:val="00221566"/>
    <w:rsid w:val="00236E6E"/>
    <w:rsid w:val="002447F1"/>
    <w:rsid w:val="0025614C"/>
    <w:rsid w:val="00264F87"/>
    <w:rsid w:val="00284975"/>
    <w:rsid w:val="00290E5C"/>
    <w:rsid w:val="002B1203"/>
    <w:rsid w:val="002C31EE"/>
    <w:rsid w:val="002C31F7"/>
    <w:rsid w:val="002C4EB8"/>
    <w:rsid w:val="002D1893"/>
    <w:rsid w:val="002D1C88"/>
    <w:rsid w:val="002D482F"/>
    <w:rsid w:val="002D74FF"/>
    <w:rsid w:val="002E1452"/>
    <w:rsid w:val="002E5E0F"/>
    <w:rsid w:val="002F32C5"/>
    <w:rsid w:val="002F55CD"/>
    <w:rsid w:val="00313938"/>
    <w:rsid w:val="00326DEF"/>
    <w:rsid w:val="00340B1A"/>
    <w:rsid w:val="00347E80"/>
    <w:rsid w:val="00365386"/>
    <w:rsid w:val="003917D7"/>
    <w:rsid w:val="003E2350"/>
    <w:rsid w:val="003E2B78"/>
    <w:rsid w:val="00403AB1"/>
    <w:rsid w:val="00432993"/>
    <w:rsid w:val="00450412"/>
    <w:rsid w:val="00461623"/>
    <w:rsid w:val="004B72A8"/>
    <w:rsid w:val="004E1A60"/>
    <w:rsid w:val="005350D3"/>
    <w:rsid w:val="00563B66"/>
    <w:rsid w:val="005711C5"/>
    <w:rsid w:val="005830DA"/>
    <w:rsid w:val="00596424"/>
    <w:rsid w:val="005A2A13"/>
    <w:rsid w:val="005A4B0E"/>
    <w:rsid w:val="005A4D32"/>
    <w:rsid w:val="005A55EC"/>
    <w:rsid w:val="005B0BA4"/>
    <w:rsid w:val="005B6CCE"/>
    <w:rsid w:val="005E257C"/>
    <w:rsid w:val="006164ED"/>
    <w:rsid w:val="00617E7F"/>
    <w:rsid w:val="00622606"/>
    <w:rsid w:val="00635957"/>
    <w:rsid w:val="00640315"/>
    <w:rsid w:val="00645565"/>
    <w:rsid w:val="00657A84"/>
    <w:rsid w:val="006630C4"/>
    <w:rsid w:val="00667E71"/>
    <w:rsid w:val="00687B50"/>
    <w:rsid w:val="00691106"/>
    <w:rsid w:val="00691E61"/>
    <w:rsid w:val="00696157"/>
    <w:rsid w:val="006B13C6"/>
    <w:rsid w:val="00716252"/>
    <w:rsid w:val="00723051"/>
    <w:rsid w:val="00740B4E"/>
    <w:rsid w:val="007559C1"/>
    <w:rsid w:val="007622FC"/>
    <w:rsid w:val="00790B72"/>
    <w:rsid w:val="007A0287"/>
    <w:rsid w:val="007A5372"/>
    <w:rsid w:val="008205CC"/>
    <w:rsid w:val="00826915"/>
    <w:rsid w:val="00826F9E"/>
    <w:rsid w:val="00843DDF"/>
    <w:rsid w:val="00853E38"/>
    <w:rsid w:val="0085480C"/>
    <w:rsid w:val="008813C4"/>
    <w:rsid w:val="008D59AC"/>
    <w:rsid w:val="008E6104"/>
    <w:rsid w:val="008F7CE0"/>
    <w:rsid w:val="00905840"/>
    <w:rsid w:val="00910997"/>
    <w:rsid w:val="00913EBA"/>
    <w:rsid w:val="009403C2"/>
    <w:rsid w:val="009805FA"/>
    <w:rsid w:val="009C14A8"/>
    <w:rsid w:val="009D3E52"/>
    <w:rsid w:val="00A86CB2"/>
    <w:rsid w:val="00AA110A"/>
    <w:rsid w:val="00AD0A97"/>
    <w:rsid w:val="00AF201E"/>
    <w:rsid w:val="00B16CBC"/>
    <w:rsid w:val="00B56657"/>
    <w:rsid w:val="00B874F2"/>
    <w:rsid w:val="00BA0FEF"/>
    <w:rsid w:val="00BC68D9"/>
    <w:rsid w:val="00BE1D76"/>
    <w:rsid w:val="00BE586A"/>
    <w:rsid w:val="00C32929"/>
    <w:rsid w:val="00C43D61"/>
    <w:rsid w:val="00C535EB"/>
    <w:rsid w:val="00C664D8"/>
    <w:rsid w:val="00C665ED"/>
    <w:rsid w:val="00C67250"/>
    <w:rsid w:val="00C71397"/>
    <w:rsid w:val="00C82915"/>
    <w:rsid w:val="00C9171E"/>
    <w:rsid w:val="00CB1D8C"/>
    <w:rsid w:val="00CB26B9"/>
    <w:rsid w:val="00CC3B7E"/>
    <w:rsid w:val="00CD03A8"/>
    <w:rsid w:val="00CE1FBC"/>
    <w:rsid w:val="00CF3471"/>
    <w:rsid w:val="00D02DFC"/>
    <w:rsid w:val="00D17142"/>
    <w:rsid w:val="00D24D5C"/>
    <w:rsid w:val="00D26622"/>
    <w:rsid w:val="00D31922"/>
    <w:rsid w:val="00D3506C"/>
    <w:rsid w:val="00D36BF9"/>
    <w:rsid w:val="00D500C9"/>
    <w:rsid w:val="00D505D3"/>
    <w:rsid w:val="00D818EB"/>
    <w:rsid w:val="00D946AC"/>
    <w:rsid w:val="00DA3165"/>
    <w:rsid w:val="00DA6431"/>
    <w:rsid w:val="00DB595E"/>
    <w:rsid w:val="00DD4EF9"/>
    <w:rsid w:val="00E0225A"/>
    <w:rsid w:val="00E27B3A"/>
    <w:rsid w:val="00E32D4A"/>
    <w:rsid w:val="00E71AFB"/>
    <w:rsid w:val="00EA114A"/>
    <w:rsid w:val="00EA457E"/>
    <w:rsid w:val="00EB060A"/>
    <w:rsid w:val="00EB6BA9"/>
    <w:rsid w:val="00ED44FE"/>
    <w:rsid w:val="00ED4840"/>
    <w:rsid w:val="00F024DB"/>
    <w:rsid w:val="00F17816"/>
    <w:rsid w:val="00F2533E"/>
    <w:rsid w:val="00F36D41"/>
    <w:rsid w:val="00F43B7E"/>
    <w:rsid w:val="00F44874"/>
    <w:rsid w:val="00F51279"/>
    <w:rsid w:val="00F73C9F"/>
    <w:rsid w:val="00F742DD"/>
    <w:rsid w:val="00F96632"/>
    <w:rsid w:val="00FD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roid Sans Fallback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4ED"/>
    <w:pPr>
      <w:suppressAutoHyphens/>
    </w:pPr>
    <w:rPr>
      <w:rFonts w:eastAsia="Times New Roman" w:cs="Times New Roman"/>
      <w:color w:val="00000A"/>
      <w:szCs w:val="20"/>
      <w:lang w:bidi="ar-SA"/>
    </w:rPr>
  </w:style>
  <w:style w:type="paragraph" w:styleId="1">
    <w:name w:val="heading 1"/>
    <w:basedOn w:val="a"/>
    <w:rsid w:val="002D1893"/>
    <w:pPr>
      <w:keepNext/>
      <w:tabs>
        <w:tab w:val="left" w:pos="0"/>
      </w:tabs>
      <w:outlineLvl w:val="0"/>
    </w:pPr>
    <w:rPr>
      <w:sz w:val="24"/>
    </w:rPr>
  </w:style>
  <w:style w:type="paragraph" w:styleId="2">
    <w:name w:val="heading 2"/>
    <w:basedOn w:val="a"/>
    <w:rsid w:val="002D1893"/>
    <w:pPr>
      <w:keepNext/>
      <w:tabs>
        <w:tab w:val="left" w:pos="0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rsid w:val="002D1893"/>
    <w:pPr>
      <w:keepNext/>
      <w:tabs>
        <w:tab w:val="left" w:pos="0"/>
      </w:tabs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2D1893"/>
  </w:style>
  <w:style w:type="character" w:customStyle="1" w:styleId="WW8Num1z1">
    <w:name w:val="WW8Num1z1"/>
    <w:qFormat/>
    <w:rsid w:val="002D1893"/>
  </w:style>
  <w:style w:type="character" w:customStyle="1" w:styleId="WW8Num1z2">
    <w:name w:val="WW8Num1z2"/>
    <w:qFormat/>
    <w:rsid w:val="002D1893"/>
  </w:style>
  <w:style w:type="character" w:customStyle="1" w:styleId="WW8Num1z3">
    <w:name w:val="WW8Num1z3"/>
    <w:qFormat/>
    <w:rsid w:val="002D1893"/>
  </w:style>
  <w:style w:type="character" w:customStyle="1" w:styleId="WW8Num1z4">
    <w:name w:val="WW8Num1z4"/>
    <w:qFormat/>
    <w:rsid w:val="002D1893"/>
  </w:style>
  <w:style w:type="character" w:customStyle="1" w:styleId="WW8Num1z5">
    <w:name w:val="WW8Num1z5"/>
    <w:qFormat/>
    <w:rsid w:val="002D1893"/>
  </w:style>
  <w:style w:type="character" w:customStyle="1" w:styleId="WW8Num1z6">
    <w:name w:val="WW8Num1z6"/>
    <w:qFormat/>
    <w:rsid w:val="002D1893"/>
  </w:style>
  <w:style w:type="character" w:customStyle="1" w:styleId="WW8Num1z7">
    <w:name w:val="WW8Num1z7"/>
    <w:qFormat/>
    <w:rsid w:val="002D1893"/>
  </w:style>
  <w:style w:type="character" w:customStyle="1" w:styleId="WW8Num1z8">
    <w:name w:val="WW8Num1z8"/>
    <w:qFormat/>
    <w:rsid w:val="002D1893"/>
  </w:style>
  <w:style w:type="character" w:customStyle="1" w:styleId="30">
    <w:name w:val="Основной шрифт абзаца3"/>
    <w:qFormat/>
    <w:rsid w:val="002D1893"/>
  </w:style>
  <w:style w:type="character" w:customStyle="1" w:styleId="20">
    <w:name w:val="Основной шрифт абзаца2"/>
    <w:qFormat/>
    <w:rsid w:val="002D1893"/>
  </w:style>
  <w:style w:type="character" w:customStyle="1" w:styleId="Absatz-Standardschriftart">
    <w:name w:val="Absatz-Standardschriftart"/>
    <w:qFormat/>
    <w:rsid w:val="002D1893"/>
  </w:style>
  <w:style w:type="character" w:customStyle="1" w:styleId="WW-Absatz-Standardschriftart">
    <w:name w:val="WW-Absatz-Standardschriftart"/>
    <w:qFormat/>
    <w:rsid w:val="002D1893"/>
  </w:style>
  <w:style w:type="character" w:customStyle="1" w:styleId="WW-Absatz-Standardschriftart1">
    <w:name w:val="WW-Absatz-Standardschriftart1"/>
    <w:qFormat/>
    <w:rsid w:val="002D1893"/>
  </w:style>
  <w:style w:type="character" w:customStyle="1" w:styleId="WW-Absatz-Standardschriftart11">
    <w:name w:val="WW-Absatz-Standardschriftart11"/>
    <w:qFormat/>
    <w:rsid w:val="002D1893"/>
  </w:style>
  <w:style w:type="character" w:customStyle="1" w:styleId="WW-Absatz-Standardschriftart111">
    <w:name w:val="WW-Absatz-Standardschriftart111"/>
    <w:qFormat/>
    <w:rsid w:val="002D1893"/>
  </w:style>
  <w:style w:type="character" w:customStyle="1" w:styleId="WW-Absatz-Standardschriftart1111">
    <w:name w:val="WW-Absatz-Standardschriftart1111"/>
    <w:qFormat/>
    <w:rsid w:val="002D1893"/>
  </w:style>
  <w:style w:type="character" w:customStyle="1" w:styleId="10">
    <w:name w:val="Основной шрифт абзаца1"/>
    <w:qFormat/>
    <w:rsid w:val="002D1893"/>
  </w:style>
  <w:style w:type="character" w:customStyle="1" w:styleId="a3">
    <w:name w:val="Цветовое выделение"/>
    <w:qFormat/>
    <w:rsid w:val="002D1893"/>
    <w:rPr>
      <w:b/>
      <w:bCs/>
      <w:color w:val="000080"/>
      <w:sz w:val="20"/>
      <w:szCs w:val="20"/>
    </w:rPr>
  </w:style>
  <w:style w:type="character" w:customStyle="1" w:styleId="-">
    <w:name w:val="Интернет-ссылка"/>
    <w:rsid w:val="002D1893"/>
    <w:rPr>
      <w:color w:val="000080"/>
      <w:u w:val="single"/>
    </w:rPr>
  </w:style>
  <w:style w:type="character" w:customStyle="1" w:styleId="11">
    <w:name w:val="Знак Знак1"/>
    <w:qFormat/>
    <w:rsid w:val="002D1893"/>
    <w:rPr>
      <w:b/>
      <w:sz w:val="28"/>
      <w:lang w:val="ru-RU" w:bidi="ar-SA"/>
    </w:rPr>
  </w:style>
  <w:style w:type="character" w:styleId="a4">
    <w:name w:val="Emphasis"/>
    <w:rsid w:val="002D1893"/>
    <w:rPr>
      <w:i/>
      <w:iCs/>
    </w:rPr>
  </w:style>
  <w:style w:type="character" w:customStyle="1" w:styleId="a5">
    <w:name w:val="Текст выноски Знак"/>
    <w:qFormat/>
    <w:rsid w:val="002D1893"/>
    <w:rPr>
      <w:rFonts w:ascii="Segoe UI" w:hAnsi="Segoe UI" w:cs="Segoe UI"/>
      <w:sz w:val="18"/>
      <w:szCs w:val="18"/>
      <w:lang w:eastAsia="zh-CN"/>
    </w:rPr>
  </w:style>
  <w:style w:type="character" w:customStyle="1" w:styleId="a6">
    <w:name w:val="Выделение жирным"/>
    <w:rsid w:val="002D1893"/>
    <w:rPr>
      <w:b/>
      <w:bCs/>
    </w:rPr>
  </w:style>
  <w:style w:type="character" w:customStyle="1" w:styleId="a7">
    <w:name w:val="Символ нумерации"/>
    <w:qFormat/>
    <w:rsid w:val="002D1893"/>
  </w:style>
  <w:style w:type="paragraph" w:customStyle="1" w:styleId="12">
    <w:name w:val="Заголовок1"/>
    <w:basedOn w:val="a"/>
    <w:next w:val="a8"/>
    <w:qFormat/>
    <w:rsid w:val="002D18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2D1893"/>
    <w:pPr>
      <w:spacing w:after="120"/>
    </w:pPr>
  </w:style>
  <w:style w:type="paragraph" w:styleId="a9">
    <w:name w:val="List"/>
    <w:basedOn w:val="a8"/>
    <w:rsid w:val="002D1893"/>
    <w:rPr>
      <w:rFonts w:ascii="Arial" w:hAnsi="Arial" w:cs="Tahoma"/>
    </w:rPr>
  </w:style>
  <w:style w:type="paragraph" w:styleId="aa">
    <w:name w:val="Title"/>
    <w:basedOn w:val="a"/>
    <w:rsid w:val="002D189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index heading"/>
    <w:basedOn w:val="a"/>
    <w:qFormat/>
    <w:rsid w:val="002D1893"/>
    <w:pPr>
      <w:suppressLineNumbers/>
    </w:pPr>
    <w:rPr>
      <w:rFonts w:cs="FreeSans"/>
    </w:rPr>
  </w:style>
  <w:style w:type="paragraph" w:customStyle="1" w:styleId="ac">
    <w:name w:val="Заглавие"/>
    <w:basedOn w:val="a"/>
    <w:rsid w:val="002D1893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d">
    <w:name w:val="caption"/>
    <w:basedOn w:val="a"/>
    <w:qFormat/>
    <w:rsid w:val="002D1893"/>
    <w:pPr>
      <w:suppressLineNumbers/>
      <w:spacing w:before="120" w:after="120"/>
    </w:pPr>
    <w:rPr>
      <w:rFonts w:cs="FreeSans;Arial"/>
      <w:i/>
      <w:iCs/>
      <w:sz w:val="24"/>
      <w:szCs w:val="24"/>
    </w:rPr>
  </w:style>
  <w:style w:type="paragraph" w:customStyle="1" w:styleId="31">
    <w:name w:val="Указатель3"/>
    <w:basedOn w:val="a"/>
    <w:qFormat/>
    <w:rsid w:val="002D1893"/>
    <w:pPr>
      <w:suppressLineNumbers/>
    </w:pPr>
    <w:rPr>
      <w:rFonts w:cs="FreeSans;Arial"/>
    </w:rPr>
  </w:style>
  <w:style w:type="paragraph" w:customStyle="1" w:styleId="13">
    <w:name w:val="Название объекта1"/>
    <w:basedOn w:val="a"/>
    <w:qFormat/>
    <w:rsid w:val="002D1893"/>
    <w:pPr>
      <w:suppressLineNumbers/>
      <w:spacing w:before="120" w:after="120"/>
    </w:pPr>
    <w:rPr>
      <w:rFonts w:cs="FreeSans;Arial"/>
      <w:i/>
      <w:iCs/>
      <w:sz w:val="24"/>
      <w:szCs w:val="24"/>
    </w:rPr>
  </w:style>
  <w:style w:type="paragraph" w:customStyle="1" w:styleId="21">
    <w:name w:val="Указатель2"/>
    <w:basedOn w:val="a"/>
    <w:qFormat/>
    <w:rsid w:val="002D1893"/>
    <w:pPr>
      <w:suppressLineNumbers/>
    </w:pPr>
    <w:rPr>
      <w:rFonts w:cs="FreeSans;Arial"/>
    </w:rPr>
  </w:style>
  <w:style w:type="paragraph" w:customStyle="1" w:styleId="14">
    <w:name w:val="Название1"/>
    <w:basedOn w:val="a"/>
    <w:qFormat/>
    <w:rsid w:val="002D189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qFormat/>
    <w:rsid w:val="002D1893"/>
    <w:pPr>
      <w:suppressLineNumbers/>
    </w:pPr>
    <w:rPr>
      <w:rFonts w:ascii="Arial" w:hAnsi="Arial" w:cs="Tahoma"/>
    </w:rPr>
  </w:style>
  <w:style w:type="paragraph" w:styleId="ae">
    <w:name w:val="Body Text Indent"/>
    <w:basedOn w:val="a"/>
    <w:rsid w:val="002D1893"/>
    <w:pPr>
      <w:ind w:firstLine="720"/>
      <w:jc w:val="both"/>
    </w:pPr>
  </w:style>
  <w:style w:type="paragraph" w:customStyle="1" w:styleId="210">
    <w:name w:val="Основной текст с отступом 21"/>
    <w:basedOn w:val="a"/>
    <w:qFormat/>
    <w:rsid w:val="002D1893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qFormat/>
    <w:rsid w:val="002D1893"/>
    <w:pPr>
      <w:widowControl w:val="0"/>
      <w:suppressAutoHyphens/>
      <w:ind w:left="80"/>
      <w:jc w:val="center"/>
    </w:pPr>
    <w:rPr>
      <w:rFonts w:ascii="Arial" w:eastAsia="Arial" w:hAnsi="Arial" w:cs="Arial"/>
      <w:b/>
      <w:color w:val="00000A"/>
      <w:sz w:val="16"/>
      <w:szCs w:val="20"/>
      <w:lang w:bidi="ar-SA"/>
    </w:rPr>
  </w:style>
  <w:style w:type="paragraph" w:customStyle="1" w:styleId="FR3">
    <w:name w:val="FR3"/>
    <w:qFormat/>
    <w:rsid w:val="002D1893"/>
    <w:pPr>
      <w:widowControl w:val="0"/>
      <w:suppressAutoHyphens/>
      <w:spacing w:before="40"/>
      <w:ind w:left="800"/>
    </w:pPr>
    <w:rPr>
      <w:rFonts w:ascii="Arial" w:eastAsia="Arial" w:hAnsi="Arial" w:cs="Arial"/>
      <w:b/>
      <w:color w:val="00000A"/>
      <w:sz w:val="12"/>
      <w:szCs w:val="20"/>
      <w:lang w:bidi="ar-SA"/>
    </w:rPr>
  </w:style>
  <w:style w:type="paragraph" w:customStyle="1" w:styleId="af">
    <w:name w:val="Текст (лев. подпись)"/>
    <w:basedOn w:val="a"/>
    <w:qFormat/>
    <w:rsid w:val="002D1893"/>
    <w:pPr>
      <w:widowControl w:val="0"/>
    </w:pPr>
    <w:rPr>
      <w:rFonts w:ascii="Arial" w:hAnsi="Arial" w:cs="Arial"/>
    </w:rPr>
  </w:style>
  <w:style w:type="paragraph" w:customStyle="1" w:styleId="af0">
    <w:name w:val="Текст (прав. подпись)"/>
    <w:basedOn w:val="a"/>
    <w:qFormat/>
    <w:rsid w:val="002D1893"/>
    <w:pPr>
      <w:widowControl w:val="0"/>
      <w:jc w:val="right"/>
    </w:pPr>
    <w:rPr>
      <w:rFonts w:ascii="Arial" w:hAnsi="Arial" w:cs="Arial"/>
    </w:rPr>
  </w:style>
  <w:style w:type="paragraph" w:customStyle="1" w:styleId="af1">
    <w:name w:val="Содержимое таблицы"/>
    <w:basedOn w:val="a"/>
    <w:qFormat/>
    <w:rsid w:val="002D1893"/>
    <w:pPr>
      <w:suppressLineNumbers/>
    </w:pPr>
  </w:style>
  <w:style w:type="paragraph" w:customStyle="1" w:styleId="af2">
    <w:name w:val="Заголовок таблицы"/>
    <w:basedOn w:val="af1"/>
    <w:qFormat/>
    <w:rsid w:val="002D1893"/>
    <w:pPr>
      <w:jc w:val="center"/>
    </w:pPr>
    <w:rPr>
      <w:b/>
      <w:bCs/>
    </w:rPr>
  </w:style>
  <w:style w:type="paragraph" w:customStyle="1" w:styleId="af3">
    <w:name w:val="Знак Знак Знак Знак"/>
    <w:basedOn w:val="a"/>
    <w:qFormat/>
    <w:rsid w:val="002D1893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4">
    <w:name w:val="Знак Знак Знак Знак Знак Знак"/>
    <w:basedOn w:val="a"/>
    <w:qFormat/>
    <w:rsid w:val="002D1893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310">
    <w:name w:val="Основной текст с отступом 31"/>
    <w:basedOn w:val="a"/>
    <w:qFormat/>
    <w:rsid w:val="002D1893"/>
    <w:pPr>
      <w:suppressAutoHyphens w:val="0"/>
      <w:ind w:firstLine="720"/>
      <w:jc w:val="both"/>
    </w:pPr>
    <w:rPr>
      <w:color w:val="000000"/>
      <w:sz w:val="24"/>
    </w:rPr>
  </w:style>
  <w:style w:type="paragraph" w:styleId="af5">
    <w:name w:val="Balloon Text"/>
    <w:basedOn w:val="a"/>
    <w:qFormat/>
    <w:rsid w:val="002D189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2D1893"/>
    <w:pPr>
      <w:widowControl w:val="0"/>
      <w:suppressAutoHyphens/>
    </w:pPr>
    <w:rPr>
      <w:rFonts w:ascii="Arial" w:eastAsia="Times New Roman" w:hAnsi="Arial" w:cs="Arial"/>
      <w:b/>
      <w:bCs/>
      <w:color w:val="00000A"/>
      <w:szCs w:val="20"/>
      <w:lang w:bidi="ar-SA"/>
    </w:rPr>
  </w:style>
  <w:style w:type="paragraph" w:customStyle="1" w:styleId="af6">
    <w:name w:val="Содержимое врезки"/>
    <w:basedOn w:val="a"/>
    <w:qFormat/>
    <w:rsid w:val="002D1893"/>
  </w:style>
  <w:style w:type="numbering" w:customStyle="1" w:styleId="WW8Num1">
    <w:name w:val="WW8Num1"/>
    <w:rsid w:val="002D1893"/>
  </w:style>
  <w:style w:type="paragraph" w:customStyle="1" w:styleId="Heading">
    <w:name w:val="Heading"/>
    <w:rsid w:val="005A55E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  <w:lang w:eastAsia="ru-RU" w:bidi="ar-SA"/>
    </w:rPr>
  </w:style>
  <w:style w:type="paragraph" w:customStyle="1" w:styleId="211">
    <w:name w:val="Основной текст 21"/>
    <w:basedOn w:val="a"/>
    <w:rsid w:val="00C665ED"/>
    <w:pPr>
      <w:suppressAutoHyphens w:val="0"/>
      <w:ind w:firstLine="720"/>
      <w:jc w:val="both"/>
    </w:pPr>
    <w:rPr>
      <w:color w:val="auto"/>
      <w:lang w:eastAsia="ru-RU"/>
    </w:rPr>
  </w:style>
  <w:style w:type="paragraph" w:styleId="af7">
    <w:name w:val="Normal (Web)"/>
    <w:basedOn w:val="a"/>
    <w:qFormat/>
    <w:rsid w:val="00716252"/>
    <w:pPr>
      <w:spacing w:before="280" w:after="280"/>
    </w:pPr>
  </w:style>
  <w:style w:type="paragraph" w:styleId="af8">
    <w:name w:val="header"/>
    <w:basedOn w:val="a"/>
    <w:link w:val="af9"/>
    <w:unhideWhenUsed/>
    <w:rsid w:val="0071625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716252"/>
    <w:rPr>
      <w:rFonts w:eastAsia="Times New Roman" w:cs="Times New Roman"/>
      <w:color w:val="00000A"/>
      <w:szCs w:val="20"/>
      <w:lang w:bidi="ar-SA"/>
    </w:rPr>
  </w:style>
  <w:style w:type="paragraph" w:customStyle="1" w:styleId="ConsNormal">
    <w:name w:val="ConsNormal"/>
    <w:qFormat/>
    <w:rsid w:val="00716252"/>
    <w:pPr>
      <w:widowControl w:val="0"/>
      <w:suppressAutoHyphens/>
      <w:autoSpaceDE w:val="0"/>
      <w:ind w:firstLine="720"/>
    </w:pPr>
    <w:rPr>
      <w:rFonts w:ascii="Arial" w:eastAsia="Arial" w:hAnsi="Arial" w:cs="Arial"/>
      <w:szCs w:val="20"/>
      <w:lang w:bidi="ar-SA"/>
    </w:rPr>
  </w:style>
  <w:style w:type="paragraph" w:styleId="afa">
    <w:name w:val="footer"/>
    <w:basedOn w:val="a"/>
    <w:link w:val="afb"/>
    <w:uiPriority w:val="99"/>
    <w:semiHidden/>
    <w:unhideWhenUsed/>
    <w:rsid w:val="00347E8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347E80"/>
    <w:rPr>
      <w:rFonts w:eastAsia="Times New Roman" w:cs="Times New Roman"/>
      <w:color w:val="00000A"/>
      <w:szCs w:val="20"/>
      <w:lang w:bidi="ar-SA"/>
    </w:rPr>
  </w:style>
  <w:style w:type="paragraph" w:styleId="afc">
    <w:name w:val="List Paragraph"/>
    <w:basedOn w:val="a"/>
    <w:qFormat/>
    <w:rsid w:val="00D500C9"/>
    <w:pPr>
      <w:suppressAutoHyphens w:val="0"/>
      <w:ind w:left="720"/>
      <w:contextualSpacing/>
    </w:pPr>
    <w:rPr>
      <w:color w:val="auto"/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rsid w:val="001D69B0"/>
    <w:pPr>
      <w:ind w:firstLine="720"/>
      <w:jc w:val="both"/>
    </w:pPr>
    <w:rPr>
      <w:color w:val="000000"/>
      <w:sz w:val="24"/>
    </w:rPr>
  </w:style>
  <w:style w:type="character" w:styleId="afd">
    <w:name w:val="Hyperlink"/>
    <w:basedOn w:val="a0"/>
    <w:uiPriority w:val="99"/>
    <w:semiHidden/>
    <w:unhideWhenUsed/>
    <w:rsid w:val="00667E71"/>
    <w:rPr>
      <w:color w:val="0000FF"/>
      <w:u w:val="single"/>
    </w:rPr>
  </w:style>
  <w:style w:type="paragraph" w:customStyle="1" w:styleId="Default">
    <w:name w:val="Default"/>
    <w:rsid w:val="00313938"/>
    <w:pPr>
      <w:autoSpaceDE w:val="0"/>
      <w:autoSpaceDN w:val="0"/>
      <w:adjustRightInd w:val="0"/>
    </w:pPr>
    <w:rPr>
      <w:rFonts w:eastAsia="Times New Roman" w:cs="Times New Roman"/>
      <w:color w:val="000000"/>
      <w:sz w:val="24"/>
      <w:lang w:eastAsia="ru-RU" w:bidi="ar-SA"/>
    </w:rPr>
  </w:style>
  <w:style w:type="character" w:customStyle="1" w:styleId="22">
    <w:name w:val="Основной текст (2)_"/>
    <w:link w:val="23"/>
    <w:rsid w:val="00D31922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31922"/>
    <w:pPr>
      <w:widowControl w:val="0"/>
      <w:shd w:val="clear" w:color="auto" w:fill="FFFFFF"/>
      <w:suppressAutoHyphens w:val="0"/>
      <w:spacing w:after="300" w:line="335" w:lineRule="exact"/>
      <w:jc w:val="center"/>
    </w:pPr>
    <w:rPr>
      <w:color w:val="auto"/>
      <w:sz w:val="26"/>
      <w:szCs w:val="26"/>
      <w:lang w:bidi="hi-IN"/>
    </w:rPr>
  </w:style>
  <w:style w:type="paragraph" w:customStyle="1" w:styleId="ConsPlusNormal">
    <w:name w:val="ConsPlusNormal"/>
    <w:rsid w:val="004E1A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  <w:lang w:eastAsia="ru-RU" w:bidi="ar-SA"/>
    </w:rPr>
  </w:style>
  <w:style w:type="character" w:customStyle="1" w:styleId="afe">
    <w:name w:val="Гипертекстовая ссылка"/>
    <w:uiPriority w:val="99"/>
    <w:rsid w:val="006164ED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blk">
    <w:name w:val="blk"/>
    <w:rsid w:val="006164ED"/>
  </w:style>
  <w:style w:type="character" w:customStyle="1" w:styleId="hl">
    <w:name w:val="hl"/>
    <w:basedOn w:val="a0"/>
    <w:rsid w:val="006164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8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20AA56CDADB49FFFCE81BA432388FFA197919D593F48391BF8E6332C9DED840E878DBA554F53E5F61A3A82F8612DFDFEBFB3CDBAF299B8A3sFF2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?id=12038258&amp;sub=180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52B56-4F38-41D2-AF8B-FCB6599E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>RePack by SPecialiST</Company>
  <LinksUpToDate>false</LinksUpToDate>
  <CharactersWithSpaces>11804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creator>СЛОБОДЯНИК</dc:creator>
  <cp:lastModifiedBy>Романенко ОИ</cp:lastModifiedBy>
  <cp:revision>30</cp:revision>
  <cp:lastPrinted>2020-12-24T11:20:00Z</cp:lastPrinted>
  <dcterms:created xsi:type="dcterms:W3CDTF">2023-09-04T05:36:00Z</dcterms:created>
  <dcterms:modified xsi:type="dcterms:W3CDTF">2025-04-01T12:28:00Z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