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Лето - замечательная пора для отдыха детей и взрослых.</w:t>
      </w:r>
    </w:p>
    <w:p w:rsid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Помните! На пляжах и других местах массового отдыха на водных объектах запрещается:</w:t>
      </w:r>
    </w:p>
    <w:p w:rsid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купаться в местах, где выставлены щиты с предупрежде</w:t>
      </w:r>
      <w:r>
        <w:rPr>
          <w:rFonts w:ascii="Times New Roman" w:hAnsi="Times New Roman" w:cs="Times New Roman"/>
          <w:sz w:val="24"/>
          <w:szCs w:val="24"/>
        </w:rPr>
        <w:t>ниями и запрещающими надписями.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купаться в необорудованных и не отведенных для этой цели местах.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загрязнять и засорять зону купания, территорию пляжа и место отдыха на водных объектах.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использовать не по назначению оборудование пляжа и спасательные средства.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купаться при подъеме красного (черного) флага, означающего, что купание запрещено.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заплывать за буйки, обозначающие границы зоны купания.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плавать на предметах, не предназначенных для плавания (в том числе досках, бревнах, лежаках).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приводить с собой на пляж животных.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подавать ложные сигналы тревоги.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оставлять без присмотра детей независимо от наличия у них навыков плавания.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функционирование зоны купания в темное время суток.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размещение в зоне купания пунктов проката маломерных судов.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- спуск в воду и движение маломерных судов в зоне купания (за исключением спасательных судов).</w:t>
      </w:r>
    </w:p>
    <w:p w:rsidR="00B56DA3" w:rsidRPr="00B56DA3" w:rsidRDefault="00B56DA3" w:rsidP="00B56DA3">
      <w:pPr>
        <w:rPr>
          <w:rFonts w:ascii="Times New Roman" w:hAnsi="Times New Roman" w:cs="Times New Roman"/>
          <w:sz w:val="24"/>
          <w:szCs w:val="24"/>
        </w:rPr>
      </w:pPr>
      <w:r w:rsidRPr="00B56DA3">
        <w:rPr>
          <w:rFonts w:ascii="Times New Roman" w:hAnsi="Times New Roman" w:cs="Times New Roman"/>
          <w:sz w:val="24"/>
          <w:szCs w:val="24"/>
        </w:rPr>
        <w:t>Напоминаем, что купание граждан в водоемах, где оно запрещено, одна из основных причин гибели людей. Важным условием безопасности на воде является как общая дисциплина, организованность, так и ответственность.</w:t>
      </w:r>
    </w:p>
    <w:p w:rsidR="00B56DA3" w:rsidRDefault="00B56DA3" w:rsidP="00B56DA3">
      <w:r w:rsidRPr="00B56DA3">
        <w:rPr>
          <w:rFonts w:ascii="Times New Roman" w:hAnsi="Times New Roman" w:cs="Times New Roman"/>
          <w:sz w:val="24"/>
          <w:szCs w:val="24"/>
        </w:rPr>
        <w:t>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8B2A85" w:rsidRDefault="008B2A85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25pt;height:312.75pt">
            <v:imagedata r:id="rId4" o:title="foto-2023-08-29-10-20-001"/>
          </v:shape>
        </w:pict>
      </w:r>
    </w:p>
    <w:p w:rsidR="00A54D92" w:rsidRDefault="008B2A85">
      <w:r w:rsidRPr="008B2A85">
        <w:rPr>
          <w:noProof/>
          <w:lang w:eastAsia="ru-RU"/>
        </w:rPr>
        <w:drawing>
          <wp:inline distT="0" distB="0" distL="0" distR="0">
            <wp:extent cx="5940425" cy="3128005"/>
            <wp:effectExtent l="0" t="0" r="3175" b="0"/>
            <wp:docPr id="3" name="Рисунок 3" descr="C:\Users\Admin\Desktop\foto-2023-08-29-10-20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foto-2023-08-29-10-20-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3C"/>
    <w:rsid w:val="008B2A85"/>
    <w:rsid w:val="00A54D92"/>
    <w:rsid w:val="00B56DA3"/>
    <w:rsid w:val="00C1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0CFB"/>
  <w15:chartTrackingRefBased/>
  <w15:docId w15:val="{4321A87A-0936-4744-9332-67B39CBF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2023-08-30T07:04:00Z</dcterms:created>
  <dcterms:modified xsi:type="dcterms:W3CDTF">2023-08-30T07:08:00Z</dcterms:modified>
</cp:coreProperties>
</file>