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4A17B1" w:rsidP="00656493">
      <w:pPr>
        <w:spacing w:before="120"/>
        <w:jc w:val="center"/>
        <w:rPr>
          <w:b/>
          <w:bCs/>
        </w:rPr>
      </w:pPr>
      <w:r w:rsidRPr="004A17B1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9.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537F55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126BDA">
        <w:rPr>
          <w:bCs/>
          <w:sz w:val="28"/>
          <w:szCs w:val="28"/>
        </w:rPr>
        <w:t>ок</w:t>
      </w:r>
      <w:r w:rsidR="00283ED5">
        <w:rPr>
          <w:bCs/>
          <w:sz w:val="28"/>
          <w:szCs w:val="28"/>
        </w:rPr>
        <w:t>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53529F">
        <w:rPr>
          <w:bCs/>
          <w:sz w:val="28"/>
          <w:szCs w:val="28"/>
        </w:rPr>
        <w:t>129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124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124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6F4E0C" w:rsidRPr="00D8583F">
        <w:rPr>
          <w:sz w:val="28"/>
          <w:szCs w:val="28"/>
        </w:rPr>
        <w:t>Энергоэффективность и развитие энергетики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6F4E0C" w:rsidRPr="00D8583F">
        <w:rPr>
          <w:sz w:val="28"/>
          <w:szCs w:val="28"/>
        </w:rPr>
        <w:t>Энергоэффективность и развитие энергетики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0C" w:rsidRPr="002F7DBB" w:rsidRDefault="00126BDA" w:rsidP="006F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6F4E0C">
              <w:rPr>
                <w:sz w:val="28"/>
                <w:szCs w:val="28"/>
              </w:rPr>
              <w:t>3,2</w:t>
            </w:r>
            <w:r w:rsidR="006F4E0C" w:rsidRPr="002F7DBB">
              <w:rPr>
                <w:sz w:val="28"/>
                <w:szCs w:val="28"/>
              </w:rPr>
              <w:t xml:space="preserve"> тыс. рублей:</w:t>
            </w:r>
          </w:p>
          <w:p w:rsidR="006F4E0C" w:rsidRPr="002F7DBB" w:rsidRDefault="006F4E0C" w:rsidP="006F4E0C">
            <w:pPr>
              <w:rPr>
                <w:sz w:val="28"/>
                <w:szCs w:val="28"/>
              </w:rPr>
            </w:pPr>
            <w:r w:rsidRPr="002F7DBB">
              <w:rPr>
                <w:sz w:val="28"/>
                <w:szCs w:val="28"/>
              </w:rPr>
              <w:t>этап I: 401,5 тыс. рублей;</w:t>
            </w:r>
          </w:p>
          <w:p w:rsidR="00C824BA" w:rsidRDefault="006F4E0C" w:rsidP="006F4E0C">
            <w:pPr>
              <w:rPr>
                <w:sz w:val="28"/>
              </w:rPr>
            </w:pPr>
            <w:r w:rsidRPr="002F7DBB">
              <w:rPr>
                <w:sz w:val="28"/>
                <w:szCs w:val="28"/>
              </w:rPr>
              <w:t xml:space="preserve">этап II: </w:t>
            </w:r>
            <w:r w:rsidR="00126BDA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1,7</w:t>
            </w:r>
            <w:r w:rsidRPr="002F7DBB">
              <w:rPr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Pr="00AF4380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p w:rsidR="00280419" w:rsidRPr="00AF4380" w:rsidRDefault="00280419" w:rsidP="00280419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51"/>
        <w:gridCol w:w="6374"/>
        <w:gridCol w:w="1982"/>
        <w:gridCol w:w="1681"/>
        <w:gridCol w:w="1821"/>
        <w:gridCol w:w="1962"/>
      </w:tblGrid>
      <w:tr w:rsidR="00280419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№ п</w:t>
            </w:r>
            <w:r>
              <w:rPr>
                <w:sz w:val="28"/>
              </w:rPr>
              <w:t>.</w:t>
            </w:r>
            <w:r w:rsidRPr="00AF4380">
              <w:rPr>
                <w:sz w:val="28"/>
              </w:rPr>
              <w:t>/п.</w:t>
            </w:r>
          </w:p>
        </w:tc>
        <w:tc>
          <w:tcPr>
            <w:tcW w:w="6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 xml:space="preserve">Наименование </w:t>
            </w:r>
          </w:p>
          <w:p w:rsidR="00280419" w:rsidRPr="00AF4380" w:rsidRDefault="00280419" w:rsidP="00C90446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программы, структурного элемента, источник финансового обеспечения</w:t>
            </w:r>
          </w:p>
        </w:tc>
        <w:tc>
          <w:tcPr>
            <w:tcW w:w="7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6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7</w:t>
            </w:r>
            <w:r w:rsidRPr="00AF4380">
              <w:rPr>
                <w:sz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rPr>
                <w:sz w:val="28"/>
              </w:rPr>
            </w:pPr>
            <w:r w:rsidRPr="00AF4380">
              <w:rPr>
                <w:sz w:val="28"/>
              </w:rPr>
              <w:t>202</w:t>
            </w:r>
            <w:r w:rsidR="00126BDA">
              <w:rPr>
                <w:sz w:val="28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Всего</w:t>
            </w:r>
          </w:p>
        </w:tc>
      </w:tr>
      <w:tr w:rsidR="00280419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  <w:rPr>
                <w:sz w:val="28"/>
              </w:rPr>
            </w:pPr>
            <w:r w:rsidRPr="00AF4380">
              <w:rPr>
                <w:sz w:val="28"/>
              </w:rPr>
              <w:t>6</w:t>
            </w:r>
          </w:p>
        </w:tc>
      </w:tr>
      <w:tr w:rsidR="006F4E0C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Литвиновского сельского поселения</w:t>
            </w:r>
            <w:r w:rsidRPr="00634B47">
              <w:rPr>
                <w:sz w:val="28"/>
                <w:szCs w:val="28"/>
              </w:rPr>
              <w:t xml:space="preserve"> «Энергоэффективность и развитие энергетики» (всего), 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F4E0C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6F4E0C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B13CFE" w:rsidRDefault="00126BDA" w:rsidP="00572BD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B13CFE" w:rsidRDefault="00126BDA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F4E0C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B13CFE" w:rsidRDefault="006F4E0C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B13CFE" w:rsidRDefault="00126BDA" w:rsidP="00572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6F4E0C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457D89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4E0C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4E0C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4E0C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 w:rsidP="00F23B9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4E0C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283ED5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6F4E0C" w:rsidP="00283ED5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3.</w:t>
            </w:r>
          </w:p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7B1929">
              <w:rPr>
                <w:sz w:val="28"/>
                <w:szCs w:val="28"/>
              </w:rPr>
              <w:t>«Развитие и модернизация электрических сетей, включая сети уличного освещения»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4E0C" w:rsidRPr="00AF4380" w:rsidTr="00C90446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outlineLvl w:val="2"/>
              <w:rPr>
                <w:sz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126BDA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20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</w:t>
            </w:r>
            <w:r w:rsidRPr="00634B47">
              <w:rPr>
                <w:sz w:val="28"/>
                <w:szCs w:val="28"/>
              </w:rPr>
              <w:t>,0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126BDA" w:rsidP="00C9044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</w:tbl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C824BA" w:rsidRDefault="00D7255C" w:rsidP="006F4E0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6F4E0C" w:rsidRPr="00A874C4">
        <w:rPr>
          <w:sz w:val="28"/>
          <w:szCs w:val="28"/>
        </w:rPr>
        <w:t>Энергосбережение и повышение энергетической эффективности в муниципальных учреждениях</w:t>
      </w:r>
      <w:r w:rsidRPr="00280419">
        <w:rPr>
          <w:sz w:val="28"/>
          <w:szCs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8"/>
        <w:gridCol w:w="4761"/>
        <w:gridCol w:w="2886"/>
        <w:gridCol w:w="1512"/>
        <w:gridCol w:w="1375"/>
        <w:gridCol w:w="1649"/>
        <w:gridCol w:w="1649"/>
      </w:tblGrid>
      <w:tr w:rsidR="00280419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 xml:space="preserve">№ </w:t>
            </w:r>
          </w:p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>п./п.</w:t>
            </w:r>
          </w:p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</w:pPr>
            <w:r w:rsidRPr="00AF4380">
              <w:lastRenderedPageBreak/>
              <w:t xml:space="preserve">Наименование комплекса процессных </w:t>
            </w:r>
            <w:r w:rsidRPr="00AF4380">
              <w:lastRenderedPageBreak/>
              <w:t>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 xml:space="preserve">Код бюджетной </w:t>
            </w:r>
            <w:r w:rsidRPr="00AF4380">
              <w:lastRenderedPageBreak/>
              <w:t>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>Объем расходов по годам реализации (тыс. рублей)</w:t>
            </w:r>
          </w:p>
        </w:tc>
      </w:tr>
      <w:tr w:rsidR="00280419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</w:pPr>
            <w:r w:rsidRPr="00AF4380">
              <w:t>202</w:t>
            </w:r>
            <w:r w:rsidR="00126BDA">
              <w:t>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  <w:outlineLvl w:val="2"/>
            </w:pPr>
            <w:r w:rsidRPr="00AF4380">
              <w:t>202</w:t>
            </w:r>
            <w:r w:rsidR="00126BDA">
              <w:t>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126BDA">
            <w:pPr>
              <w:widowControl w:val="0"/>
              <w:jc w:val="center"/>
            </w:pPr>
            <w:r w:rsidRPr="00AF4380">
              <w:t>202</w:t>
            </w:r>
            <w:r w:rsidR="00126BDA">
              <w:t>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Всего</w:t>
            </w:r>
          </w:p>
        </w:tc>
      </w:tr>
      <w:tr w:rsidR="00280419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lastRenderedPageBreak/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AF4380" w:rsidRDefault="00280419" w:rsidP="00C90446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6F4E0C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4E0C"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126BDA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126BDA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2</w:t>
            </w:r>
            <w:r w:rsidR="006F4E0C"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Default="00126BDA">
            <w:r>
              <w:rPr>
                <w:sz w:val="28"/>
                <w:szCs w:val="28"/>
              </w:rPr>
              <w:t>20,0</w:t>
            </w:r>
          </w:p>
        </w:tc>
      </w:tr>
      <w:tr w:rsidR="006F4E0C" w:rsidRPr="00AF4380" w:rsidTr="00C9044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34B47">
              <w:rPr>
                <w:sz w:val="28"/>
                <w:szCs w:val="28"/>
              </w:rPr>
              <w:t>.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34B47">
              <w:rPr>
                <w:sz w:val="28"/>
                <w:szCs w:val="28"/>
              </w:rPr>
              <w:t>.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6F4E0C" w:rsidRPr="008C5702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16B78" w:rsidRDefault="006F4E0C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</w:pPr>
            <w:r w:rsidRPr="00A16B78">
              <w:rPr>
                <w:sz w:val="28"/>
                <w:szCs w:val="28"/>
              </w:rPr>
              <w:t>Мероприятие (результат) «Информационная поддержка политики энергосбережения»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73394D" w:rsidRDefault="006F4E0C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A21FEE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A16B78">
              <w:rPr>
                <w:sz w:val="28"/>
                <w:szCs w:val="28"/>
              </w:rPr>
              <w:t>местный бюджет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«Реализация комплекса ресурсосберегающих мероприятий по утеплению помещений в зданиях, замене/ утеплению оконных и дверных блоков, регулировке, автоматизации, промывке, опрессовке и ремонту </w:t>
            </w:r>
            <w:r w:rsidRPr="00634B47">
              <w:rPr>
                <w:sz w:val="28"/>
                <w:szCs w:val="28"/>
              </w:rPr>
              <w:lastRenderedPageBreak/>
              <w:t>систем отопления и водоснабжения, оптимизации работы вентсистем,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  <w:p w:rsidR="006F4E0C" w:rsidRPr="00AF4380" w:rsidRDefault="006F4E0C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08B3" w:rsidRDefault="006F4E0C" w:rsidP="00283ED5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4E0C">
              <w:rPr>
                <w:sz w:val="28"/>
                <w:szCs w:val="28"/>
              </w:rPr>
              <w:t>0,0</w:t>
            </w:r>
          </w:p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A16B78">
              <w:rPr>
                <w:sz w:val="28"/>
                <w:szCs w:val="28"/>
              </w:rPr>
              <w:t>95105030840128140 240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F4E0C">
              <w:rPr>
                <w:sz w:val="28"/>
                <w:szCs w:val="28"/>
              </w:rPr>
              <w:t>0,0</w:t>
            </w:r>
          </w:p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6F4E0C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290840" w:rsidRDefault="006F4E0C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F4E0C" w:rsidRPr="00392DA0" w:rsidRDefault="006F4E0C" w:rsidP="00C90446">
            <w:pPr>
              <w:widowControl w:val="0"/>
              <w:jc w:val="center"/>
            </w:pPr>
          </w:p>
        </w:tc>
      </w:tr>
      <w:tr w:rsidR="006F4E0C" w:rsidRPr="00AF4380" w:rsidTr="00C9044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4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AF4380" w:rsidRDefault="006F4E0C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6F4E0C" w:rsidRPr="00392DA0" w:rsidRDefault="006F4E0C" w:rsidP="00C90446">
            <w:pPr>
              <w:widowControl w:val="0"/>
              <w:jc w:val="center"/>
            </w:pPr>
          </w:p>
        </w:tc>
      </w:tr>
      <w:tr w:rsidR="006F4E0C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634B47" w:rsidRDefault="006F4E0C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E14338" w:rsidRDefault="006F4E0C" w:rsidP="00F23B93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>в т.ч.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E14338" w:rsidRDefault="006F4E0C" w:rsidP="00F23B93">
            <w:pPr>
              <w:jc w:val="center"/>
            </w:pPr>
            <w:r w:rsidRPr="00A16B78">
              <w:rPr>
                <w:sz w:val="28"/>
                <w:szCs w:val="28"/>
              </w:rPr>
              <w:t>95101040840128130240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F4E0C" w:rsidRPr="00392DA0" w:rsidRDefault="00126BDA" w:rsidP="00126BDA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26BDA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634B47" w:rsidRDefault="00126BDA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634B47" w:rsidRDefault="00126BDA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8C5702" w:rsidRDefault="00126BDA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126BDA" w:rsidRPr="00AF4380" w:rsidTr="00C9044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8C5702" w:rsidRDefault="00126BDA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8C5702" w:rsidRDefault="00126BDA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8C5702" w:rsidRDefault="00126BDA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26BDA" w:rsidRPr="00392DA0" w:rsidRDefault="00126BDA" w:rsidP="00CE0D18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126BDA">
        <w:rPr>
          <w:sz w:val="28"/>
          <w:szCs w:val="28"/>
        </w:rPr>
        <w:t xml:space="preserve">Настоящее постановление вступает в силу  не ранее  01.01.2026 и  распространяются на правоотношения, возникающие начиная с  составления проекта  бюджета </w:t>
      </w:r>
      <w:r w:rsidR="00126BDA">
        <w:rPr>
          <w:color w:val="000000"/>
          <w:sz w:val="28"/>
          <w:szCs w:val="28"/>
        </w:rPr>
        <w:t xml:space="preserve">Литвиновского сельского поселения Белокалитвинского района </w:t>
      </w:r>
      <w:r w:rsidR="00126BDA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159" w:rsidRDefault="00FD2159">
      <w:r>
        <w:separator/>
      </w:r>
    </w:p>
  </w:endnote>
  <w:endnote w:type="continuationSeparator" w:id="1">
    <w:p w:rsidR="00FD2159" w:rsidRDefault="00FD2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4A17B1">
    <w:pPr>
      <w:pStyle w:val="a6"/>
      <w:jc w:val="right"/>
    </w:pPr>
    <w:fldSimple w:instr="PAGE   \* MERGEFORMAT">
      <w:r w:rsidR="0053529F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4A17B1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159" w:rsidRDefault="00FD2159">
      <w:r>
        <w:separator/>
      </w:r>
    </w:p>
  </w:footnote>
  <w:footnote w:type="continuationSeparator" w:id="1">
    <w:p w:rsidR="00FD2159" w:rsidRDefault="00FD2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211B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17B1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529F"/>
    <w:rsid w:val="00537C60"/>
    <w:rsid w:val="00537F55"/>
    <w:rsid w:val="005475EE"/>
    <w:rsid w:val="005636B3"/>
    <w:rsid w:val="00567483"/>
    <w:rsid w:val="00572F0C"/>
    <w:rsid w:val="00574033"/>
    <w:rsid w:val="00584336"/>
    <w:rsid w:val="00591348"/>
    <w:rsid w:val="0059514A"/>
    <w:rsid w:val="005A518C"/>
    <w:rsid w:val="005A5FF5"/>
    <w:rsid w:val="005B4B22"/>
    <w:rsid w:val="005B4F20"/>
    <w:rsid w:val="005B74CA"/>
    <w:rsid w:val="005C2273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77790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329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2159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B2C58-CA41-400F-AC78-69E3BF01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169</cp:revision>
  <cp:lastPrinted>2025-07-08T07:57:00Z</cp:lastPrinted>
  <dcterms:created xsi:type="dcterms:W3CDTF">2019-02-06T10:55:00Z</dcterms:created>
  <dcterms:modified xsi:type="dcterms:W3CDTF">2025-11-05T11:21:00Z</dcterms:modified>
</cp:coreProperties>
</file>