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40" w:rsidRDefault="00730440" w:rsidP="00730440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730440" w:rsidRDefault="00730440" w:rsidP="00730440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730440" w:rsidRDefault="00730440" w:rsidP="00730440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730440" w:rsidRDefault="00730440" w:rsidP="00730440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ЛЛитвиновского сельского поселения</w:t>
      </w:r>
    </w:p>
    <w:p w:rsidR="00730440" w:rsidRDefault="00730440" w:rsidP="00730440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730440" w:rsidRDefault="00730440" w:rsidP="00730440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730440" w:rsidRDefault="00730440" w:rsidP="00730440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7951CD">
        <w:rPr>
          <w:sz w:val="28"/>
          <w:szCs w:val="28"/>
        </w:rPr>
        <w:t xml:space="preserve">09 </w:t>
      </w:r>
      <w:r>
        <w:rPr>
          <w:sz w:val="28"/>
          <w:szCs w:val="28"/>
        </w:rPr>
        <w:t>декабря 2024 года</w:t>
      </w:r>
    </w:p>
    <w:p w:rsidR="00730440" w:rsidRDefault="00730440" w:rsidP="00730440">
      <w:pPr>
        <w:widowControl w:val="0"/>
        <w:tabs>
          <w:tab w:val="left" w:pos="10840"/>
        </w:tabs>
        <w:rPr>
          <w:color w:val="000000"/>
          <w:sz w:val="24"/>
        </w:rPr>
      </w:pPr>
    </w:p>
    <w:p w:rsidR="00730440" w:rsidRDefault="00730440" w:rsidP="00730440">
      <w:pPr>
        <w:widowControl w:val="0"/>
        <w:tabs>
          <w:tab w:val="left" w:pos="11320"/>
        </w:tabs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730440" w:rsidRDefault="00730440" w:rsidP="00B179D8">
      <w:pPr>
        <w:widowControl w:val="0"/>
        <w:jc w:val="center"/>
        <w:rPr>
          <w:color w:val="000000"/>
          <w:sz w:val="24"/>
        </w:rPr>
      </w:pPr>
    </w:p>
    <w:p w:rsidR="00B179D8" w:rsidRPr="008C01B1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8C01B1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r w:rsidR="000166F3" w:rsidRPr="008C01B1">
        <w:rPr>
          <w:color w:val="000000"/>
          <w:sz w:val="24"/>
          <w:szCs w:val="24"/>
        </w:rPr>
        <w:t>Литвиновского</w:t>
      </w:r>
      <w:r w:rsidR="00B81919" w:rsidRPr="008C01B1">
        <w:rPr>
          <w:color w:val="000000"/>
          <w:sz w:val="24"/>
          <w:szCs w:val="24"/>
        </w:rPr>
        <w:t xml:space="preserve"> сельского поселения</w:t>
      </w:r>
    </w:p>
    <w:p w:rsidR="00B179D8" w:rsidRPr="008C01B1" w:rsidRDefault="0088247B" w:rsidP="0095282C">
      <w:pPr>
        <w:widowControl w:val="0"/>
        <w:jc w:val="center"/>
        <w:rPr>
          <w:color w:val="000000"/>
          <w:sz w:val="24"/>
          <w:szCs w:val="24"/>
        </w:rPr>
      </w:pPr>
      <w:r w:rsidRPr="008C01B1">
        <w:rPr>
          <w:rFonts w:eastAsia="Droid Sans Fallback" w:cs="FreeSans"/>
          <w:kern w:val="1"/>
          <w:sz w:val="24"/>
          <w:szCs w:val="24"/>
          <w:lang w:eastAsia="zh-CN" w:bidi="hi-IN"/>
        </w:rPr>
        <w:t>«</w:t>
      </w:r>
      <w:r w:rsidR="0095282C" w:rsidRPr="008C01B1">
        <w:rPr>
          <w:rFonts w:eastAsia="Calibri"/>
          <w:sz w:val="24"/>
          <w:szCs w:val="24"/>
          <w:lang w:eastAsia="en-US"/>
        </w:rPr>
        <w:t>Управление муниципальным имуществом в Литвиновском сельском поселении</w:t>
      </w:r>
      <w:r w:rsidR="00B179D8" w:rsidRPr="008C01B1">
        <w:rPr>
          <w:i/>
          <w:color w:val="000000"/>
          <w:sz w:val="24"/>
          <w:szCs w:val="24"/>
        </w:rPr>
        <w:t>»</w:t>
      </w:r>
      <w:r w:rsidR="00B179D8" w:rsidRPr="008C01B1">
        <w:rPr>
          <w:color w:val="000000"/>
          <w:sz w:val="24"/>
          <w:szCs w:val="24"/>
        </w:rPr>
        <w:t xml:space="preserve"> на </w:t>
      </w:r>
      <w:r w:rsidR="00B81919" w:rsidRPr="008C01B1">
        <w:rPr>
          <w:color w:val="000000"/>
          <w:sz w:val="24"/>
          <w:szCs w:val="24"/>
        </w:rPr>
        <w:t>2025</w:t>
      </w:r>
      <w:r w:rsidR="00B179D8" w:rsidRPr="008C01B1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0166F3">
              <w:rPr>
                <w:color w:val="000000"/>
              </w:rPr>
              <w:t>Литвиновского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внебюд-жетные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95282C" w:rsidP="000A2025">
            <w:pPr>
              <w:widowControl w:val="0"/>
              <w:rPr>
                <w:color w:val="000000"/>
              </w:rPr>
            </w:pPr>
            <w:r w:rsidRPr="00D05449">
              <w:rPr>
                <w:sz w:val="28"/>
                <w:szCs w:val="28"/>
              </w:rPr>
              <w:t xml:space="preserve">Комплекс процессных мероприятий </w:t>
            </w:r>
            <w:r w:rsidRPr="00D05449">
              <w:rPr>
                <w:i/>
                <w:sz w:val="28"/>
                <w:szCs w:val="28"/>
              </w:rPr>
              <w:t xml:space="preserve"> «</w:t>
            </w:r>
            <w:r w:rsidRPr="00D05449">
              <w:rPr>
                <w:sz w:val="28"/>
                <w:szCs w:val="28"/>
              </w:rPr>
              <w:t xml:space="preserve">Повышение эффективности </w:t>
            </w:r>
            <w:r w:rsidRPr="00D05449">
              <w:rPr>
                <w:sz w:val="28"/>
                <w:szCs w:val="28"/>
              </w:rPr>
              <w:lastRenderedPageBreak/>
              <w:t xml:space="preserve">управления муниципальным имуществом и приватизации»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832C22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5282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431C9B" w:rsidRDefault="0095282C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D2117A" w:rsidRDefault="0095282C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 xml:space="preserve">Мероприятие (результат) 1.1. </w:t>
            </w:r>
            <w:r w:rsidRPr="00D2117A">
              <w:rPr>
                <w:rFonts w:eastAsia="Calibri"/>
                <w:sz w:val="28"/>
                <w:szCs w:val="28"/>
              </w:rPr>
              <w:t>«</w:t>
            </w:r>
            <w:r w:rsidRPr="00D2117A">
              <w:rPr>
                <w:kern w:val="1"/>
                <w:sz w:val="28"/>
                <w:szCs w:val="28"/>
              </w:rPr>
              <w:t>Проведение технической инвентаризации муниципального имущества»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8F4330" w:rsidRDefault="0095282C" w:rsidP="0095282C">
            <w:pPr>
              <w:jc w:val="center"/>
              <w:rPr>
                <w:sz w:val="28"/>
                <w:szCs w:val="28"/>
              </w:rPr>
            </w:pPr>
            <w:r w:rsidRPr="008F4330">
              <w:rPr>
                <w:sz w:val="28"/>
                <w:szCs w:val="28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D2117A" w:rsidRDefault="0095282C" w:rsidP="00952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DC6A32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5282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431C9B" w:rsidRDefault="0095282C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D2117A" w:rsidRDefault="0095282C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1.1.1</w:t>
            </w:r>
          </w:p>
          <w:p w:rsidR="0095282C" w:rsidRPr="00D2117A" w:rsidRDefault="0095282C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«Закупка включена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5282C" w:rsidRDefault="0095282C" w:rsidP="0095282C">
            <w:pPr>
              <w:jc w:val="both"/>
            </w:pPr>
            <w:r w:rsidRPr="0095282C">
              <w:t>30.04.2025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5282C" w:rsidRDefault="0095282C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95282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431C9B" w:rsidRDefault="0095282C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D2117A" w:rsidRDefault="0095282C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7616D2" w:rsidP="00DC6A3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5282C" w:rsidRDefault="0095282C" w:rsidP="0095282C">
            <w:pPr>
              <w:jc w:val="both"/>
            </w:pPr>
            <w:r w:rsidRPr="0095282C">
              <w:t>30.06.2025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5282C" w:rsidRDefault="0095282C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832C22">
        <w:trPr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30.08.2025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431C9B" w:rsidRDefault="00DC6A32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center"/>
            </w:pPr>
            <w:r w:rsidRPr="0095282C"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95282C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277CC4" w:rsidRDefault="0095282C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D2117A" w:rsidRDefault="0095282C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1.1.5.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5282C" w:rsidRDefault="0095282C" w:rsidP="0095282C">
            <w:pPr>
              <w:jc w:val="center"/>
            </w:pPr>
            <w:r w:rsidRPr="0095282C">
              <w:t>Декабрь 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5282C" w:rsidRDefault="0095282C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5282C" w:rsidRPr="009A4EAF" w:rsidRDefault="0095282C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BE2FBC" w:rsidRDefault="00DC6A32" w:rsidP="0095282C">
            <w:pPr>
              <w:jc w:val="both"/>
              <w:rPr>
                <w:sz w:val="28"/>
                <w:szCs w:val="28"/>
              </w:rPr>
            </w:pPr>
            <w:r w:rsidRPr="00BE2FBC">
              <w:rPr>
                <w:sz w:val="28"/>
                <w:szCs w:val="28"/>
              </w:rPr>
              <w:t>Мероприятие (результат) 1.2. «</w:t>
            </w:r>
            <w:r w:rsidRPr="00BE2FBC">
              <w:rPr>
                <w:kern w:val="1"/>
                <w:sz w:val="28"/>
                <w:szCs w:val="28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center"/>
            </w:pPr>
            <w:r w:rsidRPr="0095282C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D2117A">
              <w:rPr>
                <w:sz w:val="28"/>
                <w:szCs w:val="28"/>
              </w:rPr>
              <w:t>.1</w:t>
            </w:r>
          </w:p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«Закупка включена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30.04.2025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D2117A">
              <w:rPr>
                <w:sz w:val="28"/>
                <w:szCs w:val="28"/>
              </w:rPr>
              <w:t xml:space="preserve">.2. «Сведения о муниципальном контракте внесены в </w:t>
            </w:r>
            <w:r w:rsidRPr="00D2117A">
              <w:rPr>
                <w:sz w:val="28"/>
                <w:szCs w:val="28"/>
              </w:rPr>
              <w:lastRenderedPageBreak/>
              <w:t>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7616D2"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30.06.2025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 xml:space="preserve">Старший инспектор по земельным и имущественным </w:t>
            </w:r>
            <w:r w:rsidRPr="0095282C">
              <w:lastRenderedPageBreak/>
              <w:t>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D2117A">
              <w:rPr>
                <w:sz w:val="28"/>
                <w:szCs w:val="28"/>
              </w:rPr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7616D2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30.08.2025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D2117A">
              <w:rPr>
                <w:sz w:val="28"/>
                <w:szCs w:val="28"/>
              </w:rPr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7616D2"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center"/>
            </w:pPr>
            <w:r w:rsidRPr="0095282C"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D2117A">
              <w:rPr>
                <w:sz w:val="28"/>
                <w:szCs w:val="28"/>
              </w:rPr>
              <w:t xml:space="preserve">.5. «Заключение договора аренды, договора купли- продажи муниципального имущества, земельного участка»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center"/>
            </w:pPr>
            <w:r w:rsidRPr="0095282C">
              <w:t>Декабрь 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  <w:r w:rsidRPr="0095282C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95282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 xml:space="preserve">Мероприятие (результат) </w:t>
            </w:r>
            <w:r w:rsidRPr="00D2117A"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D2117A">
              <w:rPr>
                <w:rFonts w:eastAsia="Calibri"/>
                <w:sz w:val="28"/>
                <w:szCs w:val="28"/>
              </w:rPr>
              <w:t>.</w:t>
            </w:r>
            <w:r w:rsidRPr="00D2117A">
              <w:rPr>
                <w:kern w:val="1"/>
                <w:sz w:val="28"/>
                <w:szCs w:val="28"/>
              </w:rPr>
              <w:t xml:space="preserve"> «Размещение информационных сообщений в официальных печатных органах»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95282C">
            <w:pPr>
              <w:jc w:val="center"/>
            </w:pPr>
            <w:r w:rsidRPr="00A840F8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95282C">
            <w:pPr>
              <w:jc w:val="both"/>
            </w:pPr>
            <w:r w:rsidRPr="00A840F8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D2117A">
              <w:rPr>
                <w:sz w:val="28"/>
                <w:szCs w:val="28"/>
              </w:rPr>
              <w:t>.1</w:t>
            </w:r>
          </w:p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«Закупка включена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95282C">
            <w:pPr>
              <w:jc w:val="both"/>
            </w:pPr>
            <w:r w:rsidRPr="00A840F8">
              <w:t>30.04.2025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95282C">
            <w:pPr>
              <w:jc w:val="both"/>
            </w:pPr>
            <w:r w:rsidRPr="00A840F8">
              <w:t xml:space="preserve">Старший инспектор по земельным и имущественным </w:t>
            </w:r>
            <w:r w:rsidRPr="00A840F8">
              <w:lastRenderedPageBreak/>
              <w:t>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95282C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D2117A">
              <w:rPr>
                <w:sz w:val="28"/>
                <w:szCs w:val="28"/>
              </w:rPr>
              <w:t>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95282C">
            <w:pPr>
              <w:jc w:val="both"/>
            </w:pPr>
            <w:r w:rsidRPr="00A840F8">
              <w:t>30.06.2025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95282C">
            <w:pPr>
              <w:jc w:val="both"/>
            </w:pPr>
            <w:r w:rsidRPr="00A840F8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A840F8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D2117A">
              <w:rPr>
                <w:sz w:val="28"/>
                <w:szCs w:val="28"/>
              </w:rPr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A840F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ind w:left="46" w:hanging="46"/>
              <w:jc w:val="both"/>
            </w:pPr>
            <w:r w:rsidRPr="00A840F8">
              <w:t>30.08.2025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jc w:val="both"/>
            </w:pPr>
            <w:r w:rsidRPr="00A840F8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A840F8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D2117A">
              <w:rPr>
                <w:sz w:val="28"/>
                <w:szCs w:val="28"/>
              </w:rPr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A840F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jc w:val="center"/>
            </w:pPr>
            <w:r w:rsidRPr="00A840F8"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jc w:val="both"/>
            </w:pPr>
            <w:r w:rsidRPr="00A840F8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D2117A" w:rsidRDefault="00DC6A32" w:rsidP="00A840F8">
            <w:pPr>
              <w:jc w:val="both"/>
              <w:rPr>
                <w:sz w:val="28"/>
                <w:szCs w:val="28"/>
              </w:rPr>
            </w:pPr>
            <w:r w:rsidRPr="00D2117A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3</w:t>
            </w:r>
            <w:r w:rsidRPr="00D2117A">
              <w:rPr>
                <w:sz w:val="28"/>
                <w:szCs w:val="28"/>
              </w:rPr>
              <w:t>.5 «Размещено информационное сообщение в общественно-политической газете «Перекресток»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7616D2" w:rsidP="00A840F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jc w:val="center"/>
            </w:pPr>
            <w:r w:rsidRPr="00A840F8">
              <w:t>2025</w:t>
            </w:r>
            <w:r>
              <w:t xml:space="preserve"> г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jc w:val="both"/>
            </w:pPr>
            <w:r w:rsidRPr="00A840F8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90B94" w:rsidRDefault="00DC6A32" w:rsidP="00A8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C03A5C">
              <w:rPr>
                <w:sz w:val="28"/>
                <w:szCs w:val="28"/>
              </w:rPr>
              <w:t>процессных мероприятий</w:t>
            </w:r>
            <w:r w:rsidRPr="003A6D8F">
              <w:rPr>
                <w:sz w:val="28"/>
                <w:szCs w:val="28"/>
              </w:rPr>
              <w:t xml:space="preserve"> </w:t>
            </w:r>
            <w:r w:rsidRPr="00E43B42">
              <w:rPr>
                <w:sz w:val="28"/>
                <w:szCs w:val="28"/>
              </w:rPr>
              <w:t>«</w:t>
            </w:r>
            <w:r w:rsidRPr="004B12BB">
              <w:rPr>
                <w:sz w:val="28"/>
                <w:szCs w:val="28"/>
              </w:rPr>
              <w:t>Увеличение объектов недвижимости,</w:t>
            </w:r>
            <w:r>
              <w:rPr>
                <w:sz w:val="28"/>
                <w:szCs w:val="28"/>
              </w:rPr>
              <w:t xml:space="preserve"> </w:t>
            </w:r>
            <w:r w:rsidRPr="004B12BB">
              <w:rPr>
                <w:sz w:val="28"/>
                <w:szCs w:val="28"/>
              </w:rPr>
              <w:t>поставленных на кадастровый учет</w:t>
            </w:r>
            <w:r w:rsidRPr="00E43B42">
              <w:rPr>
                <w:sz w:val="28"/>
                <w:szCs w:val="28"/>
              </w:rPr>
              <w:t>»</w:t>
            </w:r>
          </w:p>
          <w:p w:rsidR="00DC6A32" w:rsidRPr="00D2117A" w:rsidRDefault="00DC6A32" w:rsidP="00A840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A840F8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5282C" w:rsidRDefault="00DC6A32" w:rsidP="00A840F8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277CC4" w:rsidRDefault="00DC6A32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A840F8">
            <w:pPr>
              <w:jc w:val="center"/>
              <w:rPr>
                <w:sz w:val="28"/>
                <w:szCs w:val="28"/>
              </w:rPr>
            </w:pPr>
            <w:r w:rsidRPr="00290B94">
              <w:rPr>
                <w:sz w:val="28"/>
                <w:szCs w:val="28"/>
              </w:rPr>
              <w:t>Мероприятие (результат) 1.1. «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Выявление объектов недвижимости, нестоящих на кадастровом учете</w:t>
            </w:r>
            <w:r w:rsidRPr="00290B94">
              <w:rPr>
                <w:sz w:val="28"/>
                <w:szCs w:val="28"/>
              </w:rPr>
              <w:t xml:space="preserve"> »</w:t>
            </w:r>
            <w:r>
              <w:rPr>
                <w:sz w:val="28"/>
                <w:szCs w:val="28"/>
              </w:rPr>
              <w:t xml:space="preserve"> в 2025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A840F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jc w:val="center"/>
            </w:pPr>
            <w:r w:rsidRPr="00A840F8">
              <w:t>29.12.2025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A840F8" w:rsidRDefault="00DC6A32" w:rsidP="00A840F8">
            <w:pPr>
              <w:jc w:val="both"/>
            </w:pPr>
            <w:r w:rsidRPr="00A840F8">
              <w:t>Старший инспектор по земельным и имущественным отношениям Андреева Ксения Денисовна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1A280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DC6A32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A840F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8C01B1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C6A32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9A4EAF" w:rsidRDefault="00DC6A32" w:rsidP="00A840F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C01B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6A32" w:rsidRPr="008C01B1" w:rsidRDefault="00DC6A32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C01B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179D8"/>
    <w:rsid w:val="000166F3"/>
    <w:rsid w:val="00053022"/>
    <w:rsid w:val="000A2025"/>
    <w:rsid w:val="000B1048"/>
    <w:rsid w:val="000D2C20"/>
    <w:rsid w:val="001E500A"/>
    <w:rsid w:val="002E3475"/>
    <w:rsid w:val="00355CC9"/>
    <w:rsid w:val="00377844"/>
    <w:rsid w:val="004458F3"/>
    <w:rsid w:val="004720D8"/>
    <w:rsid w:val="00481241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730440"/>
    <w:rsid w:val="007616D2"/>
    <w:rsid w:val="007951CD"/>
    <w:rsid w:val="00832C22"/>
    <w:rsid w:val="0085431A"/>
    <w:rsid w:val="0088247B"/>
    <w:rsid w:val="008927C4"/>
    <w:rsid w:val="008C01B1"/>
    <w:rsid w:val="008E2AB2"/>
    <w:rsid w:val="0095282C"/>
    <w:rsid w:val="00973BF7"/>
    <w:rsid w:val="009A4EAF"/>
    <w:rsid w:val="009D60ED"/>
    <w:rsid w:val="00A40C45"/>
    <w:rsid w:val="00A840F8"/>
    <w:rsid w:val="00B179D8"/>
    <w:rsid w:val="00B81919"/>
    <w:rsid w:val="00BA5291"/>
    <w:rsid w:val="00BB6A34"/>
    <w:rsid w:val="00BD6F35"/>
    <w:rsid w:val="00DC6A32"/>
    <w:rsid w:val="00DC7FF5"/>
    <w:rsid w:val="00DD591F"/>
    <w:rsid w:val="00E75B6B"/>
    <w:rsid w:val="00E859AD"/>
    <w:rsid w:val="00EB6207"/>
    <w:rsid w:val="00EC7A1B"/>
    <w:rsid w:val="00F0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21</cp:revision>
  <cp:lastPrinted>2024-10-18T11:59:00Z</cp:lastPrinted>
  <dcterms:created xsi:type="dcterms:W3CDTF">2024-10-18T11:56:00Z</dcterms:created>
  <dcterms:modified xsi:type="dcterms:W3CDTF">2024-12-09T05:51:00Z</dcterms:modified>
</cp:coreProperties>
</file>