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31" w:rsidRDefault="00C5518A" w:rsidP="002C1631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31" w:rsidRDefault="002C1631" w:rsidP="002C1631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2C163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C163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C163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2C1631" w:rsidRDefault="002C1631" w:rsidP="002C1631">
      <w:pPr>
        <w:jc w:val="center"/>
        <w:rPr>
          <w:sz w:val="28"/>
          <w:szCs w:val="28"/>
        </w:rPr>
      </w:pPr>
    </w:p>
    <w:p w:rsidR="002C1631" w:rsidRDefault="002C1631" w:rsidP="002C1631">
      <w:pPr>
        <w:pStyle w:val="21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2C1631" w:rsidRDefault="002C1631" w:rsidP="002C1631">
      <w:pPr>
        <w:rPr>
          <w:sz w:val="28"/>
          <w:szCs w:val="28"/>
        </w:rPr>
      </w:pPr>
    </w:p>
    <w:p w:rsidR="002C1631" w:rsidRPr="0032301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4542" w:rsidRDefault="00FF4542" w:rsidP="002C1631">
      <w:pPr>
        <w:rPr>
          <w:sz w:val="28"/>
          <w:szCs w:val="28"/>
        </w:rPr>
      </w:pPr>
    </w:p>
    <w:p w:rsidR="002C1631" w:rsidRDefault="008915D3" w:rsidP="002C16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291">
        <w:rPr>
          <w:sz w:val="28"/>
          <w:szCs w:val="28"/>
        </w:rPr>
        <w:t xml:space="preserve">      1</w:t>
      </w:r>
      <w:r w:rsidR="008317C9">
        <w:rPr>
          <w:sz w:val="28"/>
          <w:szCs w:val="28"/>
        </w:rPr>
        <w:t>1</w:t>
      </w:r>
      <w:r w:rsidR="00333291">
        <w:rPr>
          <w:sz w:val="28"/>
          <w:szCs w:val="28"/>
        </w:rPr>
        <w:t xml:space="preserve">  июня</w:t>
      </w:r>
      <w:r w:rsidR="00377E2F">
        <w:rPr>
          <w:sz w:val="28"/>
          <w:szCs w:val="28"/>
        </w:rPr>
        <w:t xml:space="preserve"> </w:t>
      </w:r>
      <w:r w:rsidR="00C5518A">
        <w:rPr>
          <w:sz w:val="28"/>
          <w:szCs w:val="28"/>
        </w:rPr>
        <w:t>2025</w:t>
      </w:r>
      <w:r w:rsidR="00D53DA6">
        <w:rPr>
          <w:sz w:val="28"/>
          <w:szCs w:val="28"/>
        </w:rPr>
        <w:t xml:space="preserve"> </w:t>
      </w:r>
      <w:r w:rsidR="00FF4542">
        <w:rPr>
          <w:sz w:val="28"/>
          <w:szCs w:val="28"/>
        </w:rPr>
        <w:t xml:space="preserve">года   </w:t>
      </w:r>
      <w:r w:rsidR="00377E2F">
        <w:rPr>
          <w:sz w:val="28"/>
          <w:szCs w:val="28"/>
        </w:rPr>
        <w:t xml:space="preserve">                    </w:t>
      </w:r>
      <w:r w:rsidR="00BE662D">
        <w:rPr>
          <w:sz w:val="28"/>
          <w:szCs w:val="28"/>
        </w:rPr>
        <w:t xml:space="preserve">№ </w:t>
      </w:r>
      <w:r w:rsidR="008317C9">
        <w:rPr>
          <w:sz w:val="28"/>
          <w:szCs w:val="28"/>
        </w:rPr>
        <w:t>78</w:t>
      </w:r>
      <w:r w:rsidR="00356B76">
        <w:rPr>
          <w:sz w:val="28"/>
          <w:szCs w:val="28"/>
        </w:rPr>
        <w:t xml:space="preserve">                      </w:t>
      </w:r>
      <w:r w:rsidR="00FF4542">
        <w:rPr>
          <w:sz w:val="28"/>
          <w:szCs w:val="28"/>
        </w:rPr>
        <w:t xml:space="preserve">          с.</w:t>
      </w:r>
      <w:r w:rsidR="002A3105">
        <w:rPr>
          <w:sz w:val="28"/>
          <w:szCs w:val="28"/>
        </w:rPr>
        <w:t xml:space="preserve"> </w:t>
      </w:r>
      <w:proofErr w:type="spellStart"/>
      <w:r w:rsidR="00FF4542">
        <w:rPr>
          <w:sz w:val="28"/>
          <w:szCs w:val="28"/>
        </w:rPr>
        <w:t>Литвиновка</w:t>
      </w:r>
      <w:proofErr w:type="spellEnd"/>
    </w:p>
    <w:p w:rsidR="0047170E" w:rsidRDefault="0047170E" w:rsidP="0047170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67"/>
      </w:tblGrid>
      <w:tr w:rsidR="0047170E" w:rsidTr="009628AB">
        <w:trPr>
          <w:trHeight w:val="2396"/>
        </w:trPr>
        <w:tc>
          <w:tcPr>
            <w:tcW w:w="5067" w:type="dxa"/>
            <w:vAlign w:val="bottom"/>
          </w:tcPr>
          <w:p w:rsidR="0047170E" w:rsidRPr="0047170E" w:rsidRDefault="0047170E" w:rsidP="00D53DA6">
            <w:pPr>
              <w:jc w:val="both"/>
              <w:rPr>
                <w:sz w:val="28"/>
                <w:szCs w:val="28"/>
              </w:rPr>
            </w:pPr>
            <w:r w:rsidRPr="0047170E">
              <w:rPr>
                <w:sz w:val="28"/>
                <w:szCs w:val="28"/>
              </w:rPr>
              <w:t xml:space="preserve">О  создании комиссии по </w:t>
            </w:r>
            <w:r w:rsidR="009628AB">
              <w:rPr>
                <w:sz w:val="28"/>
                <w:szCs w:val="28"/>
              </w:rPr>
              <w:t>оценке</w:t>
            </w:r>
            <w:r w:rsidRPr="0047170E">
              <w:rPr>
                <w:sz w:val="28"/>
                <w:szCs w:val="28"/>
              </w:rPr>
              <w:t xml:space="preserve"> готовности </w:t>
            </w:r>
            <w:r w:rsidR="009628AB">
              <w:rPr>
                <w:sz w:val="28"/>
                <w:szCs w:val="28"/>
              </w:rPr>
              <w:t>теплоснабжающих организаций и потребителей тепловой эне</w:t>
            </w:r>
            <w:r w:rsidR="00407670">
              <w:rPr>
                <w:sz w:val="28"/>
                <w:szCs w:val="28"/>
              </w:rPr>
              <w:t>р</w:t>
            </w:r>
            <w:r w:rsidR="00C5518A">
              <w:rPr>
                <w:sz w:val="28"/>
                <w:szCs w:val="28"/>
              </w:rPr>
              <w:t>гии к отопительному периоду 2025-2026</w:t>
            </w:r>
            <w:r w:rsidR="009628AB">
              <w:rPr>
                <w:sz w:val="28"/>
                <w:szCs w:val="28"/>
              </w:rPr>
              <w:t xml:space="preserve"> годов на  территории </w:t>
            </w:r>
            <w:proofErr w:type="spellStart"/>
            <w:r w:rsidRPr="0047170E">
              <w:rPr>
                <w:sz w:val="28"/>
                <w:szCs w:val="28"/>
              </w:rPr>
              <w:t>Литвиновского</w:t>
            </w:r>
            <w:proofErr w:type="spellEnd"/>
            <w:r w:rsidRPr="0047170E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47170E" w:rsidRDefault="0047170E" w:rsidP="0047170E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7170E" w:rsidRDefault="0047170E" w:rsidP="0047170E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п.2 ч.2. ст.4 Федерального закона от 27.07.2010 №190-ФЗ «О теплоснабжении», приказа Министерства энергетики Российской Федерации от 12.03.2013 №103 «Об утверждении правил оценки готовности к отопительному периоду»,  </w:t>
      </w:r>
    </w:p>
    <w:p w:rsidR="0047170E" w:rsidRDefault="0047170E" w:rsidP="0047170E">
      <w:pPr>
        <w:ind w:firstLine="1140"/>
        <w:jc w:val="both"/>
        <w:rPr>
          <w:sz w:val="28"/>
          <w:szCs w:val="28"/>
        </w:rPr>
      </w:pPr>
    </w:p>
    <w:p w:rsidR="0047170E" w:rsidRPr="002C1631" w:rsidRDefault="0047170E" w:rsidP="0047170E">
      <w:pPr>
        <w:jc w:val="center"/>
        <w:rPr>
          <w:sz w:val="28"/>
          <w:szCs w:val="28"/>
        </w:rPr>
      </w:pPr>
      <w:bookmarkStart w:id="0" w:name="Дата"/>
      <w:bookmarkStart w:id="1" w:name="Наименование"/>
      <w:bookmarkEnd w:id="0"/>
      <w:bookmarkEnd w:id="1"/>
      <w:r w:rsidRPr="002C1631">
        <w:rPr>
          <w:sz w:val="28"/>
          <w:szCs w:val="28"/>
        </w:rPr>
        <w:t>ПОСТАНОВЛЯЮ:</w:t>
      </w:r>
    </w:p>
    <w:p w:rsidR="0047170E" w:rsidRDefault="0047170E" w:rsidP="0047170E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7170E" w:rsidRDefault="0047170E" w:rsidP="003D644E">
      <w:pPr>
        <w:pStyle w:val="21"/>
        <w:numPr>
          <w:ilvl w:val="0"/>
          <w:numId w:val="1"/>
        </w:numPr>
        <w:tabs>
          <w:tab w:val="clear" w:pos="-424"/>
          <w:tab w:val="num" w:pos="426"/>
          <w:tab w:val="num" w:pos="1276"/>
        </w:tabs>
        <w:overflowPunct/>
        <w:autoSpaceDE/>
        <w:autoSpaceDN/>
        <w:adjustRightInd/>
        <w:ind w:left="-426" w:firstLine="1135"/>
        <w:jc w:val="both"/>
        <w:rPr>
          <w:color w:val="000000"/>
          <w:szCs w:val="28"/>
        </w:rPr>
      </w:pPr>
      <w:r>
        <w:rPr>
          <w:color w:val="000000"/>
          <w:szCs w:val="28"/>
        </w:rPr>
        <w:t>Создать комиссию по</w:t>
      </w:r>
      <w:r w:rsidR="009628AB">
        <w:rPr>
          <w:color w:val="000000"/>
          <w:szCs w:val="28"/>
        </w:rPr>
        <w:t xml:space="preserve"> оценке</w:t>
      </w:r>
      <w:r w:rsidRPr="00A438DD">
        <w:rPr>
          <w:szCs w:val="28"/>
        </w:rPr>
        <w:t xml:space="preserve"> </w:t>
      </w:r>
      <w:r w:rsidR="009628AB">
        <w:rPr>
          <w:szCs w:val="28"/>
        </w:rPr>
        <w:t>готовности теплоснабжающих организаций и потребителей тепловой  энерг</w:t>
      </w:r>
      <w:r w:rsidR="00C5518A">
        <w:rPr>
          <w:szCs w:val="28"/>
        </w:rPr>
        <w:t>ии к отопительному  периоду 2025</w:t>
      </w:r>
      <w:r w:rsidR="00323011">
        <w:rPr>
          <w:szCs w:val="28"/>
        </w:rPr>
        <w:t>-202</w:t>
      </w:r>
      <w:r w:rsidR="00C5518A">
        <w:rPr>
          <w:szCs w:val="28"/>
        </w:rPr>
        <w:t>6</w:t>
      </w:r>
      <w:r w:rsidR="009628AB">
        <w:rPr>
          <w:szCs w:val="28"/>
        </w:rPr>
        <w:t xml:space="preserve"> годов на территории </w:t>
      </w:r>
      <w:proofErr w:type="spellStart"/>
      <w:r>
        <w:rPr>
          <w:szCs w:val="28"/>
        </w:rPr>
        <w:t>Литвиновского</w:t>
      </w:r>
      <w:proofErr w:type="spellEnd"/>
      <w:r>
        <w:rPr>
          <w:szCs w:val="28"/>
        </w:rPr>
        <w:t xml:space="preserve"> </w:t>
      </w:r>
      <w:r w:rsidRPr="00A438DD">
        <w:rPr>
          <w:szCs w:val="28"/>
        </w:rPr>
        <w:t xml:space="preserve"> сельского поселения к эксплуат</w:t>
      </w:r>
      <w:r w:rsidR="00333291">
        <w:rPr>
          <w:szCs w:val="28"/>
        </w:rPr>
        <w:t>ации</w:t>
      </w:r>
      <w:r w:rsidR="00B0756D">
        <w:rPr>
          <w:szCs w:val="28"/>
        </w:rPr>
        <w:t xml:space="preserve"> </w:t>
      </w:r>
      <w:r w:rsidRPr="00A438DD">
        <w:rPr>
          <w:color w:val="000000"/>
          <w:szCs w:val="28"/>
        </w:rPr>
        <w:t xml:space="preserve">согласно приложению </w:t>
      </w:r>
      <w:r w:rsidR="003A5A88">
        <w:rPr>
          <w:color w:val="000000"/>
          <w:szCs w:val="28"/>
        </w:rPr>
        <w:t>№ 1</w:t>
      </w:r>
      <w:r w:rsidRPr="00A438DD">
        <w:rPr>
          <w:color w:val="000000"/>
          <w:szCs w:val="28"/>
        </w:rPr>
        <w:t xml:space="preserve"> к настоящему постановлению.</w:t>
      </w:r>
    </w:p>
    <w:p w:rsidR="003A5A88" w:rsidRDefault="003A5A88" w:rsidP="003A5A88">
      <w:pPr>
        <w:pStyle w:val="21"/>
        <w:numPr>
          <w:ilvl w:val="0"/>
          <w:numId w:val="1"/>
        </w:numPr>
        <w:tabs>
          <w:tab w:val="left" w:pos="1197"/>
        </w:tabs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Утвердить Программу проведения </w:t>
      </w:r>
      <w:r w:rsidR="009628AB">
        <w:rPr>
          <w:szCs w:val="28"/>
        </w:rPr>
        <w:t xml:space="preserve">оценки готовности </w:t>
      </w:r>
      <w:r>
        <w:rPr>
          <w:szCs w:val="28"/>
        </w:rPr>
        <w:t>теплоснабжающих организаций и потребителей тепловой энер</w:t>
      </w:r>
      <w:r w:rsidR="00C5518A">
        <w:rPr>
          <w:szCs w:val="28"/>
        </w:rPr>
        <w:t>гии к отопительному периоду 2025-2026</w:t>
      </w:r>
      <w:r w:rsidR="00D55B68">
        <w:rPr>
          <w:szCs w:val="28"/>
        </w:rPr>
        <w:t xml:space="preserve"> </w:t>
      </w:r>
      <w:r>
        <w:rPr>
          <w:szCs w:val="28"/>
        </w:rPr>
        <w:t>г.г. (далее – Программа) согласно приложению № 2 к настоящему постановлению.</w:t>
      </w:r>
    </w:p>
    <w:p w:rsidR="003A5A88" w:rsidRDefault="003A5A88" w:rsidP="003A5A88">
      <w:pPr>
        <w:pStyle w:val="21"/>
        <w:numPr>
          <w:ilvl w:val="0"/>
          <w:numId w:val="1"/>
        </w:numPr>
        <w:tabs>
          <w:tab w:val="left" w:pos="1197"/>
        </w:tabs>
        <w:overflowPunct/>
        <w:autoSpaceDE/>
        <w:autoSpaceDN/>
        <w:adjustRightInd/>
        <w:jc w:val="both"/>
        <w:rPr>
          <w:szCs w:val="28"/>
        </w:rPr>
      </w:pPr>
      <w:proofErr w:type="gramStart"/>
      <w:r>
        <w:rPr>
          <w:szCs w:val="28"/>
        </w:rPr>
        <w:t>Комиссии в сроки, утвержденные Программой, осуществить оценку готовности теплоснабжающих организаций и потребителей тепловой энер</w:t>
      </w:r>
      <w:r w:rsidR="00323011">
        <w:rPr>
          <w:szCs w:val="28"/>
        </w:rPr>
        <w:t>гии к отопительному периоду 202</w:t>
      </w:r>
      <w:r w:rsidR="00C5518A">
        <w:rPr>
          <w:szCs w:val="28"/>
        </w:rPr>
        <w:t>5-2026</w:t>
      </w:r>
      <w:r w:rsidR="00407670">
        <w:rPr>
          <w:szCs w:val="28"/>
        </w:rPr>
        <w:t xml:space="preserve"> </w:t>
      </w:r>
      <w:r>
        <w:rPr>
          <w:szCs w:val="28"/>
        </w:rPr>
        <w:t xml:space="preserve">г.г. в соответствии с п.13 раздела 3 и п.16 раздела 4 приказа министерства энергетики Российской Федерации от 12.03.2013 №103 «Об утверждении Правил оценки готовности к отопительному периоду», результаты </w:t>
      </w:r>
      <w:r>
        <w:rPr>
          <w:szCs w:val="28"/>
        </w:rPr>
        <w:lastRenderedPageBreak/>
        <w:t>которой оформить акто</w:t>
      </w:r>
      <w:r w:rsidR="002C1631">
        <w:rPr>
          <w:szCs w:val="28"/>
        </w:rPr>
        <w:t>м проверки готовности согласно п</w:t>
      </w:r>
      <w:r>
        <w:rPr>
          <w:szCs w:val="28"/>
        </w:rPr>
        <w:t>риложению №</w:t>
      </w:r>
      <w:r w:rsidR="002C1631">
        <w:rPr>
          <w:szCs w:val="28"/>
        </w:rPr>
        <w:t xml:space="preserve"> </w:t>
      </w:r>
      <w:r>
        <w:rPr>
          <w:szCs w:val="28"/>
        </w:rPr>
        <w:t xml:space="preserve">1 к  указанным Правилам. </w:t>
      </w:r>
      <w:proofErr w:type="gramEnd"/>
    </w:p>
    <w:p w:rsidR="003A5A88" w:rsidRDefault="003A5A88" w:rsidP="002C1631">
      <w:pPr>
        <w:pStyle w:val="21"/>
        <w:numPr>
          <w:ilvl w:val="0"/>
          <w:numId w:val="1"/>
        </w:numPr>
        <w:tabs>
          <w:tab w:val="left" w:pos="1197"/>
        </w:tabs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Комиссии по каждому объекту проверки в течение 15 дней, </w:t>
      </w:r>
      <w:proofErr w:type="gramStart"/>
      <w:r>
        <w:rPr>
          <w:szCs w:val="28"/>
        </w:rPr>
        <w:t>с даты  подписания</w:t>
      </w:r>
      <w:proofErr w:type="gramEnd"/>
      <w:r>
        <w:rPr>
          <w:szCs w:val="28"/>
        </w:rPr>
        <w:t xml:space="preserve"> акта, выдать Паспорт готовности к отопительному периоду </w:t>
      </w:r>
      <w:r w:rsidR="002C1631">
        <w:rPr>
          <w:szCs w:val="28"/>
        </w:rPr>
        <w:t>согласно п</w:t>
      </w:r>
      <w:r>
        <w:rPr>
          <w:szCs w:val="28"/>
        </w:rPr>
        <w:t>риложению №</w:t>
      </w:r>
      <w:r w:rsidR="002C1631">
        <w:rPr>
          <w:szCs w:val="28"/>
        </w:rPr>
        <w:t xml:space="preserve"> </w:t>
      </w:r>
      <w:r>
        <w:rPr>
          <w:szCs w:val="28"/>
        </w:rPr>
        <w:t>2 к Правилам оценки готовности к отопительному периоду.</w:t>
      </w:r>
    </w:p>
    <w:p w:rsidR="004D34C6" w:rsidRPr="002C1631" w:rsidRDefault="00C5518A" w:rsidP="002C1631">
      <w:pPr>
        <w:pStyle w:val="21"/>
        <w:numPr>
          <w:ilvl w:val="0"/>
          <w:numId w:val="1"/>
        </w:numPr>
        <w:tabs>
          <w:tab w:val="left" w:pos="1197"/>
        </w:tabs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>Постановление № 8</w:t>
      </w:r>
      <w:r w:rsidR="00E22641">
        <w:rPr>
          <w:szCs w:val="28"/>
        </w:rPr>
        <w:t>3</w:t>
      </w:r>
      <w:r w:rsidR="004D34C6">
        <w:rPr>
          <w:szCs w:val="28"/>
        </w:rPr>
        <w:t xml:space="preserve"> от</w:t>
      </w:r>
      <w:r w:rsidR="00E22641">
        <w:rPr>
          <w:szCs w:val="28"/>
        </w:rPr>
        <w:t xml:space="preserve"> </w:t>
      </w:r>
      <w:r>
        <w:rPr>
          <w:szCs w:val="28"/>
        </w:rPr>
        <w:t>02 июля</w:t>
      </w:r>
      <w:r w:rsidR="00C85CE9">
        <w:rPr>
          <w:szCs w:val="28"/>
        </w:rPr>
        <w:t xml:space="preserve"> </w:t>
      </w:r>
      <w:r>
        <w:rPr>
          <w:szCs w:val="28"/>
        </w:rPr>
        <w:t>2024</w:t>
      </w:r>
      <w:r w:rsidR="00C85CE9">
        <w:rPr>
          <w:szCs w:val="28"/>
        </w:rPr>
        <w:t xml:space="preserve"> считать утратившим</w:t>
      </w:r>
      <w:r w:rsidR="004D34C6">
        <w:rPr>
          <w:szCs w:val="28"/>
        </w:rPr>
        <w:t xml:space="preserve"> силу.</w:t>
      </w:r>
    </w:p>
    <w:p w:rsidR="0047170E" w:rsidRDefault="0047170E" w:rsidP="003D644E">
      <w:pPr>
        <w:pStyle w:val="21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szCs w:val="28"/>
        </w:rPr>
        <w:t xml:space="preserve">Настоящее постановление вступает в силу с момента подписания. </w:t>
      </w:r>
    </w:p>
    <w:p w:rsidR="0047170E" w:rsidRDefault="0047170E" w:rsidP="003D644E">
      <w:pPr>
        <w:pStyle w:val="21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ind w:firstLine="1140"/>
        <w:jc w:val="both"/>
        <w:rPr>
          <w:szCs w:val="28"/>
        </w:rPr>
      </w:pPr>
      <w:r>
        <w:rPr>
          <w:szCs w:val="28"/>
        </w:rPr>
        <w:t xml:space="preserve">Контроль исполнения настоящего постановления оставляю за собой. </w:t>
      </w:r>
    </w:p>
    <w:p w:rsidR="00FF4542" w:rsidRDefault="00FF4542" w:rsidP="0047170E">
      <w:pPr>
        <w:jc w:val="both"/>
        <w:rPr>
          <w:sz w:val="28"/>
          <w:szCs w:val="28"/>
        </w:rPr>
      </w:pPr>
    </w:p>
    <w:p w:rsidR="00356B76" w:rsidRDefault="00356B76" w:rsidP="0047170E">
      <w:pPr>
        <w:jc w:val="both"/>
        <w:rPr>
          <w:sz w:val="28"/>
          <w:szCs w:val="28"/>
        </w:rPr>
      </w:pPr>
    </w:p>
    <w:p w:rsidR="00356B76" w:rsidRDefault="00356B76" w:rsidP="0047170E">
      <w:pPr>
        <w:jc w:val="both"/>
        <w:rPr>
          <w:sz w:val="28"/>
          <w:szCs w:val="28"/>
        </w:rPr>
      </w:pPr>
    </w:p>
    <w:p w:rsidR="00356B76" w:rsidRDefault="00356B76" w:rsidP="0047170E">
      <w:pPr>
        <w:jc w:val="both"/>
        <w:rPr>
          <w:sz w:val="28"/>
          <w:szCs w:val="28"/>
        </w:rPr>
      </w:pPr>
    </w:p>
    <w:p w:rsidR="0047170E" w:rsidRDefault="0047170E" w:rsidP="00471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3DA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</w:p>
    <w:p w:rsidR="0047170E" w:rsidRDefault="0047170E" w:rsidP="00471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B075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53DA6">
        <w:rPr>
          <w:sz w:val="28"/>
          <w:szCs w:val="28"/>
        </w:rPr>
        <w:t>И.Н.Герасименко</w:t>
      </w:r>
    </w:p>
    <w:p w:rsidR="0047170E" w:rsidRDefault="0047170E" w:rsidP="0047170E">
      <w:pPr>
        <w:ind w:firstLine="708"/>
        <w:jc w:val="both"/>
        <w:rPr>
          <w:sz w:val="28"/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77E2F" w:rsidRDefault="00377E2F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A5A88" w:rsidRDefault="003A5A88" w:rsidP="0047170E">
      <w:pPr>
        <w:pStyle w:val="21"/>
        <w:tabs>
          <w:tab w:val="num" w:pos="1710"/>
          <w:tab w:val="left" w:pos="7470"/>
        </w:tabs>
        <w:jc w:val="right"/>
        <w:rPr>
          <w:szCs w:val="28"/>
        </w:rPr>
      </w:pPr>
    </w:p>
    <w:p w:rsidR="003D644E" w:rsidRDefault="003D644E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D644E" w:rsidRDefault="003D644E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56B76" w:rsidRDefault="00356B76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56B76" w:rsidRDefault="00356B76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56B76" w:rsidRDefault="00356B76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56B76" w:rsidRDefault="00356B76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56B76" w:rsidRDefault="00356B76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56B76" w:rsidRDefault="00356B76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377E2F" w:rsidRDefault="00377E2F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2C1631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A438DD">
        <w:rPr>
          <w:sz w:val="24"/>
          <w:szCs w:val="24"/>
        </w:rPr>
        <w:t xml:space="preserve">  </w:t>
      </w:r>
    </w:p>
    <w:p w:rsidR="00125602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>к постановлению</w:t>
      </w:r>
      <w:r w:rsidR="00280287"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Литвиновского</w:t>
      </w:r>
      <w:proofErr w:type="spellEnd"/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</w:t>
      </w:r>
    </w:p>
    <w:p w:rsidR="002C1631" w:rsidRDefault="00125602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8317C9">
        <w:rPr>
          <w:sz w:val="24"/>
          <w:szCs w:val="24"/>
        </w:rPr>
        <w:t xml:space="preserve"> 11</w:t>
      </w:r>
      <w:r w:rsidR="00333291">
        <w:rPr>
          <w:sz w:val="24"/>
          <w:szCs w:val="24"/>
        </w:rPr>
        <w:t>.06</w:t>
      </w:r>
      <w:r w:rsidR="00C5518A">
        <w:rPr>
          <w:sz w:val="24"/>
          <w:szCs w:val="24"/>
        </w:rPr>
        <w:t>.2025</w:t>
      </w:r>
      <w:r w:rsidR="0040767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317C9">
        <w:rPr>
          <w:sz w:val="24"/>
          <w:szCs w:val="24"/>
        </w:rPr>
        <w:t xml:space="preserve"> 78</w:t>
      </w:r>
      <w:r w:rsidR="001F473B">
        <w:rPr>
          <w:sz w:val="24"/>
          <w:szCs w:val="24"/>
        </w:rPr>
        <w:t xml:space="preserve"> </w:t>
      </w:r>
      <w:r w:rsidR="002C1631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center"/>
        <w:rPr>
          <w:szCs w:val="28"/>
        </w:rPr>
      </w:pPr>
      <w:r w:rsidRPr="004D6011">
        <w:rPr>
          <w:szCs w:val="28"/>
        </w:rPr>
        <w:t xml:space="preserve">Состав комиссии </w:t>
      </w:r>
    </w:p>
    <w:p w:rsidR="0047170E" w:rsidRDefault="009628AB" w:rsidP="0047170E">
      <w:pPr>
        <w:pStyle w:val="21"/>
        <w:tabs>
          <w:tab w:val="num" w:pos="1710"/>
        </w:tabs>
        <w:jc w:val="center"/>
        <w:rPr>
          <w:szCs w:val="28"/>
        </w:rPr>
      </w:pPr>
      <w:r>
        <w:rPr>
          <w:color w:val="000000"/>
          <w:szCs w:val="28"/>
        </w:rPr>
        <w:t>по оценке</w:t>
      </w:r>
      <w:r w:rsidRPr="00A438DD">
        <w:rPr>
          <w:szCs w:val="28"/>
        </w:rPr>
        <w:t xml:space="preserve"> </w:t>
      </w:r>
      <w:r>
        <w:rPr>
          <w:szCs w:val="28"/>
        </w:rPr>
        <w:t>готовности теплоснабжающих организаций и потребителей тепловой  энергии к отопитель</w:t>
      </w:r>
      <w:r w:rsidR="00C5518A">
        <w:rPr>
          <w:szCs w:val="28"/>
        </w:rPr>
        <w:t>ному  периоду 2025-2026</w:t>
      </w:r>
      <w:r>
        <w:rPr>
          <w:szCs w:val="28"/>
        </w:rPr>
        <w:t xml:space="preserve"> годов на территории </w:t>
      </w:r>
      <w:proofErr w:type="spellStart"/>
      <w:r>
        <w:rPr>
          <w:szCs w:val="28"/>
        </w:rPr>
        <w:t>Литвиновского</w:t>
      </w:r>
      <w:proofErr w:type="spellEnd"/>
      <w:r>
        <w:rPr>
          <w:szCs w:val="28"/>
        </w:rPr>
        <w:t xml:space="preserve"> </w:t>
      </w:r>
      <w:r w:rsidRPr="00A438DD">
        <w:rPr>
          <w:szCs w:val="28"/>
        </w:rPr>
        <w:t xml:space="preserve"> сельского поселения</w:t>
      </w:r>
    </w:p>
    <w:p w:rsidR="009628AB" w:rsidRDefault="009628AB" w:rsidP="0047170E">
      <w:pPr>
        <w:pStyle w:val="21"/>
        <w:tabs>
          <w:tab w:val="num" w:pos="1710"/>
        </w:tabs>
        <w:jc w:val="center"/>
        <w:rPr>
          <w:szCs w:val="28"/>
        </w:rPr>
      </w:pPr>
    </w:p>
    <w:p w:rsidR="0047170E" w:rsidRDefault="00D53DA6" w:rsidP="0047170E">
      <w:pPr>
        <w:pStyle w:val="21"/>
        <w:numPr>
          <w:ilvl w:val="0"/>
          <w:numId w:val="2"/>
        </w:numPr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Герасименко И.Н.    </w:t>
      </w:r>
      <w:r w:rsidR="0047170E">
        <w:rPr>
          <w:szCs w:val="28"/>
        </w:rPr>
        <w:t xml:space="preserve">-      Глава </w:t>
      </w:r>
      <w:proofErr w:type="spellStart"/>
      <w:r w:rsidR="0047170E">
        <w:rPr>
          <w:szCs w:val="28"/>
        </w:rPr>
        <w:t>Литвиновского</w:t>
      </w:r>
      <w:proofErr w:type="spellEnd"/>
      <w:r w:rsidR="0047170E">
        <w:rPr>
          <w:szCs w:val="28"/>
        </w:rPr>
        <w:t xml:space="preserve">  сельского поселения,</w:t>
      </w:r>
    </w:p>
    <w:p w:rsidR="0047170E" w:rsidRDefault="0047170E" w:rsidP="0047170E">
      <w:pPr>
        <w:pStyle w:val="21"/>
        <w:ind w:left="1080"/>
        <w:rPr>
          <w:szCs w:val="28"/>
        </w:rPr>
      </w:pPr>
      <w:r>
        <w:rPr>
          <w:szCs w:val="28"/>
        </w:rPr>
        <w:t xml:space="preserve">                                          председатель комиссии</w:t>
      </w:r>
    </w:p>
    <w:p w:rsidR="0047170E" w:rsidRDefault="0047170E" w:rsidP="0047170E">
      <w:pPr>
        <w:pStyle w:val="21"/>
        <w:tabs>
          <w:tab w:val="num" w:pos="1710"/>
        </w:tabs>
        <w:jc w:val="center"/>
        <w:rPr>
          <w:szCs w:val="28"/>
        </w:rPr>
      </w:pPr>
    </w:p>
    <w:p w:rsidR="0047170E" w:rsidRPr="00925A1F" w:rsidRDefault="0073322A" w:rsidP="00925A1F">
      <w:pPr>
        <w:pStyle w:val="21"/>
        <w:numPr>
          <w:ilvl w:val="0"/>
          <w:numId w:val="2"/>
        </w:numPr>
        <w:overflowPunct/>
        <w:autoSpaceDE/>
        <w:autoSpaceDN/>
        <w:adjustRightInd/>
        <w:jc w:val="right"/>
        <w:rPr>
          <w:szCs w:val="28"/>
        </w:rPr>
      </w:pPr>
      <w:r>
        <w:rPr>
          <w:szCs w:val="28"/>
        </w:rPr>
        <w:t>Аксенова И.А</w:t>
      </w:r>
      <w:r w:rsidR="002A3105">
        <w:rPr>
          <w:szCs w:val="28"/>
        </w:rPr>
        <w:t>.</w:t>
      </w:r>
      <w:r w:rsidR="00D53DA6" w:rsidRPr="00D53DA6">
        <w:rPr>
          <w:szCs w:val="28"/>
        </w:rPr>
        <w:t xml:space="preserve">            </w:t>
      </w:r>
      <w:r w:rsidR="008B7CB0" w:rsidRPr="00D53DA6">
        <w:rPr>
          <w:szCs w:val="28"/>
        </w:rPr>
        <w:t xml:space="preserve">-     ведущий специалист </w:t>
      </w:r>
      <w:r w:rsidR="00925A1F">
        <w:rPr>
          <w:szCs w:val="28"/>
        </w:rPr>
        <w:t xml:space="preserve">  по  </w:t>
      </w:r>
      <w:r w:rsidR="00D53DA6" w:rsidRPr="00D53DA6">
        <w:rPr>
          <w:szCs w:val="28"/>
        </w:rPr>
        <w:t>муниципальному</w:t>
      </w:r>
      <w:r w:rsidR="00D53DA6" w:rsidRPr="00925A1F">
        <w:rPr>
          <w:szCs w:val="28"/>
        </w:rPr>
        <w:t xml:space="preserve"> </w:t>
      </w:r>
      <w:r w:rsidR="00925A1F">
        <w:rPr>
          <w:szCs w:val="28"/>
        </w:rPr>
        <w:t xml:space="preserve">             </w:t>
      </w:r>
      <w:r w:rsidR="0047170E" w:rsidRPr="00925A1F">
        <w:rPr>
          <w:szCs w:val="28"/>
        </w:rPr>
        <w:t>хозяйству Администрации</w:t>
      </w:r>
      <w:r w:rsidR="00D53DA6" w:rsidRPr="00925A1F">
        <w:rPr>
          <w:szCs w:val="28"/>
        </w:rPr>
        <w:t xml:space="preserve"> </w:t>
      </w:r>
      <w:proofErr w:type="spellStart"/>
      <w:r w:rsidR="00D53DA6" w:rsidRPr="00925A1F">
        <w:rPr>
          <w:szCs w:val="28"/>
        </w:rPr>
        <w:t>Литвиновского</w:t>
      </w:r>
      <w:proofErr w:type="spellEnd"/>
    </w:p>
    <w:p w:rsidR="0047170E" w:rsidRDefault="0047170E" w:rsidP="0047170E">
      <w:pPr>
        <w:pStyle w:val="21"/>
        <w:ind w:left="1080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="008B7CB0">
        <w:rPr>
          <w:szCs w:val="28"/>
        </w:rPr>
        <w:t xml:space="preserve">   </w:t>
      </w:r>
      <w:r>
        <w:rPr>
          <w:szCs w:val="28"/>
        </w:rPr>
        <w:t xml:space="preserve"> </w:t>
      </w:r>
      <w:r w:rsidR="00D53DA6">
        <w:rPr>
          <w:szCs w:val="28"/>
        </w:rPr>
        <w:t xml:space="preserve"> </w:t>
      </w:r>
      <w:r w:rsidR="00925A1F">
        <w:rPr>
          <w:szCs w:val="28"/>
        </w:rPr>
        <w:t xml:space="preserve">     </w:t>
      </w:r>
      <w:r>
        <w:rPr>
          <w:szCs w:val="28"/>
        </w:rPr>
        <w:t>сельского поселения</w:t>
      </w:r>
      <w:r w:rsidR="00B833D9">
        <w:rPr>
          <w:szCs w:val="28"/>
        </w:rPr>
        <w:t>,</w:t>
      </w:r>
      <w:r>
        <w:rPr>
          <w:szCs w:val="28"/>
        </w:rPr>
        <w:t xml:space="preserve">   </w:t>
      </w:r>
      <w:r w:rsidR="00D53DA6">
        <w:rPr>
          <w:szCs w:val="28"/>
        </w:rPr>
        <w:t>секретарь комиссии</w:t>
      </w:r>
      <w:r>
        <w:rPr>
          <w:szCs w:val="28"/>
        </w:rPr>
        <w:t xml:space="preserve">                           </w:t>
      </w:r>
    </w:p>
    <w:p w:rsidR="0047170E" w:rsidRDefault="0047170E" w:rsidP="0047170E">
      <w:pPr>
        <w:pStyle w:val="21"/>
        <w:rPr>
          <w:szCs w:val="28"/>
        </w:rPr>
      </w:pPr>
      <w:r>
        <w:rPr>
          <w:szCs w:val="28"/>
        </w:rPr>
        <w:t xml:space="preserve">                                       </w:t>
      </w:r>
      <w:r w:rsidR="00B833D9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="008B7CB0">
        <w:rPr>
          <w:szCs w:val="28"/>
        </w:rPr>
        <w:t xml:space="preserve"> </w:t>
      </w:r>
    </w:p>
    <w:p w:rsidR="0047170E" w:rsidRDefault="0047170E" w:rsidP="0047170E">
      <w:pPr>
        <w:pStyle w:val="21"/>
        <w:rPr>
          <w:szCs w:val="28"/>
        </w:rPr>
      </w:pPr>
    </w:p>
    <w:p w:rsidR="0047170E" w:rsidRDefault="0047170E" w:rsidP="0047170E">
      <w:pPr>
        <w:pStyle w:val="21"/>
        <w:jc w:val="center"/>
        <w:rPr>
          <w:szCs w:val="28"/>
        </w:rPr>
      </w:pPr>
      <w:r>
        <w:rPr>
          <w:szCs w:val="28"/>
        </w:rPr>
        <w:t>Члены рабочей группы:</w:t>
      </w:r>
    </w:p>
    <w:p w:rsidR="0047170E" w:rsidRDefault="0047170E" w:rsidP="0047170E">
      <w:pPr>
        <w:pStyle w:val="21"/>
        <w:jc w:val="center"/>
        <w:rPr>
          <w:szCs w:val="28"/>
        </w:rPr>
      </w:pPr>
    </w:p>
    <w:p w:rsidR="00722093" w:rsidRDefault="00722093" w:rsidP="00722093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 1.</w:t>
      </w:r>
      <w:r w:rsidR="0073322A">
        <w:rPr>
          <w:szCs w:val="28"/>
        </w:rPr>
        <w:t xml:space="preserve"> </w:t>
      </w:r>
      <w:r>
        <w:rPr>
          <w:szCs w:val="28"/>
        </w:rPr>
        <w:t>Г</w:t>
      </w:r>
      <w:r w:rsidR="0047170E">
        <w:rPr>
          <w:szCs w:val="28"/>
        </w:rPr>
        <w:t>осударственный инспекто</w:t>
      </w:r>
      <w:r>
        <w:rPr>
          <w:szCs w:val="28"/>
        </w:rPr>
        <w:t xml:space="preserve">р Каменского </w:t>
      </w:r>
      <w:r w:rsidR="0047170E">
        <w:rPr>
          <w:szCs w:val="28"/>
        </w:rPr>
        <w:t>территориального отделения по</w:t>
      </w:r>
      <w:r w:rsidR="00DE46EF">
        <w:rPr>
          <w:szCs w:val="28"/>
        </w:rPr>
        <w:t xml:space="preserve">  </w:t>
      </w:r>
      <w:r w:rsidR="00D53DA6">
        <w:rPr>
          <w:szCs w:val="28"/>
        </w:rPr>
        <w:t xml:space="preserve"> государственному </w:t>
      </w:r>
      <w:r>
        <w:rPr>
          <w:szCs w:val="28"/>
        </w:rPr>
        <w:t xml:space="preserve"> энергетическому </w:t>
      </w:r>
      <w:r w:rsidR="0047170E">
        <w:rPr>
          <w:szCs w:val="28"/>
        </w:rPr>
        <w:t xml:space="preserve">надзору </w:t>
      </w:r>
      <w:r w:rsidR="00DE46EF">
        <w:rPr>
          <w:szCs w:val="28"/>
        </w:rPr>
        <w:t xml:space="preserve"> </w:t>
      </w:r>
      <w:proofErr w:type="spellStart"/>
      <w:r w:rsidR="00DE46EF">
        <w:rPr>
          <w:szCs w:val="28"/>
        </w:rPr>
        <w:t>Северо-Кавказского</w:t>
      </w:r>
      <w:proofErr w:type="spellEnd"/>
      <w:r w:rsidR="00DE46EF">
        <w:rPr>
          <w:szCs w:val="28"/>
        </w:rPr>
        <w:t xml:space="preserve"> управления</w:t>
      </w:r>
      <w:r w:rsidR="0047170E">
        <w:rPr>
          <w:szCs w:val="28"/>
        </w:rPr>
        <w:t xml:space="preserve">  </w:t>
      </w:r>
      <w:r w:rsidR="00D53DA6">
        <w:rPr>
          <w:szCs w:val="28"/>
        </w:rPr>
        <w:t xml:space="preserve"> </w:t>
      </w:r>
      <w:proofErr w:type="spellStart"/>
      <w:r>
        <w:rPr>
          <w:szCs w:val="28"/>
        </w:rPr>
        <w:t>Ростехнадзора</w:t>
      </w:r>
      <w:proofErr w:type="spellEnd"/>
      <w:r>
        <w:rPr>
          <w:szCs w:val="28"/>
        </w:rPr>
        <w:t xml:space="preserve"> (по согласованию)</w:t>
      </w:r>
    </w:p>
    <w:p w:rsidR="0047170E" w:rsidRDefault="00722093" w:rsidP="00722093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</w:t>
      </w:r>
      <w:r w:rsidR="0073322A">
        <w:rPr>
          <w:szCs w:val="28"/>
        </w:rPr>
        <w:t xml:space="preserve">2. </w:t>
      </w:r>
      <w:r>
        <w:rPr>
          <w:szCs w:val="28"/>
        </w:rPr>
        <w:t>Г</w:t>
      </w:r>
      <w:r w:rsidR="0047170E" w:rsidRPr="00E331ED">
        <w:rPr>
          <w:szCs w:val="28"/>
        </w:rPr>
        <w:t>лавный специалист – государствен</w:t>
      </w:r>
      <w:r>
        <w:rPr>
          <w:szCs w:val="28"/>
        </w:rPr>
        <w:t xml:space="preserve">ный </w:t>
      </w:r>
      <w:r w:rsidR="0047170E">
        <w:rPr>
          <w:szCs w:val="28"/>
        </w:rPr>
        <w:t xml:space="preserve">жилищный </w:t>
      </w:r>
      <w:r w:rsidR="0047170E" w:rsidRPr="00E331ED">
        <w:rPr>
          <w:szCs w:val="28"/>
        </w:rPr>
        <w:t>инспектор террито</w:t>
      </w:r>
      <w:r>
        <w:rPr>
          <w:szCs w:val="28"/>
        </w:rPr>
        <w:t xml:space="preserve">риального отдела </w:t>
      </w:r>
      <w:r w:rsidR="0047170E">
        <w:rPr>
          <w:szCs w:val="28"/>
        </w:rPr>
        <w:t xml:space="preserve">жилищного  </w:t>
      </w:r>
      <w:r w:rsidR="0047170E" w:rsidRPr="00E331ED">
        <w:rPr>
          <w:szCs w:val="28"/>
        </w:rPr>
        <w:t>надзо</w:t>
      </w:r>
      <w:r>
        <w:rPr>
          <w:szCs w:val="28"/>
        </w:rPr>
        <w:t xml:space="preserve">ра государственной </w:t>
      </w:r>
      <w:r w:rsidR="0047170E" w:rsidRPr="00E331ED">
        <w:rPr>
          <w:szCs w:val="28"/>
        </w:rPr>
        <w:t>жилищной инспекции</w:t>
      </w:r>
      <w:r w:rsidR="0047170E">
        <w:rPr>
          <w:szCs w:val="28"/>
        </w:rPr>
        <w:t xml:space="preserve"> (по согласованию)</w:t>
      </w:r>
    </w:p>
    <w:p w:rsidR="0047170E" w:rsidRPr="00722093" w:rsidRDefault="00722093" w:rsidP="00722093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3.</w:t>
      </w:r>
      <w:r w:rsidR="0073322A">
        <w:rPr>
          <w:szCs w:val="28"/>
        </w:rPr>
        <w:t xml:space="preserve">  </w:t>
      </w:r>
      <w:r>
        <w:rPr>
          <w:szCs w:val="28"/>
        </w:rPr>
        <w:t>Мастер ОАО «</w:t>
      </w:r>
      <w:proofErr w:type="spellStart"/>
      <w:r>
        <w:rPr>
          <w:szCs w:val="28"/>
        </w:rPr>
        <w:t>Донэнерго</w:t>
      </w:r>
      <w:proofErr w:type="spellEnd"/>
      <w:r>
        <w:rPr>
          <w:szCs w:val="28"/>
        </w:rPr>
        <w:t xml:space="preserve">»  </w:t>
      </w:r>
      <w:r w:rsidR="0047170E" w:rsidRPr="002B25A0">
        <w:rPr>
          <w:szCs w:val="28"/>
        </w:rPr>
        <w:t xml:space="preserve">«Тепловые сети» </w:t>
      </w:r>
      <w:r w:rsidR="002B25A0">
        <w:rPr>
          <w:szCs w:val="28"/>
        </w:rPr>
        <w:t xml:space="preserve">      </w:t>
      </w:r>
      <w:r w:rsidR="002B25A0" w:rsidRPr="00722093">
        <w:rPr>
          <w:szCs w:val="28"/>
        </w:rPr>
        <w:t xml:space="preserve">  </w:t>
      </w:r>
      <w:proofErr w:type="spellStart"/>
      <w:r w:rsidR="0047170E" w:rsidRPr="00722093">
        <w:rPr>
          <w:szCs w:val="28"/>
        </w:rPr>
        <w:t>Белокалитвинского</w:t>
      </w:r>
      <w:proofErr w:type="spellEnd"/>
      <w:r w:rsidR="0047170E" w:rsidRPr="00722093">
        <w:rPr>
          <w:szCs w:val="28"/>
        </w:rPr>
        <w:t xml:space="preserve"> района</w:t>
      </w:r>
      <w:r>
        <w:rPr>
          <w:szCs w:val="28"/>
        </w:rPr>
        <w:t xml:space="preserve"> (по согласованию).</w:t>
      </w:r>
    </w:p>
    <w:p w:rsidR="0047170E" w:rsidRPr="0073322A" w:rsidRDefault="0073322A" w:rsidP="00722093">
      <w:pPr>
        <w:pStyle w:val="21"/>
        <w:tabs>
          <w:tab w:val="num" w:pos="1710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>4.</w:t>
      </w:r>
      <w:r w:rsidR="00497C6E">
        <w:rPr>
          <w:szCs w:val="28"/>
        </w:rPr>
        <w:t xml:space="preserve"> Представитель Ростовского территориального отдела по государственному энергетическому надзору </w:t>
      </w:r>
      <w:proofErr w:type="spellStart"/>
      <w:r w:rsidR="00497C6E">
        <w:rPr>
          <w:szCs w:val="28"/>
        </w:rPr>
        <w:t>Северо-Кавказского</w:t>
      </w:r>
      <w:proofErr w:type="spellEnd"/>
      <w:r w:rsidR="00497C6E">
        <w:rPr>
          <w:szCs w:val="28"/>
        </w:rPr>
        <w:t xml:space="preserve"> управления </w:t>
      </w:r>
      <w:proofErr w:type="spellStart"/>
      <w:r w:rsidR="00497C6E">
        <w:rPr>
          <w:szCs w:val="28"/>
        </w:rPr>
        <w:t>Ростехнадзора</w:t>
      </w:r>
      <w:proofErr w:type="spellEnd"/>
      <w:r w:rsidR="00497C6E">
        <w:rPr>
          <w:szCs w:val="28"/>
        </w:rPr>
        <w:t xml:space="preserve"> (по согласованию)</w:t>
      </w:r>
    </w:p>
    <w:p w:rsidR="0047170E" w:rsidRDefault="0047170E" w:rsidP="0047170E">
      <w:pPr>
        <w:pStyle w:val="21"/>
        <w:ind w:left="1080"/>
        <w:rPr>
          <w:szCs w:val="28"/>
        </w:rPr>
      </w:pPr>
    </w:p>
    <w:p w:rsidR="002B25A0" w:rsidRDefault="002B25A0" w:rsidP="00551FC4">
      <w:pPr>
        <w:pStyle w:val="21"/>
        <w:tabs>
          <w:tab w:val="num" w:pos="1710"/>
          <w:tab w:val="left" w:pos="5964"/>
        </w:tabs>
        <w:rPr>
          <w:szCs w:val="28"/>
        </w:rPr>
      </w:pPr>
    </w:p>
    <w:p w:rsidR="008B7CB0" w:rsidRDefault="002B25A0" w:rsidP="00551FC4">
      <w:pPr>
        <w:pStyle w:val="21"/>
        <w:tabs>
          <w:tab w:val="num" w:pos="1710"/>
          <w:tab w:val="left" w:pos="5964"/>
        </w:tabs>
        <w:rPr>
          <w:szCs w:val="28"/>
        </w:rPr>
      </w:pPr>
      <w:r>
        <w:rPr>
          <w:szCs w:val="28"/>
        </w:rPr>
        <w:t xml:space="preserve"> </w:t>
      </w:r>
      <w:r w:rsidR="002C1631" w:rsidRPr="00A00404">
        <w:rPr>
          <w:szCs w:val="28"/>
        </w:rPr>
        <w:t>Ведущий специалист</w:t>
      </w:r>
      <w:r w:rsidR="00551FC4">
        <w:rPr>
          <w:szCs w:val="28"/>
        </w:rPr>
        <w:tab/>
      </w:r>
      <w:r w:rsidR="001F473B">
        <w:rPr>
          <w:szCs w:val="28"/>
        </w:rPr>
        <w:t>О.И. Романенко</w:t>
      </w: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1F473B" w:rsidRDefault="001F473B" w:rsidP="0047170E">
      <w:pPr>
        <w:pStyle w:val="21"/>
        <w:tabs>
          <w:tab w:val="num" w:pos="1710"/>
        </w:tabs>
        <w:rPr>
          <w:b/>
          <w:szCs w:val="28"/>
        </w:rPr>
      </w:pP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47170E" w:rsidRDefault="0047170E" w:rsidP="0047170E">
      <w:pPr>
        <w:pStyle w:val="21"/>
        <w:tabs>
          <w:tab w:val="num" w:pos="1710"/>
        </w:tabs>
        <w:rPr>
          <w:b/>
          <w:szCs w:val="28"/>
        </w:rPr>
      </w:pPr>
    </w:p>
    <w:p w:rsidR="00722093" w:rsidRDefault="00722093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722093" w:rsidRDefault="00722093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722093" w:rsidRDefault="00722093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722093" w:rsidRDefault="00722093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2E66E8" w:rsidRDefault="002E66E8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2C1631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  <w:r w:rsidRPr="00A438DD">
        <w:rPr>
          <w:sz w:val="24"/>
          <w:szCs w:val="24"/>
        </w:rPr>
        <w:t xml:space="preserve"> </w:t>
      </w:r>
    </w:p>
    <w:p w:rsidR="00125602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Литвиновского</w:t>
      </w:r>
      <w:proofErr w:type="spellEnd"/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 сельского поселения</w:t>
      </w:r>
    </w:p>
    <w:p w:rsidR="002C1631" w:rsidRDefault="00125602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317C9">
        <w:rPr>
          <w:sz w:val="24"/>
          <w:szCs w:val="24"/>
        </w:rPr>
        <w:t>11</w:t>
      </w:r>
      <w:r w:rsidR="00333291">
        <w:rPr>
          <w:sz w:val="24"/>
          <w:szCs w:val="24"/>
        </w:rPr>
        <w:t>.06</w:t>
      </w:r>
      <w:r w:rsidR="00722093">
        <w:rPr>
          <w:sz w:val="24"/>
          <w:szCs w:val="24"/>
        </w:rPr>
        <w:t>.202</w:t>
      </w:r>
      <w:r w:rsidR="00C5518A">
        <w:rPr>
          <w:sz w:val="24"/>
          <w:szCs w:val="24"/>
        </w:rPr>
        <w:t xml:space="preserve">5 </w:t>
      </w:r>
      <w:r w:rsidR="00D55B68">
        <w:rPr>
          <w:sz w:val="24"/>
          <w:szCs w:val="24"/>
        </w:rPr>
        <w:t xml:space="preserve">г </w:t>
      </w:r>
      <w:r w:rsidR="001F473B">
        <w:rPr>
          <w:sz w:val="24"/>
          <w:szCs w:val="24"/>
        </w:rPr>
        <w:t>№</w:t>
      </w:r>
      <w:r w:rsidR="008317C9">
        <w:rPr>
          <w:sz w:val="24"/>
          <w:szCs w:val="24"/>
        </w:rPr>
        <w:t xml:space="preserve"> 78</w:t>
      </w:r>
      <w:r w:rsidR="001F473B">
        <w:rPr>
          <w:sz w:val="24"/>
          <w:szCs w:val="24"/>
        </w:rPr>
        <w:t xml:space="preserve"> </w:t>
      </w:r>
      <w:r w:rsidR="002C1631" w:rsidRPr="00A438DD">
        <w:rPr>
          <w:sz w:val="24"/>
          <w:szCs w:val="24"/>
        </w:rPr>
        <w:t xml:space="preserve"> </w:t>
      </w:r>
      <w:r w:rsidR="002C1631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C1631" w:rsidRDefault="002C1631" w:rsidP="002C1631">
      <w:pPr>
        <w:jc w:val="right"/>
        <w:rPr>
          <w:sz w:val="28"/>
          <w:szCs w:val="28"/>
        </w:rPr>
      </w:pPr>
    </w:p>
    <w:p w:rsidR="003A5A88" w:rsidRPr="009628AB" w:rsidRDefault="003A5A88" w:rsidP="002C1631">
      <w:pPr>
        <w:jc w:val="center"/>
        <w:rPr>
          <w:sz w:val="28"/>
          <w:szCs w:val="28"/>
        </w:rPr>
      </w:pPr>
      <w:r w:rsidRPr="009628AB">
        <w:rPr>
          <w:sz w:val="28"/>
          <w:szCs w:val="28"/>
        </w:rPr>
        <w:t xml:space="preserve">Программа проведения </w:t>
      </w:r>
      <w:r w:rsidR="009628AB" w:rsidRPr="009628AB">
        <w:rPr>
          <w:color w:val="000000"/>
          <w:sz w:val="28"/>
          <w:szCs w:val="28"/>
        </w:rPr>
        <w:t xml:space="preserve"> оценк</w:t>
      </w:r>
      <w:r w:rsidR="009628AB">
        <w:rPr>
          <w:color w:val="000000"/>
          <w:sz w:val="28"/>
          <w:szCs w:val="28"/>
        </w:rPr>
        <w:t xml:space="preserve">и </w:t>
      </w:r>
      <w:r w:rsidR="009628AB" w:rsidRPr="009628AB">
        <w:rPr>
          <w:sz w:val="28"/>
          <w:szCs w:val="28"/>
        </w:rPr>
        <w:t>готовности теплоснабжающих организаций и потребителей тепловой  энер</w:t>
      </w:r>
      <w:r w:rsidR="00407670">
        <w:rPr>
          <w:sz w:val="28"/>
          <w:szCs w:val="28"/>
        </w:rPr>
        <w:t>г</w:t>
      </w:r>
      <w:r w:rsidR="00722093">
        <w:rPr>
          <w:sz w:val="28"/>
          <w:szCs w:val="28"/>
        </w:rPr>
        <w:t>ии к отопительному  перио</w:t>
      </w:r>
      <w:r w:rsidR="00C5518A">
        <w:rPr>
          <w:sz w:val="28"/>
          <w:szCs w:val="28"/>
        </w:rPr>
        <w:t>ду 2025-2026</w:t>
      </w:r>
      <w:r w:rsidR="009628AB" w:rsidRPr="009628AB">
        <w:rPr>
          <w:sz w:val="28"/>
          <w:szCs w:val="28"/>
        </w:rPr>
        <w:t xml:space="preserve"> годов на территории </w:t>
      </w:r>
      <w:proofErr w:type="spellStart"/>
      <w:r w:rsidR="009628AB" w:rsidRPr="009628AB">
        <w:rPr>
          <w:sz w:val="28"/>
          <w:szCs w:val="28"/>
        </w:rPr>
        <w:t>Литвиновского</w:t>
      </w:r>
      <w:proofErr w:type="spellEnd"/>
      <w:r w:rsidR="009628AB" w:rsidRPr="009628AB">
        <w:rPr>
          <w:sz w:val="28"/>
          <w:szCs w:val="28"/>
        </w:rPr>
        <w:t xml:space="preserve">  сельского поселения</w:t>
      </w:r>
    </w:p>
    <w:p w:rsidR="003A5A88" w:rsidRDefault="003A5A88" w:rsidP="003A5A8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447"/>
        <w:gridCol w:w="3934"/>
      </w:tblGrid>
      <w:tr w:rsidR="003A5A88" w:rsidTr="00DB2311">
        <w:tc>
          <w:tcPr>
            <w:tcW w:w="3190" w:type="dxa"/>
          </w:tcPr>
          <w:p w:rsidR="003A5A88" w:rsidRPr="00DB2311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447" w:type="dxa"/>
          </w:tcPr>
          <w:p w:rsidR="003A5A88" w:rsidRPr="00DB2311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3934" w:type="dxa"/>
          </w:tcPr>
          <w:p w:rsidR="003A5A88" w:rsidRPr="00DB2311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3A5A88" w:rsidTr="00DB2311">
        <w:tc>
          <w:tcPr>
            <w:tcW w:w="3190" w:type="dxa"/>
          </w:tcPr>
          <w:p w:rsidR="003A5A88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 xml:space="preserve">ОАО « </w:t>
            </w:r>
            <w:proofErr w:type="spellStart"/>
            <w:r w:rsidRPr="00DB2311">
              <w:rPr>
                <w:sz w:val="28"/>
                <w:szCs w:val="28"/>
              </w:rPr>
              <w:t>Донэнерго</w:t>
            </w:r>
            <w:proofErr w:type="spellEnd"/>
            <w:r w:rsidRPr="00DB2311">
              <w:rPr>
                <w:sz w:val="28"/>
                <w:szCs w:val="28"/>
              </w:rPr>
              <w:t>»</w:t>
            </w:r>
            <w:r w:rsidR="00F90018" w:rsidRPr="00DB2311">
              <w:rPr>
                <w:sz w:val="28"/>
                <w:szCs w:val="28"/>
              </w:rPr>
              <w:t>- « Тепловые сети» БКРТС</w:t>
            </w:r>
          </w:p>
          <w:p w:rsidR="00057EB6" w:rsidRPr="00DB2311" w:rsidRDefault="00057EB6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 18</w:t>
            </w:r>
          </w:p>
        </w:tc>
        <w:tc>
          <w:tcPr>
            <w:tcW w:w="2447" w:type="dxa"/>
          </w:tcPr>
          <w:p w:rsidR="003A5A88" w:rsidRPr="00DB2311" w:rsidRDefault="00BE662D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3A5A88" w:rsidRPr="00DB2311" w:rsidRDefault="00F9001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п.13 раздела 3 Приказа министерства РФ от 12.03.2013 № 103</w:t>
            </w:r>
          </w:p>
        </w:tc>
      </w:tr>
      <w:tr w:rsidR="003A5A88" w:rsidTr="00DB2311">
        <w:tc>
          <w:tcPr>
            <w:tcW w:w="3190" w:type="dxa"/>
          </w:tcPr>
          <w:p w:rsidR="003A5A88" w:rsidRPr="00DB2311" w:rsidRDefault="00F9001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МК непосредственное управление</w:t>
            </w:r>
          </w:p>
        </w:tc>
        <w:tc>
          <w:tcPr>
            <w:tcW w:w="2447" w:type="dxa"/>
          </w:tcPr>
          <w:p w:rsidR="003A5A88" w:rsidRPr="00DB2311" w:rsidRDefault="00F90018" w:rsidP="00D53DA6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 xml:space="preserve">До </w:t>
            </w:r>
            <w:r w:rsidR="00D5121E">
              <w:rPr>
                <w:sz w:val="28"/>
                <w:szCs w:val="28"/>
              </w:rPr>
              <w:t>01.09.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3A5A88" w:rsidRPr="00DB2311" w:rsidRDefault="00F90018" w:rsidP="00057EB6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 xml:space="preserve">В соответствии с п.13 раздела </w:t>
            </w:r>
            <w:r w:rsidR="00057EB6">
              <w:rPr>
                <w:sz w:val="28"/>
                <w:szCs w:val="28"/>
              </w:rPr>
              <w:t>4</w:t>
            </w:r>
            <w:r w:rsidRPr="00DB2311">
              <w:rPr>
                <w:sz w:val="28"/>
                <w:szCs w:val="28"/>
              </w:rPr>
              <w:t xml:space="preserve"> Приказа министерства РФ от 12.03.2013 № 103</w:t>
            </w:r>
          </w:p>
        </w:tc>
      </w:tr>
      <w:tr w:rsidR="00D5121E" w:rsidTr="00DB2311">
        <w:tc>
          <w:tcPr>
            <w:tcW w:w="3190" w:type="dxa"/>
          </w:tcPr>
          <w:p w:rsidR="00D5121E" w:rsidRDefault="00D53DA6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 w:rsidR="00D5121E">
              <w:rPr>
                <w:sz w:val="28"/>
                <w:szCs w:val="28"/>
              </w:rPr>
              <w:t>Литвиновская</w:t>
            </w:r>
            <w:proofErr w:type="spellEnd"/>
            <w:r w:rsidR="00D5121E">
              <w:rPr>
                <w:sz w:val="28"/>
                <w:szCs w:val="28"/>
              </w:rPr>
              <w:t xml:space="preserve"> СОШ</w:t>
            </w:r>
          </w:p>
          <w:p w:rsidR="00D5121E" w:rsidRPr="00DB2311" w:rsidRDefault="00D5121E" w:rsidP="00DB23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D5121E" w:rsidRPr="00DB2311" w:rsidRDefault="00D5121E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E662D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D5121E" w:rsidRPr="00DB2311" w:rsidRDefault="00D5121E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п.13 раздела 3 Приказа министерства РФ от 12.03.2013 № 103</w:t>
            </w:r>
          </w:p>
        </w:tc>
      </w:tr>
      <w:tr w:rsidR="00D5121E" w:rsidTr="00DB2311">
        <w:tc>
          <w:tcPr>
            <w:tcW w:w="3190" w:type="dxa"/>
          </w:tcPr>
          <w:p w:rsidR="00D5121E" w:rsidRDefault="00D5121E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 № 1</w:t>
            </w:r>
          </w:p>
        </w:tc>
        <w:tc>
          <w:tcPr>
            <w:tcW w:w="2447" w:type="dxa"/>
          </w:tcPr>
          <w:p w:rsidR="00D5121E" w:rsidRPr="00DB2311" w:rsidRDefault="00D5121E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E662D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D5121E" w:rsidRPr="00DB2311" w:rsidRDefault="00D5121E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п.13 раздела 3 Приказа министерства РФ от 12.03.2013 № 103</w:t>
            </w:r>
          </w:p>
        </w:tc>
      </w:tr>
      <w:tr w:rsidR="00D5121E" w:rsidTr="00DB2311">
        <w:tc>
          <w:tcPr>
            <w:tcW w:w="3190" w:type="dxa"/>
          </w:tcPr>
          <w:p w:rsidR="00D5121E" w:rsidRDefault="00D5121E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</w:t>
            </w:r>
          </w:p>
        </w:tc>
        <w:tc>
          <w:tcPr>
            <w:tcW w:w="2447" w:type="dxa"/>
          </w:tcPr>
          <w:p w:rsidR="00D5121E" w:rsidRPr="00DB2311" w:rsidRDefault="00D5121E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E662D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D5121E" w:rsidRPr="00DB2311" w:rsidRDefault="00D5121E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п.13 раздела 3 Приказа министерства РФ от 12.03.2013 № 103</w:t>
            </w:r>
          </w:p>
        </w:tc>
      </w:tr>
      <w:tr w:rsidR="00D5121E" w:rsidTr="00DB2311">
        <w:tc>
          <w:tcPr>
            <w:tcW w:w="3190" w:type="dxa"/>
          </w:tcPr>
          <w:p w:rsidR="00D5121E" w:rsidRDefault="00D53DA6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 w:rsidR="00D5121E">
              <w:rPr>
                <w:sz w:val="28"/>
                <w:szCs w:val="28"/>
              </w:rPr>
              <w:t>Литвиновская</w:t>
            </w:r>
            <w:proofErr w:type="spellEnd"/>
            <w:r w:rsidR="00D5121E">
              <w:rPr>
                <w:sz w:val="28"/>
                <w:szCs w:val="28"/>
              </w:rPr>
              <w:t xml:space="preserve"> клубная система</w:t>
            </w:r>
          </w:p>
        </w:tc>
        <w:tc>
          <w:tcPr>
            <w:tcW w:w="2447" w:type="dxa"/>
          </w:tcPr>
          <w:p w:rsidR="00D5121E" w:rsidRDefault="00D5121E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E662D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D5121E" w:rsidRPr="00DB2311" w:rsidRDefault="00D5121E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п.13 раздела 3 Приказа министерства РФ от 12.03.2013 № 103</w:t>
            </w:r>
          </w:p>
        </w:tc>
      </w:tr>
      <w:tr w:rsidR="00D5121E" w:rsidTr="00DB2311">
        <w:tc>
          <w:tcPr>
            <w:tcW w:w="3190" w:type="dxa"/>
          </w:tcPr>
          <w:p w:rsidR="00D5121E" w:rsidRDefault="00D5121E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73</w:t>
            </w:r>
            <w:r w:rsidR="00D53DA6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447" w:type="dxa"/>
          </w:tcPr>
          <w:p w:rsidR="00D5121E" w:rsidRDefault="00D5121E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E662D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D5121E" w:rsidRPr="00DB2311" w:rsidRDefault="00D5121E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п.13 раздела 3 Приказа министерства РФ от 12.03.2013 № 103</w:t>
            </w:r>
          </w:p>
        </w:tc>
      </w:tr>
    </w:tbl>
    <w:p w:rsidR="003A5A88" w:rsidRDefault="003A5A88" w:rsidP="003A5A88">
      <w:pPr>
        <w:jc w:val="both"/>
      </w:pPr>
    </w:p>
    <w:p w:rsidR="00FD438C" w:rsidRDefault="00FD438C" w:rsidP="003A5A88">
      <w:pPr>
        <w:jc w:val="both"/>
      </w:pPr>
    </w:p>
    <w:p w:rsidR="002C1631" w:rsidRPr="00A00404" w:rsidRDefault="00FD438C" w:rsidP="002C1631">
      <w:pPr>
        <w:pStyle w:val="21"/>
        <w:tabs>
          <w:tab w:val="num" w:pos="1710"/>
        </w:tabs>
        <w:rPr>
          <w:szCs w:val="28"/>
        </w:rPr>
      </w:pPr>
      <w:r>
        <w:rPr>
          <w:szCs w:val="28"/>
        </w:rPr>
        <w:t xml:space="preserve">    </w:t>
      </w:r>
    </w:p>
    <w:p w:rsidR="002A3105" w:rsidRDefault="002A3105" w:rsidP="002A3105">
      <w:pPr>
        <w:pStyle w:val="21"/>
        <w:tabs>
          <w:tab w:val="num" w:pos="1710"/>
          <w:tab w:val="left" w:pos="5964"/>
        </w:tabs>
        <w:rPr>
          <w:szCs w:val="28"/>
        </w:rPr>
      </w:pPr>
      <w:r w:rsidRPr="00A00404">
        <w:rPr>
          <w:szCs w:val="28"/>
        </w:rPr>
        <w:t>Ведущий специалист</w:t>
      </w:r>
      <w:r>
        <w:rPr>
          <w:szCs w:val="28"/>
        </w:rPr>
        <w:tab/>
        <w:t xml:space="preserve">                  </w:t>
      </w:r>
      <w:r w:rsidR="001F473B">
        <w:rPr>
          <w:szCs w:val="28"/>
        </w:rPr>
        <w:t>О.И. Романенко</w:t>
      </w:r>
    </w:p>
    <w:p w:rsidR="002A3105" w:rsidRDefault="002A3105" w:rsidP="002A3105">
      <w:pPr>
        <w:pStyle w:val="21"/>
        <w:tabs>
          <w:tab w:val="num" w:pos="1710"/>
        </w:tabs>
        <w:rPr>
          <w:b/>
          <w:szCs w:val="28"/>
        </w:rPr>
      </w:pPr>
    </w:p>
    <w:p w:rsidR="00FD438C" w:rsidRDefault="00FD438C" w:rsidP="002C1631">
      <w:pPr>
        <w:jc w:val="both"/>
      </w:pPr>
    </w:p>
    <w:p w:rsidR="00FD438C" w:rsidRDefault="00FD438C" w:rsidP="003A5A88">
      <w:pPr>
        <w:jc w:val="both"/>
      </w:pPr>
    </w:p>
    <w:sectPr w:rsidR="00FD438C" w:rsidSect="00377E2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464EB"/>
    <w:multiLevelType w:val="hybridMultilevel"/>
    <w:tmpl w:val="2B4C6052"/>
    <w:lvl w:ilvl="0" w:tplc="15B40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-424"/>
        </w:tabs>
        <w:ind w:left="-424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-424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6"/>
        </w:tabs>
        <w:ind w:left="1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6"/>
        </w:tabs>
        <w:ind w:left="1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6"/>
        </w:tabs>
        <w:ind w:left="2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6"/>
        </w:tabs>
        <w:ind w:left="2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6"/>
        </w:tabs>
        <w:ind w:left="3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389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70E"/>
    <w:rsid w:val="00031E2A"/>
    <w:rsid w:val="00057EB6"/>
    <w:rsid w:val="000B25AE"/>
    <w:rsid w:val="000D7BB5"/>
    <w:rsid w:val="00125602"/>
    <w:rsid w:val="00171347"/>
    <w:rsid w:val="001F473B"/>
    <w:rsid w:val="002526F6"/>
    <w:rsid w:val="00272804"/>
    <w:rsid w:val="00280287"/>
    <w:rsid w:val="002A3105"/>
    <w:rsid w:val="002B25A0"/>
    <w:rsid w:val="002B79F0"/>
    <w:rsid w:val="002C1631"/>
    <w:rsid w:val="002E66E8"/>
    <w:rsid w:val="00323011"/>
    <w:rsid w:val="00333291"/>
    <w:rsid w:val="00356B76"/>
    <w:rsid w:val="00377E2F"/>
    <w:rsid w:val="003A5A88"/>
    <w:rsid w:val="003D644E"/>
    <w:rsid w:val="00407670"/>
    <w:rsid w:val="00467A01"/>
    <w:rsid w:val="0047170E"/>
    <w:rsid w:val="00497C6E"/>
    <w:rsid w:val="004D3141"/>
    <w:rsid w:val="004D34C6"/>
    <w:rsid w:val="004F6515"/>
    <w:rsid w:val="00546FEE"/>
    <w:rsid w:val="00551FC4"/>
    <w:rsid w:val="00555CB2"/>
    <w:rsid w:val="005C592D"/>
    <w:rsid w:val="006836EB"/>
    <w:rsid w:val="00722093"/>
    <w:rsid w:val="0073322A"/>
    <w:rsid w:val="007B76BC"/>
    <w:rsid w:val="008005F8"/>
    <w:rsid w:val="008317C9"/>
    <w:rsid w:val="00870CA4"/>
    <w:rsid w:val="008915D3"/>
    <w:rsid w:val="008B7CB0"/>
    <w:rsid w:val="008D049C"/>
    <w:rsid w:val="00925A1F"/>
    <w:rsid w:val="009628AB"/>
    <w:rsid w:val="009965CA"/>
    <w:rsid w:val="009A067D"/>
    <w:rsid w:val="009C6C11"/>
    <w:rsid w:val="009C7C37"/>
    <w:rsid w:val="00A24F6F"/>
    <w:rsid w:val="00A729DC"/>
    <w:rsid w:val="00AC5166"/>
    <w:rsid w:val="00B0756D"/>
    <w:rsid w:val="00B32D3B"/>
    <w:rsid w:val="00B833D9"/>
    <w:rsid w:val="00B86A12"/>
    <w:rsid w:val="00BE662D"/>
    <w:rsid w:val="00C5518A"/>
    <w:rsid w:val="00C85CE9"/>
    <w:rsid w:val="00CA3722"/>
    <w:rsid w:val="00CA7C22"/>
    <w:rsid w:val="00CE5739"/>
    <w:rsid w:val="00D5121E"/>
    <w:rsid w:val="00D53DA6"/>
    <w:rsid w:val="00D55B68"/>
    <w:rsid w:val="00DB03D5"/>
    <w:rsid w:val="00DB2311"/>
    <w:rsid w:val="00DC7594"/>
    <w:rsid w:val="00DE46EF"/>
    <w:rsid w:val="00E22641"/>
    <w:rsid w:val="00E70269"/>
    <w:rsid w:val="00F25636"/>
    <w:rsid w:val="00F90018"/>
    <w:rsid w:val="00FD438C"/>
    <w:rsid w:val="00FE6D3F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170E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4717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47170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170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717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17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3A5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ОИ</cp:lastModifiedBy>
  <cp:revision>5</cp:revision>
  <cp:lastPrinted>2024-07-04T07:35:00Z</cp:lastPrinted>
  <dcterms:created xsi:type="dcterms:W3CDTF">2025-05-13T13:07:00Z</dcterms:created>
  <dcterms:modified xsi:type="dcterms:W3CDTF">2025-06-16T11:14:00Z</dcterms:modified>
</cp:coreProperties>
</file>