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640711" w:rsidP="00656493">
      <w:pPr>
        <w:spacing w:before="120"/>
        <w:jc w:val="center"/>
        <w:rPr>
          <w:b/>
          <w:bCs/>
        </w:rPr>
      </w:pPr>
      <w:r w:rsidRPr="0064071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4C065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283ED5">
        <w:rPr>
          <w:bCs/>
          <w:sz w:val="28"/>
          <w:szCs w:val="28"/>
        </w:rPr>
        <w:t>сентября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113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</w:t>
      </w:r>
      <w:r w:rsidR="00324676">
        <w:rPr>
          <w:sz w:val="28"/>
          <w:szCs w:val="28"/>
        </w:rPr>
        <w:t>9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324676">
        <w:rPr>
          <w:sz w:val="28"/>
          <w:szCs w:val="28"/>
        </w:rPr>
        <w:t>Муниципальная политика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324676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F17809">
              <w:rPr>
                <w:sz w:val="28"/>
              </w:rPr>
              <w:t xml:space="preserve"> </w:t>
            </w:r>
            <w:r>
              <w:rPr>
                <w:sz w:val="28"/>
              </w:rPr>
              <w:t>927,3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 xml:space="preserve">этап I: </w:t>
            </w:r>
            <w:r w:rsidR="00324676">
              <w:rPr>
                <w:sz w:val="28"/>
              </w:rPr>
              <w:t>979,2</w:t>
            </w:r>
            <w:r w:rsidRPr="0073394D">
              <w:rPr>
                <w:sz w:val="28"/>
              </w:rPr>
              <w:t xml:space="preserve">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>этап II</w:t>
            </w:r>
            <w:r w:rsidR="00324676">
              <w:rPr>
                <w:sz w:val="28"/>
              </w:rPr>
              <w:t xml:space="preserve"> 948,1</w:t>
            </w:r>
            <w:r w:rsidRPr="0073394D">
              <w:rPr>
                <w:sz w:val="28"/>
              </w:rPr>
              <w:t>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324676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289,8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948,1</w:t>
            </w:r>
          </w:p>
        </w:tc>
      </w:tr>
      <w:tr w:rsidR="00324676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289,8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948,1</w:t>
            </w:r>
          </w:p>
        </w:tc>
      </w:tr>
      <w:tr w:rsidR="00324676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324676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</w:tr>
      <w:tr w:rsidR="00324676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Литвиновского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324676" w:rsidRPr="00A85B22" w:rsidRDefault="00324676" w:rsidP="00572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Литвиновск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Литвиновского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223,7</w:t>
            </w:r>
          </w:p>
        </w:tc>
      </w:tr>
      <w:tr w:rsidR="00324676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rPr>
                <w:sz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283ED5">
            <w:pPr>
              <w:jc w:val="center"/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283ED5">
            <w:pPr>
              <w:jc w:val="center"/>
            </w:pPr>
            <w:r>
              <w:rPr>
                <w:sz w:val="28"/>
                <w:szCs w:val="28"/>
              </w:rPr>
              <w:t>223,7</w:t>
            </w:r>
          </w:p>
        </w:tc>
      </w:tr>
      <w:tr w:rsidR="00324676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324676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 xml:space="preserve">Комплекс процессных мероприятий «Выплата муниципальной пенсии за выслугу лет, лицам ,замещавшим муниципальные должности и </w:t>
            </w:r>
            <w:r w:rsidRPr="00B13CFE">
              <w:rPr>
                <w:sz w:val="28"/>
                <w:szCs w:val="28"/>
              </w:rPr>
              <w:lastRenderedPageBreak/>
              <w:t>должности муниципальной службы в поселении»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lastRenderedPageBreak/>
              <w:t>214,8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B13CFE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13CFE">
              <w:rPr>
                <w:sz w:val="28"/>
                <w:szCs w:val="28"/>
              </w:rPr>
              <w:t>644,4</w:t>
            </w:r>
          </w:p>
        </w:tc>
      </w:tr>
      <w:tr w:rsidR="00324676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B13CFE">
              <w:rPr>
                <w:sz w:val="28"/>
                <w:szCs w:val="28"/>
              </w:rPr>
              <w:t>214,8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B13CFE">
              <w:rPr>
                <w:sz w:val="28"/>
                <w:szCs w:val="28"/>
              </w:rPr>
              <w:t>644,4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324676" w:rsidRPr="00324676" w:rsidRDefault="00D7255C" w:rsidP="00324676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324676" w:rsidRPr="00324676">
        <w:rPr>
          <w:sz w:val="28"/>
          <w:szCs w:val="28"/>
        </w:rPr>
        <w:t>Обеспечение реализации муниципальной программы Литвиновского сельского поселения,</w:t>
      </w:r>
    </w:p>
    <w:p w:rsidR="00C824BA" w:rsidRDefault="00324676" w:rsidP="00324676">
      <w:pPr>
        <w:widowControl w:val="0"/>
        <w:outlineLvl w:val="2"/>
        <w:rPr>
          <w:bCs/>
          <w:sz w:val="28"/>
          <w:szCs w:val="28"/>
        </w:rPr>
      </w:pPr>
      <w:r w:rsidRPr="00324676">
        <w:rPr>
          <w:sz w:val="28"/>
          <w:szCs w:val="28"/>
        </w:rPr>
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</w:t>
      </w:r>
      <w:r w:rsidR="00D7255C" w:rsidRPr="00280419">
        <w:rPr>
          <w:sz w:val="28"/>
          <w:szCs w:val="28"/>
        </w:rPr>
        <w:t>»</w:t>
      </w:r>
      <w:r w:rsidR="00D7255C">
        <w:rPr>
          <w:sz w:val="28"/>
        </w:rPr>
        <w:t xml:space="preserve">   </w:t>
      </w:r>
      <w:r w:rsidR="00D7255C"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202</w:t>
            </w: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202</w:t>
            </w:r>
            <w: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324676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5B57BF" w:rsidRDefault="00324676" w:rsidP="00572BD2">
            <w:pPr>
              <w:autoSpaceDE w:val="0"/>
              <w:autoSpaceDN w:val="0"/>
              <w:adjustRightInd w:val="0"/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85B22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223,7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24676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Default="00324676" w:rsidP="00F17809">
            <w:pPr>
              <w:jc w:val="center"/>
            </w:pPr>
            <w:r>
              <w:t>223,7</w:t>
            </w:r>
          </w:p>
        </w:tc>
      </w:tr>
      <w:tr w:rsidR="00324676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4</w:t>
            </w:r>
          </w:p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</w:pPr>
            <w:r w:rsidRPr="005B57BF"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24676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73394D" w:rsidRDefault="00324676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24676" w:rsidP="00A21FEE">
            <w:pPr>
              <w:jc w:val="center"/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lastRenderedPageBreak/>
              <w:t>местный бюджет</w:t>
            </w:r>
          </w:p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Литвиновского сельского поселения в печатном органе, иных средствах массовой информации»(всего), в том числе:</w:t>
            </w:r>
          </w:p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  <w:p w:rsidR="00324676" w:rsidRPr="005B57BF" w:rsidRDefault="00324676" w:rsidP="00572BD2">
            <w:pPr>
              <w:autoSpaceDE w:val="0"/>
              <w:autoSpaceDN w:val="0"/>
              <w:adjustRightInd w:val="0"/>
            </w:pPr>
            <w:r w:rsidRPr="005B57BF">
              <w:t>Комплекс процессных мероприятий «Обеспечение реализации муниципальной программы Литвиновского сельского поселения,</w:t>
            </w:r>
          </w:p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t>создание условий по обеспечению доступа населения Литвиновского сельского поселения к информации о деятельности органов местного самоуправления»   (всего), в том числе:</w:t>
            </w:r>
          </w:p>
          <w:p w:rsidR="00324676" w:rsidRPr="00AF4380" w:rsidRDefault="00324676" w:rsidP="00C90446">
            <w:pPr>
              <w:widowControl w:val="0"/>
              <w:rPr>
                <w:i/>
              </w:rPr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  <w:r w:rsidRPr="005B57BF"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28190853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24676" w:rsidP="00C90446">
            <w:pPr>
              <w:widowControl w:val="0"/>
              <w:jc w:val="center"/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6308B3" w:rsidRDefault="00324676" w:rsidP="00283ED5">
            <w:pPr>
              <w:widowControl w:val="0"/>
              <w:jc w:val="center"/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>
              <w:t>175,0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28180244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  <w:r>
              <w:t>175,0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290840" w:rsidRDefault="0032467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t>223,7</w:t>
            </w:r>
          </w:p>
        </w:tc>
      </w:tr>
      <w:tr w:rsidR="00324676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AF4380" w:rsidRDefault="00324676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148,7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75,0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392DA0" w:rsidRDefault="00324676" w:rsidP="00C90446">
            <w:pPr>
              <w:widowControl w:val="0"/>
              <w:jc w:val="center"/>
            </w:pPr>
            <w:r>
              <w:t>223,7</w:t>
            </w:r>
          </w:p>
        </w:tc>
      </w:tr>
      <w:tr w:rsidR="00324676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</w:pPr>
            <w:r w:rsidRPr="005B57BF">
              <w:t>Мероприятие (результат) 1.1.« Информационное и техническое обслуживание сайта»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</w:pPr>
            <w:r w:rsidRPr="005B57BF"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951011309</w:t>
            </w:r>
            <w:r>
              <w:t>4</w:t>
            </w:r>
            <w:r w:rsidRPr="005B57BF">
              <w:t>0</w:t>
            </w:r>
            <w:r>
              <w:t>2</w:t>
            </w:r>
            <w:r w:rsidRPr="005B57BF">
              <w:t>28440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</w:tr>
      <w:tr w:rsidR="00324676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ind w:right="-108"/>
              <w:rPr>
                <w:lang w:eastAsia="en-US"/>
              </w:rPr>
            </w:pPr>
            <w:r w:rsidRPr="005B57BF">
              <w:t>Мероприятие (результат)1.2. «Мероприятия по освещению деятельности ассоциации»Совет муниципальных образований Ростовской области»»(всего),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</w:pPr>
            <w:r w:rsidRPr="005B57BF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4676" w:rsidRPr="005B57BF" w:rsidRDefault="00324676" w:rsidP="00572B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57BF">
              <w:t>20,0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57" w:rsidRDefault="00FF6F57">
      <w:r>
        <w:separator/>
      </w:r>
    </w:p>
  </w:endnote>
  <w:endnote w:type="continuationSeparator" w:id="1">
    <w:p w:rsidR="00FF6F57" w:rsidRDefault="00FF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640711">
    <w:pPr>
      <w:pStyle w:val="a6"/>
      <w:jc w:val="right"/>
    </w:pPr>
    <w:fldSimple w:instr="PAGE   \* MERGEFORMAT">
      <w:r w:rsidR="004C0651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640711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57" w:rsidRDefault="00FF6F57">
      <w:r>
        <w:separator/>
      </w:r>
    </w:p>
  </w:footnote>
  <w:footnote w:type="continuationSeparator" w:id="1">
    <w:p w:rsidR="00FF6F57" w:rsidRDefault="00FF6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C0651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0711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B65D0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563B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17809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  <w:rsid w:val="00FF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6DF6-3C78-4FF9-8EBB-AF58451F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166</cp:revision>
  <cp:lastPrinted>2025-07-08T07:57:00Z</cp:lastPrinted>
  <dcterms:created xsi:type="dcterms:W3CDTF">2019-02-06T10:55:00Z</dcterms:created>
  <dcterms:modified xsi:type="dcterms:W3CDTF">2025-10-03T06:45:00Z</dcterms:modified>
</cp:coreProperties>
</file>