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576EBF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576EBF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576EBF">
              <w:rPr>
                <w:bCs/>
                <w:sz w:val="28"/>
              </w:rPr>
              <w:t>109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576EBF" w:rsidRDefault="00662F27" w:rsidP="00576EBF">
      <w:pPr>
        <w:shd w:val="clear" w:color="auto" w:fill="FFFFFF"/>
        <w:rPr>
          <w:sz w:val="28"/>
          <w:szCs w:val="28"/>
        </w:rPr>
      </w:pPr>
      <w:r w:rsidRPr="00576EBF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576EBF" w:rsidRDefault="00662F27" w:rsidP="00576EBF">
      <w:pPr>
        <w:shd w:val="clear" w:color="auto" w:fill="FFFFFF"/>
        <w:rPr>
          <w:sz w:val="28"/>
          <w:szCs w:val="28"/>
        </w:rPr>
      </w:pPr>
      <w:r w:rsidRPr="00576EBF">
        <w:rPr>
          <w:sz w:val="28"/>
          <w:szCs w:val="28"/>
        </w:rPr>
        <w:t xml:space="preserve">Литвиновского сельского поселения от </w:t>
      </w:r>
      <w:r w:rsidR="00662C9D" w:rsidRPr="00576EBF">
        <w:rPr>
          <w:sz w:val="28"/>
          <w:szCs w:val="28"/>
        </w:rPr>
        <w:t>23.06</w:t>
      </w:r>
      <w:r w:rsidR="008B308D" w:rsidRPr="00576EBF">
        <w:rPr>
          <w:sz w:val="28"/>
          <w:szCs w:val="28"/>
        </w:rPr>
        <w:t>.20</w:t>
      </w:r>
      <w:r w:rsidR="00E0674A" w:rsidRPr="00576EBF">
        <w:rPr>
          <w:sz w:val="28"/>
          <w:szCs w:val="28"/>
        </w:rPr>
        <w:t>23</w:t>
      </w:r>
      <w:r w:rsidRPr="00576EBF">
        <w:rPr>
          <w:sz w:val="28"/>
          <w:szCs w:val="28"/>
        </w:rPr>
        <w:t>г</w:t>
      </w:r>
      <w:r w:rsidR="00E56B1A" w:rsidRPr="00576EBF">
        <w:rPr>
          <w:sz w:val="28"/>
          <w:szCs w:val="28"/>
        </w:rPr>
        <w:t xml:space="preserve"> № </w:t>
      </w:r>
      <w:r w:rsidR="00662C9D" w:rsidRPr="00576EBF">
        <w:rPr>
          <w:sz w:val="28"/>
          <w:szCs w:val="28"/>
        </w:rPr>
        <w:t>61</w:t>
      </w:r>
    </w:p>
    <w:p w:rsidR="00487E17" w:rsidRPr="00576EBF" w:rsidRDefault="00DD05D0" w:rsidP="00576EB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76EBF">
        <w:rPr>
          <w:sz w:val="28"/>
          <w:szCs w:val="28"/>
        </w:rPr>
        <w:t>«</w:t>
      </w:r>
      <w:r w:rsidR="00662C9D" w:rsidRPr="00576EB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договоров аренды муниципального имущества (за исключением земельных участков) на новый срок</w:t>
      </w:r>
      <w:r w:rsidRPr="00576EBF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576EBF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662C9D">
        <w:rPr>
          <w:rFonts w:ascii="Times New Roman" w:hAnsi="Times New Roman" w:cs="Times New Roman"/>
          <w:sz w:val="28"/>
          <w:szCs w:val="28"/>
        </w:rPr>
        <w:t>23.06</w:t>
      </w:r>
      <w:r w:rsidR="00E0674A" w:rsidRPr="00E0674A">
        <w:rPr>
          <w:rFonts w:ascii="Times New Roman" w:hAnsi="Times New Roman" w:cs="Times New Roman"/>
          <w:sz w:val="28"/>
          <w:szCs w:val="28"/>
        </w:rPr>
        <w:t>.2023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662C9D">
        <w:rPr>
          <w:rFonts w:ascii="Times New Roman" w:hAnsi="Times New Roman" w:cs="Times New Roman"/>
          <w:sz w:val="28"/>
          <w:szCs w:val="28"/>
        </w:rPr>
        <w:t>61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662C9D" w:rsidRPr="00AE080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договоров аренды муниципального имущества (за исключением земельных участков) на новый срок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E0674A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662C9D">
        <w:rPr>
          <w:sz w:val="28"/>
          <w:szCs w:val="28"/>
        </w:rPr>
        <w:t>23.06</w:t>
      </w:r>
      <w:r w:rsidR="00E0674A">
        <w:rPr>
          <w:sz w:val="28"/>
          <w:szCs w:val="28"/>
        </w:rPr>
        <w:t>.2023</w:t>
      </w:r>
      <w:r w:rsidR="00A5500B" w:rsidRPr="00A5500B">
        <w:rPr>
          <w:sz w:val="28"/>
          <w:szCs w:val="28"/>
        </w:rPr>
        <w:t xml:space="preserve">г № </w:t>
      </w:r>
      <w:r w:rsidR="00662C9D">
        <w:rPr>
          <w:sz w:val="28"/>
          <w:szCs w:val="28"/>
        </w:rPr>
        <w:t>61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662C9D" w:rsidRPr="00AE0807">
        <w:rPr>
          <w:sz w:val="28"/>
          <w:szCs w:val="28"/>
        </w:rPr>
        <w:t>Об утверждении административного регламента по предоставлению муниципальной услуги «Заключение договоров аренды муниципального имущества (за исключением земельных участков) на новый срок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715">
        <w:rPr>
          <w:bCs w:val="0"/>
          <w:szCs w:val="28"/>
        </w:rPr>
        <w:t xml:space="preserve">  </w:t>
      </w:r>
      <w:r w:rsidR="00BE4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sectPr w:rsidR="008D1DD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54" w:rsidRDefault="00704554">
      <w:r>
        <w:separator/>
      </w:r>
    </w:p>
  </w:endnote>
  <w:endnote w:type="continuationSeparator" w:id="1">
    <w:p w:rsidR="00704554" w:rsidRDefault="0070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54" w:rsidRDefault="00704554">
      <w:r>
        <w:separator/>
      </w:r>
    </w:p>
  </w:footnote>
  <w:footnote w:type="continuationSeparator" w:id="1">
    <w:p w:rsidR="00704554" w:rsidRDefault="00704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0659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76EBF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D5AB1"/>
    <w:rsid w:val="005F3DB8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554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3365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2024-08-05T12:11:00Z</dcterms:created>
  <dcterms:modified xsi:type="dcterms:W3CDTF">2024-08-08T11:46:00Z</dcterms:modified>
</cp:coreProperties>
</file>